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44AA6" w:rsidP="00210557">
      <w:pPr>
        <w:jc w:val="center"/>
        <w:rPr>
          <w:rFonts w:cs="Arial"/>
          <w:b/>
        </w:rPr>
      </w:pPr>
      <w:r w:rsidRPr="00E47C2E">
        <w:rPr>
          <w:rFonts w:cs="Arial"/>
          <w:b/>
        </w:rPr>
        <w:t xml:space="preserve">      </w:t>
      </w:r>
      <w:r w:rsidR="00AF3AF8"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104164" w:rsidRPr="009C5078" w:rsidRDefault="00210557" w:rsidP="00104164">
      <w:pPr>
        <w:pStyle w:val="Header"/>
        <w:jc w:val="center"/>
        <w:rPr>
          <w:sz w:val="22"/>
          <w:szCs w:val="22"/>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113B84" w:rsidRPr="00E47C2E">
        <w:rPr>
          <w:rFonts w:cs="Arial"/>
        </w:rPr>
        <w:t>.</w:t>
      </w:r>
      <w:r w:rsidR="00104164">
        <w:rPr>
          <w:rFonts w:cs="Arial"/>
        </w:rPr>
        <w:t xml:space="preserve"> </w:t>
      </w:r>
      <w:r w:rsidR="0039132B" w:rsidRPr="0039132B">
        <w:rPr>
          <w:rFonts w:eastAsia="Arial" w:cs="Arial"/>
          <w:color w:val="000000"/>
          <w:sz w:val="22"/>
          <w:szCs w:val="22"/>
        </w:rPr>
        <w:t>3000/</w:t>
      </w:r>
      <w:r w:rsidR="00E20F84">
        <w:rPr>
          <w:rFonts w:eastAsia="Arial" w:cs="Arial"/>
          <w:color w:val="000000"/>
          <w:sz w:val="22"/>
          <w:szCs w:val="22"/>
          <w:lang w:val="sr-Cyrl-RS"/>
        </w:rPr>
        <w:t>0060</w:t>
      </w:r>
      <w:r w:rsidR="0039132B" w:rsidRPr="0039132B">
        <w:rPr>
          <w:rFonts w:eastAsia="Arial" w:cs="Arial"/>
          <w:color w:val="000000"/>
          <w:sz w:val="22"/>
          <w:szCs w:val="22"/>
        </w:rPr>
        <w:t>/2020(</w:t>
      </w:r>
      <w:r w:rsidR="00E20F84">
        <w:rPr>
          <w:rFonts w:eastAsia="Arial" w:cs="Arial"/>
          <w:color w:val="000000"/>
          <w:sz w:val="22"/>
          <w:szCs w:val="22"/>
          <w:lang w:val="sr-Cyrl-RS"/>
        </w:rPr>
        <w:t>77</w:t>
      </w:r>
      <w:r w:rsidR="0039132B" w:rsidRPr="0039132B">
        <w:rPr>
          <w:rFonts w:eastAsia="Arial" w:cs="Arial"/>
          <w:color w:val="000000"/>
          <w:sz w:val="22"/>
          <w:szCs w:val="22"/>
        </w:rPr>
        <w:t>/2020)</w:t>
      </w:r>
    </w:p>
    <w:p w:rsidR="00210557" w:rsidRPr="00E47C2E" w:rsidRDefault="00210557" w:rsidP="00104164">
      <w:pPr>
        <w:jc w:val="center"/>
        <w:rPr>
          <w:rFonts w:cs="Arial"/>
        </w:rPr>
      </w:pPr>
    </w:p>
    <w:p w:rsidR="00DD6284" w:rsidRDefault="00DD6284" w:rsidP="000D571E">
      <w:pPr>
        <w:tabs>
          <w:tab w:val="left" w:pos="726"/>
        </w:tabs>
        <w:jc w:val="center"/>
        <w:rPr>
          <w:rFonts w:eastAsia="Arial" w:cs="Arial"/>
          <w:b/>
          <w:bCs/>
          <w:color w:val="000000"/>
          <w:szCs w:val="20"/>
          <w:lang w:val="sr-Latn-RS" w:eastAsia="ar-SA"/>
        </w:rPr>
      </w:pPr>
      <w:r w:rsidRPr="00DD6284">
        <w:rPr>
          <w:rFonts w:eastAsia="Arial" w:cs="Arial"/>
          <w:b/>
          <w:bCs/>
          <w:color w:val="000000"/>
          <w:szCs w:val="20"/>
          <w:lang w:val="sr-Latn-RS" w:eastAsia="ar-SA"/>
        </w:rPr>
        <w:t>Верификација и еталонирање мерне опреме ТЕНТ-А</w:t>
      </w:r>
    </w:p>
    <w:p w:rsidR="00942A22" w:rsidRPr="00876C95" w:rsidRDefault="00942A22" w:rsidP="00942A22">
      <w:pPr>
        <w:tabs>
          <w:tab w:val="left" w:pos="726"/>
        </w:tabs>
        <w:rPr>
          <w:rFonts w:eastAsia="Arial Unicode MS" w:cs="Arial"/>
          <w:kern w:val="2"/>
          <w:lang w:val="sr-Cyrl-RS"/>
        </w:rPr>
      </w:pPr>
      <w:r w:rsidRPr="00876C95">
        <w:rPr>
          <w:rFonts w:eastAsia="Arial Unicode MS" w:cs="Arial"/>
          <w:kern w:val="2"/>
          <w:lang w:val="sr-Cyrl-RS"/>
        </w:rPr>
        <w:t>Комисија за Јн формирана решењем број 105Е0301-</w:t>
      </w:r>
      <w:r w:rsidR="00DD6284">
        <w:rPr>
          <w:rFonts w:eastAsia="Arial Unicode MS" w:cs="Arial"/>
          <w:kern w:val="2"/>
          <w:lang w:val="sr-Latn-RS"/>
        </w:rPr>
        <w:t>76101</w:t>
      </w:r>
      <w:r w:rsidRPr="00876C95">
        <w:rPr>
          <w:rFonts w:eastAsia="Arial Unicode MS" w:cs="Arial"/>
          <w:kern w:val="2"/>
          <w:lang w:val="sr-Cyrl-RS"/>
        </w:rPr>
        <w:t>/2-2020</w:t>
      </w:r>
      <w:r w:rsidR="00876C95" w:rsidRPr="00876C95">
        <w:rPr>
          <w:rFonts w:eastAsia="Arial Unicode MS" w:cs="Arial"/>
          <w:kern w:val="2"/>
          <w:lang w:val="sr-Cyrl-RS"/>
        </w:rPr>
        <w:t xml:space="preserve"> од </w:t>
      </w:r>
      <w:r w:rsidR="00DD6284">
        <w:rPr>
          <w:rFonts w:eastAsia="Arial Unicode MS" w:cs="Arial"/>
          <w:kern w:val="2"/>
          <w:lang w:val="sr-Latn-RS"/>
        </w:rPr>
        <w:t>05</w:t>
      </w:r>
      <w:r w:rsidR="00876C95" w:rsidRPr="00876C95">
        <w:rPr>
          <w:rFonts w:eastAsia="Arial Unicode MS" w:cs="Arial"/>
          <w:kern w:val="2"/>
          <w:lang w:val="sr-Cyrl-RS"/>
        </w:rPr>
        <w:t>.0</w:t>
      </w:r>
      <w:r w:rsidR="00DD6284">
        <w:rPr>
          <w:rFonts w:eastAsia="Arial Unicode MS" w:cs="Arial"/>
          <w:kern w:val="2"/>
          <w:lang w:val="sr-Latn-RS"/>
        </w:rPr>
        <w:t>2</w:t>
      </w:r>
      <w:r w:rsidR="00876C95" w:rsidRPr="00876C95">
        <w:rPr>
          <w:rFonts w:eastAsia="Arial Unicode MS" w:cs="Arial"/>
          <w:kern w:val="2"/>
          <w:lang w:val="sr-Cyrl-RS"/>
        </w:rPr>
        <w:t>.2020</w:t>
      </w:r>
      <w:r w:rsidRPr="00876C95">
        <w:rPr>
          <w:rFonts w:eastAsia="Arial Unicode MS" w:cs="Arial"/>
          <w:kern w:val="2"/>
          <w:lang w:val="sr-Cyrl-RS"/>
        </w:rPr>
        <w:t>:</w:t>
      </w:r>
    </w:p>
    <w:p w:rsidR="005E5F3E" w:rsidRPr="00736536" w:rsidRDefault="004B59F1" w:rsidP="005E5F3E">
      <w:pPr>
        <w:jc w:val="right"/>
        <w:rPr>
          <w:rFonts w:eastAsia="Arial Unicode MS" w:cs="Arial"/>
          <w:kern w:val="2"/>
          <w:lang w:val="sr-Cyrl-RS"/>
        </w:rPr>
      </w:pPr>
      <w:r>
        <w:rPr>
          <w:rFonts w:eastAsia="Arial Unicode MS" w:cs="Arial"/>
          <w:kern w:val="2"/>
          <w:lang w:val="ru-RU"/>
        </w:rPr>
        <w:t xml:space="preserve"> </w:t>
      </w:r>
    </w:p>
    <w:p w:rsidR="00104164" w:rsidRPr="00E47C2E" w:rsidRDefault="00104164" w:rsidP="00104164">
      <w:pPr>
        <w:pStyle w:val="Title"/>
        <w:spacing w:before="0"/>
        <w:rPr>
          <w:rFonts w:cs="Arial"/>
          <w:b w:val="0"/>
          <w:color w:val="FF0000"/>
          <w:sz w:val="22"/>
          <w:szCs w:val="22"/>
        </w:rPr>
      </w:pPr>
    </w:p>
    <w:p w:rsidR="00104164" w:rsidRPr="00E47C2E" w:rsidRDefault="00104164" w:rsidP="00104164">
      <w:pPr>
        <w:pStyle w:val="Title"/>
        <w:spacing w:before="0"/>
        <w:rPr>
          <w:rFonts w:cs="Arial"/>
          <w:b w:val="0"/>
          <w:color w:val="FF0000"/>
          <w:sz w:val="22"/>
          <w:szCs w:val="22"/>
        </w:rPr>
      </w:pPr>
    </w:p>
    <w:p w:rsidR="00626746" w:rsidRDefault="00626746" w:rsidP="00626746">
      <w:pPr>
        <w:tabs>
          <w:tab w:val="left" w:pos="1125"/>
        </w:tabs>
        <w:rPr>
          <w:rFonts w:eastAsia="Arial Unicode MS" w:cs="Arial"/>
          <w:kern w:val="2"/>
          <w:lang w:val="ru-RU"/>
        </w:rPr>
      </w:pPr>
    </w:p>
    <w:p w:rsidR="00C37DAE" w:rsidRDefault="00C37DAE" w:rsidP="00626746">
      <w:pPr>
        <w:tabs>
          <w:tab w:val="left" w:pos="1125"/>
        </w:tabs>
        <w:rPr>
          <w:rFonts w:eastAsia="Arial Unicode MS" w:cs="Arial"/>
          <w:kern w:val="2"/>
          <w:lang w:val="ru-RU"/>
        </w:rPr>
      </w:pPr>
    </w:p>
    <w:p w:rsidR="00FE04FE" w:rsidRPr="00FE04FE" w:rsidRDefault="00FE04FE" w:rsidP="00FE04FE">
      <w:pPr>
        <w:tabs>
          <w:tab w:val="left" w:pos="1125"/>
        </w:tabs>
        <w:rPr>
          <w:rFonts w:eastAsia="Arial Unicode MS" w:cs="Arial"/>
          <w:kern w:val="2"/>
          <w:lang w:val="ru-RU"/>
        </w:rPr>
      </w:pPr>
      <w:r>
        <w:rPr>
          <w:rFonts w:eastAsia="Arial Unicode MS" w:cs="Arial"/>
          <w:kern w:val="2"/>
          <w:lang w:val="ru-RU"/>
        </w:rPr>
        <w:t xml:space="preserve">              </w:t>
      </w:r>
      <w:r w:rsidRPr="00FE04FE">
        <w:rPr>
          <w:rFonts w:eastAsia="Arial Unicode MS" w:cs="Arial"/>
          <w:kern w:val="2"/>
          <w:lang w:val="ru-RU"/>
        </w:rPr>
        <w:t>заведено у ЈП ЕПС број 105-E.03.01-</w:t>
      </w:r>
      <w:r w:rsidR="00187BEB" w:rsidRPr="00187BEB">
        <w:rPr>
          <w:rFonts w:eastAsia="Arial Unicode MS" w:cs="Arial"/>
          <w:kern w:val="2"/>
          <w:lang w:val="sr-Cyrl-RS"/>
        </w:rPr>
        <w:t>76101</w:t>
      </w:r>
      <w:r w:rsidR="00565515">
        <w:rPr>
          <w:rFonts w:eastAsia="Arial Unicode MS" w:cs="Arial"/>
          <w:kern w:val="2"/>
          <w:lang w:val="sr-Cyrl-RS"/>
        </w:rPr>
        <w:t>/</w:t>
      </w:r>
      <w:r w:rsidR="00565515">
        <w:rPr>
          <w:rFonts w:eastAsia="Arial Unicode MS" w:cs="Arial"/>
          <w:kern w:val="2"/>
          <w:lang w:val="sr-Latn-RS"/>
        </w:rPr>
        <w:t>4</w:t>
      </w:r>
      <w:r w:rsidRPr="00FE04FE">
        <w:rPr>
          <w:rFonts w:eastAsia="Arial Unicode MS" w:cs="Arial"/>
          <w:kern w:val="2"/>
          <w:lang w:val="ru-RU"/>
        </w:rPr>
        <w:t xml:space="preserve"> од </w:t>
      </w:r>
      <w:r w:rsidR="00565515">
        <w:rPr>
          <w:rFonts w:eastAsia="Arial Unicode MS" w:cs="Arial"/>
          <w:kern w:val="2"/>
          <w:lang w:val="sr-Latn-RS"/>
        </w:rPr>
        <w:t>07.07.2020</w:t>
      </w:r>
      <w:bookmarkStart w:id="6" w:name="_GoBack"/>
      <w:bookmarkEnd w:id="6"/>
      <w:r w:rsidRPr="00FE04FE">
        <w:rPr>
          <w:rFonts w:eastAsia="Arial Unicode MS" w:cs="Arial"/>
          <w:kern w:val="2"/>
          <w:lang w:val="ru-RU"/>
        </w:rPr>
        <w:t xml:space="preserve"> године)</w:t>
      </w:r>
    </w:p>
    <w:p w:rsidR="00FE04FE" w:rsidRPr="00FE04FE" w:rsidRDefault="00FE04FE" w:rsidP="00FE04FE">
      <w:pPr>
        <w:tabs>
          <w:tab w:val="left" w:pos="1125"/>
        </w:tabs>
        <w:rPr>
          <w:rFonts w:eastAsia="Arial Unicode MS" w:cs="Arial"/>
          <w:kern w:val="2"/>
          <w:lang w:val="ru-RU"/>
        </w:rPr>
      </w:pPr>
    </w:p>
    <w:p w:rsidR="00FE04FE" w:rsidRPr="00FE04FE" w:rsidRDefault="00FE04FE" w:rsidP="00FE04FE">
      <w:pPr>
        <w:tabs>
          <w:tab w:val="left" w:pos="1125"/>
        </w:tabs>
        <w:rPr>
          <w:rFonts w:eastAsia="Arial Unicode MS" w:cs="Arial"/>
          <w:kern w:val="2"/>
          <w:lang w:val="ru-RU"/>
        </w:rPr>
      </w:pPr>
    </w:p>
    <w:p w:rsidR="00E13FFC" w:rsidRPr="004C3C95" w:rsidRDefault="00FE04FE" w:rsidP="004C3C95">
      <w:pPr>
        <w:tabs>
          <w:tab w:val="left" w:pos="1125"/>
        </w:tabs>
        <w:rPr>
          <w:rFonts w:eastAsia="Arial Unicode MS" w:cs="Arial"/>
          <w:kern w:val="2"/>
          <w:lang w:val="ru-RU"/>
        </w:rPr>
      </w:pPr>
      <w:r>
        <w:rPr>
          <w:rFonts w:eastAsia="Arial Unicode MS" w:cs="Arial"/>
          <w:kern w:val="2"/>
          <w:lang w:val="ru-RU"/>
        </w:rPr>
        <w:t xml:space="preserve">                                          </w:t>
      </w:r>
      <w:r w:rsidRPr="00FE04FE">
        <w:rPr>
          <w:rFonts w:eastAsia="Arial Unicode MS" w:cs="Arial"/>
          <w:kern w:val="2"/>
          <w:lang w:val="ru-RU"/>
        </w:rPr>
        <w:t xml:space="preserve">Обреновац, </w:t>
      </w:r>
      <w:r w:rsidR="004E716A">
        <w:rPr>
          <w:rFonts w:eastAsia="Arial Unicode MS" w:cs="Arial"/>
          <w:kern w:val="2"/>
          <w:lang w:val="ru-RU"/>
        </w:rPr>
        <w:t>фебруар</w:t>
      </w:r>
      <w:r w:rsidR="00453E8E">
        <w:rPr>
          <w:rFonts w:eastAsia="Arial Unicode MS" w:cs="Arial"/>
          <w:kern w:val="2"/>
          <w:lang w:val="ru-RU"/>
        </w:rPr>
        <w:t xml:space="preserve"> </w:t>
      </w:r>
      <w:r w:rsidRPr="00FE04FE">
        <w:rPr>
          <w:rFonts w:eastAsia="Arial Unicode MS" w:cs="Arial"/>
          <w:kern w:val="2"/>
          <w:lang w:val="ru-RU"/>
        </w:rPr>
        <w:t xml:space="preserve"> 20</w:t>
      </w:r>
      <w:r w:rsidR="004E716A">
        <w:rPr>
          <w:rFonts w:eastAsia="Arial Unicode MS" w:cs="Arial"/>
          <w:kern w:val="2"/>
          <w:lang w:val="ru-RU"/>
        </w:rPr>
        <w:t>20</w:t>
      </w:r>
      <w:r w:rsidRPr="00FE04FE">
        <w:rPr>
          <w:rFonts w:eastAsia="Arial Unicode MS" w:cs="Arial"/>
          <w:kern w:val="2"/>
          <w:lang w:val="ru-RU"/>
        </w:rPr>
        <w:t>. године</w:t>
      </w:r>
    </w:p>
    <w:p w:rsidR="00104164" w:rsidRDefault="00104164">
      <w:pPr>
        <w:spacing w:before="0"/>
        <w:jc w:val="left"/>
        <w:rPr>
          <w:rFonts w:cs="Arial"/>
          <w:b/>
          <w:lang w:val="ru-RU"/>
        </w:rPr>
      </w:pPr>
      <w:r>
        <w:rPr>
          <w:rFonts w:cs="Arial"/>
          <w:b/>
          <w:lang w:val="ru-RU"/>
        </w:rPr>
        <w:br w:type="page"/>
      </w:r>
    </w:p>
    <w:p w:rsidR="00261778" w:rsidRPr="00E47C2E" w:rsidRDefault="00261778" w:rsidP="000C50A0">
      <w:pPr>
        <w:spacing w:before="0"/>
        <w:rPr>
          <w:rFonts w:eastAsia="TimesNewRomanPSMT" w:cs="Arial"/>
          <w:color w:val="000000"/>
          <w:kern w:val="2"/>
          <w:lang w:val="ru-RU"/>
        </w:rPr>
      </w:pPr>
      <w:r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5773C4">
        <w:rPr>
          <w:rFonts w:eastAsia="TimesNewRomanPSMT" w:cs="Arial"/>
          <w:color w:val="000000"/>
          <w:kern w:val="2"/>
          <w:lang w:val="ru-RU"/>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E27BBC">
        <w:rPr>
          <w:rFonts w:eastAsia="TimesNewRomanPSMT" w:cs="Arial"/>
          <w:color w:val="000000"/>
          <w:kern w:val="2"/>
          <w:lang w:val="ru-RU"/>
        </w:rPr>
        <w:t xml:space="preserve"> </w:t>
      </w:r>
      <w:r w:rsidR="00BA1E63" w:rsidRPr="00E47C2E">
        <w:rPr>
          <w:rFonts w:eastAsia="Calibri" w:cs="Arial"/>
          <w:bCs/>
        </w:rPr>
        <w:t>Закон</w:t>
      </w:r>
      <w:r w:rsidRPr="00E47C2E">
        <w:rPr>
          <w:rFonts w:eastAsia="TimesNewRomanPSMT" w:cs="Arial"/>
          <w:color w:val="000000"/>
          <w:kern w:val="2"/>
          <w:lang w:val="ru-RU"/>
        </w:rPr>
        <w:t>),</w:t>
      </w:r>
      <w:r w:rsidR="00EF3EDD">
        <w:rPr>
          <w:rFonts w:eastAsia="TimesNewRomanPSMT" w:cs="Arial"/>
          <w:color w:val="000000"/>
          <w:kern w:val="2"/>
          <w:lang w:val="sr-Latn-RS"/>
        </w:rPr>
        <w:t xml:space="preserve"> </w:t>
      </w:r>
      <w:r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5773C4">
        <w:rPr>
          <w:rFonts w:eastAsia="TimesNewRomanPSMT" w:cs="Arial"/>
          <w:color w:val="000000"/>
          <w:kern w:val="2"/>
          <w:lang w:val="ru-RU"/>
        </w:rPr>
        <w:t xml:space="preserve"> </w:t>
      </w:r>
      <w:r w:rsidR="005773C4" w:rsidRPr="00507CEE">
        <w:rPr>
          <w:rFonts w:eastAsia="TimesNewRomanPSMT" w:cs="Arial"/>
          <w:color w:val="000000"/>
          <w:kern w:val="2"/>
          <w:lang w:val="ru-RU"/>
        </w:rPr>
        <w:t>2</w:t>
      </w:r>
      <w:r w:rsidR="000A2CB4" w:rsidRPr="00507CEE">
        <w:rPr>
          <w:rFonts w:eastAsia="TimesNewRomanPSMT" w:cs="Arial"/>
          <w:color w:val="000000"/>
          <w:kern w:val="2"/>
          <w:lang w:val="ru-RU"/>
        </w:rPr>
        <w:t xml:space="preserve"> и 9.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A2CB4" w:rsidRPr="00507CEE">
        <w:rPr>
          <w:rFonts w:eastAsia="TimesNewRomanPSMT" w:cs="Arial"/>
          <w:color w:val="000000"/>
          <w:kern w:val="2"/>
        </w:rPr>
        <w:t>86/15</w:t>
      </w:r>
      <w:proofErr w:type="gramStart"/>
      <w:r w:rsidR="000A2CB4" w:rsidRPr="00507CEE">
        <w:rPr>
          <w:rFonts w:eastAsia="TimesNewRomanPSMT" w:cs="Arial"/>
          <w:color w:val="000000"/>
          <w:kern w:val="2"/>
          <w:lang w:val="sr-Cyrl-RS"/>
        </w:rPr>
        <w:t>,41</w:t>
      </w:r>
      <w:proofErr w:type="gramEnd"/>
      <w:r w:rsidR="000A2CB4" w:rsidRPr="00507CEE">
        <w:rPr>
          <w:rFonts w:eastAsia="TimesNewRomanPSMT" w:cs="Arial"/>
          <w:color w:val="000000"/>
          <w:kern w:val="2"/>
          <w:lang w:val="sr-Cyrl-RS"/>
        </w:rPr>
        <w:t>/19</w:t>
      </w:r>
      <w:r w:rsidR="000A2CB4" w:rsidRPr="00507CEE">
        <w:rPr>
          <w:rFonts w:eastAsia="TimesNewRomanPSMT" w:cs="Arial"/>
          <w:color w:val="000000"/>
          <w:kern w:val="2"/>
          <w:lang w:val="ru-RU"/>
        </w:rPr>
        <w:t>),</w:t>
      </w:r>
      <w:r w:rsidRPr="00507CEE">
        <w:rPr>
          <w:rFonts w:eastAsia="TimesNewRomanPSMT" w:cs="Arial"/>
          <w:color w:val="000000"/>
          <w:kern w:val="2"/>
          <w:lang w:val="ru-RU"/>
        </w:rPr>
        <w:t xml:space="preserve"> </w:t>
      </w:r>
      <w:r w:rsidRPr="00507CEE">
        <w:rPr>
          <w:rFonts w:eastAsia="Arial Unicode MS" w:cs="Arial"/>
          <w:color w:val="000000"/>
          <w:kern w:val="2"/>
          <w:lang w:val="ru-RU"/>
        </w:rPr>
        <w:t>Одлуке</w:t>
      </w:r>
      <w:r w:rsidRPr="00E47C2E">
        <w:rPr>
          <w:rFonts w:eastAsia="Arial Unicode MS" w:cs="Arial"/>
          <w:color w:val="000000"/>
          <w:kern w:val="2"/>
          <w:lang w:val="ru-RU"/>
        </w:rPr>
        <w:t xml:space="preserve"> о покретању поступка јавне набавке број </w:t>
      </w:r>
      <w:r w:rsidR="00187BEB" w:rsidRPr="00187BEB">
        <w:rPr>
          <w:rFonts w:eastAsia="Arial Unicode MS" w:cs="Arial"/>
          <w:kern w:val="2"/>
          <w:lang w:val="sr-Latn-RS"/>
        </w:rPr>
        <w:t>105Е0301-76101/</w:t>
      </w:r>
      <w:r w:rsidR="00187BEB">
        <w:rPr>
          <w:rFonts w:eastAsia="Arial Unicode MS" w:cs="Arial"/>
          <w:kern w:val="2"/>
          <w:lang w:val="sr-Cyrl-RS"/>
        </w:rPr>
        <w:t>1</w:t>
      </w:r>
      <w:r w:rsidR="00187BEB" w:rsidRPr="00187BEB">
        <w:rPr>
          <w:rFonts w:eastAsia="Arial Unicode MS" w:cs="Arial"/>
          <w:kern w:val="2"/>
          <w:lang w:val="sr-Latn-RS"/>
        </w:rPr>
        <w:t>-2020 од 05.02.2020:</w:t>
      </w:r>
      <w:r w:rsidR="005773C4">
        <w:rPr>
          <w:rFonts w:eastAsia="Arial Unicode MS" w:cs="Arial"/>
          <w:color w:val="000000"/>
          <w:kern w:val="2"/>
          <w:lang w:val="ru-RU"/>
        </w:rPr>
        <w:t>.</w:t>
      </w:r>
      <w:r w:rsidRPr="00E47C2E">
        <w:rPr>
          <w:rFonts w:eastAsia="Arial Unicode MS" w:cs="Arial"/>
          <w:color w:val="000000"/>
          <w:kern w:val="2"/>
          <w:lang w:val="ru-RU"/>
        </w:rPr>
        <w:t xml:space="preserve"> године и Решења о образовању комисије за јавну набавку број </w:t>
      </w:r>
      <w:r w:rsidR="00187BEB" w:rsidRPr="00187BEB">
        <w:rPr>
          <w:rFonts w:eastAsia="Arial Unicode MS" w:cs="Arial"/>
          <w:kern w:val="2"/>
          <w:lang w:val="sr-Latn-RS"/>
        </w:rPr>
        <w:t>105Е0301-76101/2-2020 од 05.02.2020:</w:t>
      </w:r>
      <w:r w:rsidR="00005800" w:rsidRPr="00E47C2E">
        <w:rPr>
          <w:rFonts w:eastAsia="Arial Unicode MS" w:cs="Arial"/>
          <w:color w:val="000000"/>
          <w:kern w:val="2"/>
          <w:lang w:val="ru-RU"/>
        </w:rPr>
        <w:t xml:space="preserve">. </w:t>
      </w:r>
      <w:r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9D3699" w:rsidRPr="002C23D8" w:rsidRDefault="00210557" w:rsidP="002C23D8">
      <w:pPr>
        <w:jc w:val="center"/>
        <w:rPr>
          <w:rFonts w:cs="Arial"/>
          <w:color w:val="00B0F0"/>
          <w:lang w:val="sr-Cyrl-RS"/>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r w:rsidR="002C23D8" w:rsidRPr="002C23D8">
        <w:rPr>
          <w:rFonts w:cs="Arial"/>
          <w:b/>
        </w:rPr>
        <w:t xml:space="preserve">. </w:t>
      </w:r>
      <w:r w:rsidR="00C928D8" w:rsidRPr="00C928D8">
        <w:rPr>
          <w:rFonts w:cs="Arial"/>
          <w:b/>
        </w:rPr>
        <w:t>3000/0060/2020(77/2020)</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5D63E8" w:rsidRDefault="005D63E8"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5D63E8" w:rsidRDefault="005D63E8" w:rsidP="004C3B38">
            <w:pPr>
              <w:tabs>
                <w:tab w:val="left" w:pos="360"/>
                <w:tab w:val="left" w:pos="567"/>
                <w:tab w:val="right" w:leader="dot" w:pos="9639"/>
              </w:tabs>
              <w:jc w:val="center"/>
              <w:rPr>
                <w:rFonts w:cs="Arial"/>
                <w:lang w:val="sr-Cyrl-RS"/>
              </w:rPr>
            </w:pPr>
            <w:r>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5D63E8" w:rsidRDefault="005D63E8" w:rsidP="004C3B38">
            <w:pPr>
              <w:tabs>
                <w:tab w:val="left" w:pos="360"/>
                <w:tab w:val="left" w:pos="567"/>
                <w:tab w:val="right" w:leader="dot" w:pos="9639"/>
              </w:tabs>
              <w:jc w:val="center"/>
              <w:rPr>
                <w:rFonts w:cs="Arial"/>
                <w:lang w:val="sr-Cyrl-RS"/>
              </w:rPr>
            </w:pPr>
            <w:r>
              <w:rPr>
                <w:rFonts w:cs="Arial"/>
                <w:lang w:val="sr-Cyrl-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3B6048" w:rsidRDefault="003B6048" w:rsidP="004C3B38">
            <w:pPr>
              <w:tabs>
                <w:tab w:val="left" w:pos="360"/>
                <w:tab w:val="left" w:pos="567"/>
                <w:tab w:val="right" w:leader="dot" w:pos="9639"/>
              </w:tabs>
              <w:jc w:val="center"/>
              <w:rPr>
                <w:rFonts w:cs="Arial"/>
                <w:lang w:val="sr-Cyrl-RS"/>
              </w:rPr>
            </w:pPr>
            <w:r>
              <w:rPr>
                <w:rFonts w:cs="Arial"/>
                <w:lang w:val="sr-Cyrl-RS"/>
              </w:rPr>
              <w:t>7</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3B6048" w:rsidRDefault="00650D4C" w:rsidP="003B6048">
            <w:pPr>
              <w:tabs>
                <w:tab w:val="left" w:pos="360"/>
                <w:tab w:val="left" w:pos="567"/>
                <w:tab w:val="right" w:leader="dot" w:pos="9639"/>
              </w:tabs>
              <w:jc w:val="center"/>
              <w:rPr>
                <w:rFonts w:cs="Arial"/>
                <w:lang w:val="sr-Cyrl-RS"/>
              </w:rPr>
            </w:pPr>
            <w:r>
              <w:rPr>
                <w:rFonts w:cs="Arial"/>
                <w:lang w:val="sr-Cyrl-RS"/>
              </w:rPr>
              <w:t>1</w:t>
            </w:r>
            <w:r w:rsidR="003B6048">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3B6048" w:rsidRDefault="00650D4C" w:rsidP="003B6048">
            <w:pPr>
              <w:tabs>
                <w:tab w:val="left" w:pos="360"/>
                <w:tab w:val="left" w:pos="567"/>
                <w:tab w:val="right" w:leader="dot" w:pos="9639"/>
              </w:tabs>
              <w:jc w:val="center"/>
              <w:rPr>
                <w:rFonts w:cs="Arial"/>
                <w:lang w:val="sr-Cyrl-RS"/>
              </w:rPr>
            </w:pPr>
            <w:r>
              <w:rPr>
                <w:rFonts w:cs="Arial"/>
                <w:lang w:val="sr-Cyrl-RS"/>
              </w:rPr>
              <w:t>1</w:t>
            </w:r>
            <w:r w:rsidR="003B6048">
              <w:rPr>
                <w:rFonts w:cs="Arial"/>
                <w:lang w:val="sr-Cyrl-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650D4C" w:rsidRDefault="00650D4C" w:rsidP="00F52D90">
            <w:pPr>
              <w:tabs>
                <w:tab w:val="left" w:pos="360"/>
                <w:tab w:val="left" w:pos="567"/>
                <w:tab w:val="right" w:leader="dot" w:pos="9639"/>
              </w:tabs>
              <w:rPr>
                <w:rFonts w:cs="Arial"/>
                <w:lang w:val="sr-Cyrl-RS"/>
              </w:rPr>
            </w:pPr>
            <w:r>
              <w:rPr>
                <w:rFonts w:cs="Arial"/>
              </w:rPr>
              <w:t>Обрасци (</w:t>
            </w:r>
            <w:r w:rsidR="00C62AA7" w:rsidRPr="00E47C2E">
              <w:rPr>
                <w:rFonts w:cs="Arial"/>
              </w:rPr>
              <w:t xml:space="preserve">1 - </w:t>
            </w:r>
            <w:r w:rsidR="00AD418E">
              <w:rPr>
                <w:rFonts w:cs="Arial"/>
                <w:lang w:val="sr-Cyrl-RS"/>
              </w:rPr>
              <w:t>7</w:t>
            </w:r>
            <w:r w:rsidR="00C62AA7" w:rsidRPr="00E47C2E">
              <w:rPr>
                <w:rFonts w:cs="Arial"/>
              </w:rPr>
              <w:t>)</w:t>
            </w:r>
            <w:r>
              <w:rPr>
                <w:rFonts w:cs="Arial"/>
                <w:lang w:val="sr-Cyrl-RS"/>
              </w:rPr>
              <w:t xml:space="preserve"> и прилози (1-</w:t>
            </w:r>
            <w:r w:rsidR="00F52D90">
              <w:rPr>
                <w:rFonts w:cs="Arial"/>
                <w:lang w:val="sr-Cyrl-RS"/>
              </w:rPr>
              <w:t>4</w:t>
            </w:r>
            <w:r>
              <w:rPr>
                <w:rFonts w:cs="Arial"/>
                <w:lang w:val="sr-Cyrl-RS"/>
              </w:rPr>
              <w:t>)</w:t>
            </w:r>
          </w:p>
        </w:tc>
        <w:tc>
          <w:tcPr>
            <w:tcW w:w="810" w:type="dxa"/>
          </w:tcPr>
          <w:p w:rsidR="00C62AA7" w:rsidRPr="003B6048" w:rsidRDefault="006E1295" w:rsidP="006E1295">
            <w:pPr>
              <w:tabs>
                <w:tab w:val="left" w:pos="360"/>
                <w:tab w:val="left" w:pos="567"/>
                <w:tab w:val="right" w:leader="dot" w:pos="9639"/>
              </w:tabs>
              <w:jc w:val="center"/>
              <w:rPr>
                <w:rFonts w:cs="Arial"/>
                <w:lang w:val="sr-Cyrl-RS"/>
              </w:rPr>
            </w:pPr>
            <w:r>
              <w:rPr>
                <w:rFonts w:cs="Arial"/>
                <w:lang w:val="sr-Cyrl-RS"/>
              </w:rPr>
              <w:t>26</w:t>
            </w:r>
            <w:r w:rsidR="00CE1F4A">
              <w:rPr>
                <w:rFonts w:cs="Arial"/>
                <w:lang w:val="sr-Cyrl-RS"/>
              </w:rPr>
              <w:t>-</w:t>
            </w:r>
            <w:r>
              <w:rPr>
                <w:rFonts w:cs="Arial"/>
                <w:lang w:val="sr-Cyrl-RS"/>
              </w:rPr>
              <w:t>40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3B6048" w:rsidRDefault="00F52D90" w:rsidP="007D0FB4">
            <w:pPr>
              <w:tabs>
                <w:tab w:val="left" w:pos="360"/>
                <w:tab w:val="left" w:pos="567"/>
                <w:tab w:val="right" w:leader="dot" w:pos="9639"/>
              </w:tabs>
              <w:jc w:val="center"/>
              <w:rPr>
                <w:rFonts w:cs="Arial"/>
                <w:lang w:val="sr-Cyrl-RS"/>
              </w:rPr>
            </w:pPr>
            <w:r>
              <w:rPr>
                <w:rFonts w:cs="Arial"/>
                <w:lang w:val="sr-Cyrl-RS"/>
              </w:rPr>
              <w:t>48</w:t>
            </w:r>
            <w:r w:rsidR="001F2C22">
              <w:rPr>
                <w:rFonts w:cs="Arial"/>
                <w:lang w:val="sr-Cyrl-RS"/>
              </w:rPr>
              <w:t>-</w:t>
            </w:r>
            <w:r>
              <w:rPr>
                <w:rFonts w:cs="Arial"/>
                <w:lang w:val="sr-Cyrl-RS"/>
              </w:rPr>
              <w:t>5</w:t>
            </w:r>
            <w:r w:rsidR="007D0FB4">
              <w:rPr>
                <w:rFonts w:cs="Arial"/>
                <w:lang w:val="sr-Cyrl-RS"/>
              </w:rPr>
              <w:t>4</w:t>
            </w:r>
          </w:p>
        </w:tc>
      </w:tr>
    </w:tbl>
    <w:p w:rsidR="009D3699" w:rsidRPr="00E47C2E" w:rsidRDefault="009D3699" w:rsidP="000C50A0">
      <w:pPr>
        <w:pStyle w:val="BodyText"/>
        <w:spacing w:before="0"/>
        <w:rPr>
          <w:rFonts w:cs="Arial"/>
          <w:b/>
          <w:spacing w:val="80"/>
          <w:sz w:val="22"/>
          <w:szCs w:val="22"/>
          <w:highlight w:val="yellow"/>
        </w:rPr>
      </w:pPr>
    </w:p>
    <w:p w:rsidR="00F5264D" w:rsidRPr="00D96796" w:rsidRDefault="00C53AC6" w:rsidP="00C53AC6">
      <w:pPr>
        <w:jc w:val="right"/>
        <w:rPr>
          <w:rFonts w:cs="Arial"/>
          <w:color w:val="548DD4" w:themeColor="text2" w:themeTint="99"/>
          <w:lang w:val="sr-Latn-RS"/>
        </w:rPr>
      </w:pPr>
      <w:r w:rsidRPr="00E47C2E">
        <w:rPr>
          <w:rFonts w:cs="Arial"/>
          <w:bCs/>
          <w:noProof/>
          <w:lang w:val="sr-Cyrl-CS"/>
        </w:rPr>
        <w:t>Укупан број страна документације:</w:t>
      </w:r>
      <w:r w:rsidR="007D0FB4">
        <w:rPr>
          <w:rFonts w:cs="Arial"/>
          <w:bCs/>
          <w:noProof/>
          <w:lang w:val="sr-Cyrl-CS"/>
        </w:rPr>
        <w:t>54</w:t>
      </w:r>
    </w:p>
    <w:p w:rsidR="001853E1" w:rsidRPr="00E47C2E" w:rsidRDefault="001853E1" w:rsidP="000C50A0">
      <w:pPr>
        <w:pStyle w:val="BodyText"/>
        <w:spacing w:before="0"/>
        <w:rPr>
          <w:rFonts w:cs="Arial"/>
          <w:sz w:val="22"/>
          <w:szCs w:val="22"/>
        </w:rPr>
      </w:pPr>
    </w:p>
    <w:p w:rsidR="00FA0E61" w:rsidRPr="00E47C2E" w:rsidRDefault="00473AD5" w:rsidP="006A5802">
      <w:pPr>
        <w:pStyle w:val="Heading10"/>
        <w:numPr>
          <w:ilvl w:val="0"/>
          <w:numId w:val="15"/>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E47C2E" w:rsidTr="002A2A0B">
        <w:tc>
          <w:tcPr>
            <w:tcW w:w="2959"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060" w:type="dxa"/>
            <w:shd w:val="clear" w:color="auto" w:fill="auto"/>
          </w:tcPr>
          <w:p w:rsidR="004276AD" w:rsidRPr="00E47C2E" w:rsidRDefault="004276AD" w:rsidP="00D445B5">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D445B5">
            <w:pPr>
              <w:suppressAutoHyphens/>
              <w:spacing w:before="0" w:line="100" w:lineRule="atLeast"/>
              <w:jc w:val="center"/>
              <w:rPr>
                <w:rFonts w:cs="Arial"/>
              </w:rPr>
            </w:pPr>
            <w:r w:rsidRPr="00E47C2E">
              <w:rPr>
                <w:rFonts w:cs="Arial"/>
              </w:rPr>
              <w:t xml:space="preserve">Улица </w:t>
            </w:r>
            <w:r w:rsidR="00EF3EDD">
              <w:rPr>
                <w:rFonts w:cs="Arial"/>
                <w:lang w:val="sr-Cyrl-RS"/>
              </w:rPr>
              <w:t>Балканска бр. 13</w:t>
            </w:r>
            <w:r w:rsidRPr="00E47C2E">
              <w:rPr>
                <w:rFonts w:cs="Arial"/>
              </w:rPr>
              <w:t>, 11000 Београд</w:t>
            </w:r>
          </w:p>
          <w:p w:rsidR="00E13FFC" w:rsidRPr="00E47C2E" w:rsidRDefault="00C6752E" w:rsidP="00D445B5">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D445B5">
            <w:pPr>
              <w:suppressAutoHyphens/>
              <w:spacing w:before="0" w:line="100" w:lineRule="atLeast"/>
              <w:jc w:val="center"/>
              <w:rPr>
                <w:rFonts w:cs="Arial"/>
              </w:rPr>
            </w:pPr>
            <w:r w:rsidRPr="00E47C2E">
              <w:rPr>
                <w:rFonts w:cs="Arial"/>
              </w:rPr>
              <w:t>11500 Обреновац</w:t>
            </w:r>
          </w:p>
        </w:tc>
      </w:tr>
      <w:tr w:rsidR="004276AD" w:rsidRPr="00E47C2E" w:rsidTr="002A2A0B">
        <w:tc>
          <w:tcPr>
            <w:tcW w:w="2959"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060" w:type="dxa"/>
            <w:shd w:val="clear" w:color="auto" w:fill="auto"/>
          </w:tcPr>
          <w:p w:rsidR="004276AD" w:rsidRPr="00E47C2E" w:rsidRDefault="005C4207"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A2A0B">
        <w:tc>
          <w:tcPr>
            <w:tcW w:w="2959"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060"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2A2A0B">
        <w:trPr>
          <w:trHeight w:val="575"/>
        </w:trPr>
        <w:tc>
          <w:tcPr>
            <w:tcW w:w="2959"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060" w:type="dxa"/>
            <w:shd w:val="clear" w:color="auto" w:fill="auto"/>
          </w:tcPr>
          <w:p w:rsidR="002A2A0B" w:rsidRDefault="004276AD" w:rsidP="002E12CC">
            <w:pPr>
              <w:pStyle w:val="Heading10"/>
              <w:jc w:val="center"/>
              <w:rPr>
                <w:rFonts w:cs="Arial"/>
                <w:b w:val="0"/>
              </w:rPr>
            </w:pPr>
            <w:bookmarkStart w:id="16" w:name="_Toc442559877"/>
            <w:r w:rsidRPr="00E47C2E">
              <w:rPr>
                <w:rFonts w:cs="Arial"/>
                <w:b w:val="0"/>
              </w:rPr>
              <w:t xml:space="preserve">Набавка </w:t>
            </w:r>
            <w:r w:rsidR="00A63575" w:rsidRPr="00E47C2E">
              <w:rPr>
                <w:rFonts w:cs="Arial"/>
                <w:b w:val="0"/>
              </w:rPr>
              <w:t>услуга</w:t>
            </w:r>
            <w:r w:rsidRPr="00C3717E">
              <w:rPr>
                <w:rFonts w:cs="Arial"/>
                <w:b w:val="0"/>
              </w:rPr>
              <w:t>:</w:t>
            </w:r>
          </w:p>
          <w:p w:rsidR="004276AD" w:rsidRPr="00C3717E" w:rsidRDefault="00F556C9" w:rsidP="002E12CC">
            <w:pPr>
              <w:pStyle w:val="Heading10"/>
              <w:jc w:val="center"/>
              <w:rPr>
                <w:rFonts w:cs="Arial"/>
                <w:b w:val="0"/>
              </w:rPr>
            </w:pPr>
            <w:r w:rsidRPr="00104164">
              <w:rPr>
                <w:rFonts w:eastAsia="Arial" w:cs="Arial"/>
                <w:b w:val="0"/>
                <w:color w:val="000000"/>
                <w:lang w:val="sr-Latn-RS"/>
              </w:rPr>
              <w:t>„</w:t>
            </w:r>
            <w:r w:rsidR="00C928D8" w:rsidRPr="00C928D8">
              <w:rPr>
                <w:rFonts w:cs="Arial"/>
                <w:b w:val="0"/>
                <w:bCs/>
                <w:lang w:eastAsia="en-US"/>
              </w:rPr>
              <w:t>Верификација и еталонирање мерне опреме ТЕНТ-А</w:t>
            </w:r>
            <w:r w:rsidRPr="00104164">
              <w:rPr>
                <w:rFonts w:eastAsia="Arial" w:cs="Arial"/>
                <w:b w:val="0"/>
                <w:color w:val="000000"/>
                <w:lang w:val="sr-Latn-RS"/>
              </w:rPr>
              <w:t>“</w:t>
            </w:r>
            <w:bookmarkEnd w:id="16"/>
          </w:p>
          <w:p w:rsidR="004276AD" w:rsidRPr="00E47C2E" w:rsidRDefault="004276AD" w:rsidP="004276AD">
            <w:pPr>
              <w:rPr>
                <w:rFonts w:cs="Arial"/>
              </w:rPr>
            </w:pPr>
          </w:p>
        </w:tc>
      </w:tr>
      <w:tr w:rsidR="002E12CC" w:rsidRPr="00E47C2E" w:rsidTr="002A2A0B">
        <w:trPr>
          <w:trHeight w:val="995"/>
        </w:trPr>
        <w:tc>
          <w:tcPr>
            <w:tcW w:w="2959" w:type="dxa"/>
            <w:shd w:val="clear" w:color="auto" w:fill="auto"/>
          </w:tcPr>
          <w:p w:rsidR="002E12CC" w:rsidRPr="00E47C2E" w:rsidRDefault="002E12CC" w:rsidP="002E12CC">
            <w:pPr>
              <w:autoSpaceDE w:val="0"/>
              <w:autoSpaceDN w:val="0"/>
              <w:adjustRightInd w:val="0"/>
              <w:jc w:val="center"/>
              <w:rPr>
                <w:rFonts w:eastAsia="TimesNewRomanPSMT" w:cs="Arial"/>
                <w:bCs/>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060" w:type="dxa"/>
            <w:shd w:val="clear" w:color="auto" w:fill="auto"/>
            <w:vAlign w:val="center"/>
          </w:tcPr>
          <w:p w:rsidR="002E12CC" w:rsidRPr="00C3717E" w:rsidRDefault="002E12CC" w:rsidP="00C3717E">
            <w:pPr>
              <w:pStyle w:val="ListParagraph"/>
              <w:widowControl w:val="0"/>
              <w:ind w:left="0"/>
              <w:jc w:val="center"/>
              <w:rPr>
                <w:rFonts w:ascii="Arial" w:hAnsi="Arial" w:cs="Arial"/>
                <w:color w:val="00B0F0"/>
              </w:rPr>
            </w:pPr>
            <w:r w:rsidRPr="00C3717E">
              <w:rPr>
                <w:rFonts w:ascii="Arial" w:hAnsi="Arial" w:cs="Arial"/>
              </w:rPr>
              <w:t>Jавна набавка није обликована по партијама</w:t>
            </w:r>
          </w:p>
        </w:tc>
      </w:tr>
      <w:tr w:rsidR="004276AD" w:rsidRPr="00E47C2E" w:rsidTr="002A2A0B">
        <w:trPr>
          <w:trHeight w:val="594"/>
        </w:trPr>
        <w:tc>
          <w:tcPr>
            <w:tcW w:w="2959"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060"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E47C2E" w:rsidTr="002A2A0B">
        <w:trPr>
          <w:trHeight w:val="1057"/>
        </w:trPr>
        <w:tc>
          <w:tcPr>
            <w:tcW w:w="2959"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060" w:type="dxa"/>
            <w:shd w:val="clear" w:color="auto" w:fill="auto"/>
            <w:vAlign w:val="center"/>
          </w:tcPr>
          <w:p w:rsidR="00E13FFC" w:rsidRPr="00C3717E" w:rsidRDefault="0078621B" w:rsidP="00E13FFC">
            <w:pPr>
              <w:jc w:val="center"/>
              <w:rPr>
                <w:rFonts w:cs="Arial"/>
                <w:color w:val="00B0F0"/>
                <w:lang w:val="sr-Cyrl-RS"/>
              </w:rPr>
            </w:pPr>
            <w:r>
              <w:rPr>
                <w:rFonts w:cs="Arial"/>
                <w:lang w:val="sr-Cyrl-RS"/>
              </w:rPr>
              <w:t>Гордана Милошевић</w:t>
            </w:r>
          </w:p>
          <w:p w:rsidR="00E13FFC" w:rsidRPr="00E47C2E" w:rsidRDefault="00E13FFC" w:rsidP="00E13FFC">
            <w:pPr>
              <w:jc w:val="center"/>
              <w:rPr>
                <w:rFonts w:cs="Arial"/>
              </w:rPr>
            </w:pPr>
            <w:r w:rsidRPr="00E47C2E">
              <w:rPr>
                <w:rFonts w:cs="Arial"/>
              </w:rPr>
              <w:t xml:space="preserve">e-mail: </w:t>
            </w:r>
            <w:hyperlink r:id="rId167" w:history="1">
              <w:r w:rsidR="00E16236" w:rsidRPr="00C60B0E">
                <w:rPr>
                  <w:rStyle w:val="Hyperlink"/>
                  <w:rFonts w:cs="Arial"/>
                </w:rPr>
                <w:t>gordana.milosevic@</w:t>
              </w:r>
            </w:hyperlink>
            <w:r w:rsidRPr="00E47C2E">
              <w:rPr>
                <w:rStyle w:val="Hyperlink"/>
                <w:rFonts w:cs="Arial"/>
              </w:rPr>
              <w:t>eps.rs</w:t>
            </w:r>
          </w:p>
          <w:p w:rsidR="004276AD" w:rsidRPr="00E47C2E" w:rsidRDefault="004276AD" w:rsidP="004276AD">
            <w:pPr>
              <w:jc w:val="center"/>
              <w:rPr>
                <w:rFonts w:cs="Arial"/>
              </w:rPr>
            </w:pPr>
          </w:p>
        </w:tc>
      </w:tr>
    </w:tbl>
    <w:p w:rsidR="00C3717E" w:rsidRDefault="00C3717E" w:rsidP="000C50A0">
      <w:pPr>
        <w:spacing w:before="0"/>
        <w:rPr>
          <w:rFonts w:cs="Arial"/>
        </w:rPr>
      </w:pPr>
    </w:p>
    <w:p w:rsidR="00C3717E" w:rsidRDefault="00C3717E">
      <w:pPr>
        <w:spacing w:before="0"/>
        <w:jc w:val="left"/>
        <w:rPr>
          <w:rFonts w:cs="Arial"/>
        </w:rPr>
      </w:pPr>
      <w:r>
        <w:rPr>
          <w:rFonts w:cs="Arial"/>
        </w:rPr>
        <w:br w:type="page"/>
      </w:r>
    </w:p>
    <w:p w:rsidR="002E12CC" w:rsidRPr="00E47C2E" w:rsidRDefault="002E12CC" w:rsidP="006A5802">
      <w:pPr>
        <w:pStyle w:val="Heading10"/>
        <w:numPr>
          <w:ilvl w:val="0"/>
          <w:numId w:val="15"/>
        </w:numPr>
        <w:jc w:val="both"/>
        <w:rPr>
          <w:rFonts w:cs="Arial"/>
        </w:rPr>
      </w:pPr>
      <w:bookmarkStart w:id="17" w:name="_Toc442559878"/>
      <w:bookmarkStart w:id="18" w:name="_Toc427817448"/>
      <w:r w:rsidRPr="00E47C2E">
        <w:rPr>
          <w:rFonts w:cs="Arial"/>
        </w:rPr>
        <w:lastRenderedPageBreak/>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F556C9" w:rsidRDefault="002E12CC" w:rsidP="0032186E">
      <w:pPr>
        <w:spacing w:before="0"/>
        <w:rPr>
          <w:rFonts w:cs="Arial"/>
          <w:lang w:eastAsia="zh-CN"/>
        </w:rPr>
      </w:pPr>
      <w:r w:rsidRPr="00E47C2E">
        <w:rPr>
          <w:rFonts w:cs="Arial"/>
          <w:lang w:eastAsia="zh-CN"/>
        </w:rPr>
        <w:t>Опис предмета јавне набавке</w:t>
      </w:r>
      <w:r w:rsidRPr="00F556C9">
        <w:rPr>
          <w:rFonts w:cs="Arial"/>
          <w:lang w:eastAsia="zh-CN"/>
        </w:rPr>
        <w:t xml:space="preserve">: </w:t>
      </w:r>
      <w:r w:rsidR="00E16236" w:rsidRPr="00E16236">
        <w:rPr>
          <w:rFonts w:eastAsia="Arial" w:cs="Arial"/>
          <w:color w:val="000000"/>
        </w:rPr>
        <w:t>„</w:t>
      </w:r>
      <w:r w:rsidR="0032027B" w:rsidRPr="0032027B">
        <w:t xml:space="preserve"> </w:t>
      </w:r>
      <w:r w:rsidR="00C928D8" w:rsidRPr="00C928D8">
        <w:rPr>
          <w:rFonts w:eastAsia="Arial" w:cs="Arial"/>
          <w:color w:val="000000"/>
        </w:rPr>
        <w:t>Верификација и еталонирање мерне опреме ТЕНТ-А</w:t>
      </w:r>
      <w:r w:rsidR="0032027B" w:rsidRPr="0032027B">
        <w:rPr>
          <w:rFonts w:eastAsia="Arial" w:cs="Arial"/>
          <w:color w:val="000000"/>
        </w:rPr>
        <w:t xml:space="preserve"> </w:t>
      </w:r>
      <w:r w:rsidR="00E16236" w:rsidRPr="00E16236">
        <w:rPr>
          <w:rFonts w:eastAsia="Arial" w:cs="Arial"/>
          <w:color w:val="000000"/>
        </w:rPr>
        <w:t>“</w:t>
      </w:r>
      <w:r w:rsidR="002A2A0B">
        <w:rPr>
          <w:rFonts w:eastAsia="Arial" w:cs="Arial"/>
          <w:color w:val="000000"/>
        </w:rPr>
        <w:t>,</w:t>
      </w:r>
      <w:r w:rsidR="00C3717E" w:rsidRPr="00F556C9">
        <w:rPr>
          <w:rFonts w:cs="Arial"/>
          <w:lang w:eastAsia="zh-CN"/>
        </w:rPr>
        <w:t xml:space="preserve"> </w:t>
      </w:r>
    </w:p>
    <w:p w:rsidR="002E12CC" w:rsidRPr="00E47C2E" w:rsidRDefault="002E12CC" w:rsidP="0032186E">
      <w:pPr>
        <w:spacing w:before="0"/>
        <w:rPr>
          <w:rFonts w:cs="Arial"/>
          <w:lang w:eastAsia="zh-CN"/>
        </w:rPr>
      </w:pPr>
      <w:r w:rsidRPr="00E47C2E">
        <w:rPr>
          <w:rFonts w:cs="Arial"/>
          <w:lang w:eastAsia="zh-CN"/>
        </w:rPr>
        <w:t>Назив из општег речника набавке:</w:t>
      </w:r>
      <w:r w:rsidR="00C3717E">
        <w:rPr>
          <w:rFonts w:cs="Arial"/>
          <w:lang w:val="sr-Cyrl-RS" w:eastAsia="zh-CN"/>
        </w:rPr>
        <w:t xml:space="preserve"> </w:t>
      </w:r>
      <w:r w:rsidR="00C928D8" w:rsidRPr="00C928D8">
        <w:rPr>
          <w:rFonts w:eastAsia="Arial" w:cs="Arial"/>
          <w:color w:val="000000"/>
        </w:rPr>
        <w:t xml:space="preserve">Услуге одржавања и поправки </w:t>
      </w:r>
    </w:p>
    <w:p w:rsidR="002E12CC" w:rsidRPr="00E47C2E" w:rsidRDefault="002E12CC" w:rsidP="0032186E">
      <w:pPr>
        <w:spacing w:before="0"/>
        <w:rPr>
          <w:rFonts w:cs="Arial"/>
          <w:lang w:eastAsia="zh-CN"/>
        </w:rPr>
      </w:pPr>
      <w:r w:rsidRPr="00E47C2E">
        <w:rPr>
          <w:rFonts w:cs="Arial"/>
          <w:lang w:eastAsia="zh-CN"/>
        </w:rPr>
        <w:t xml:space="preserve">Ознака из општег речника набавке: </w:t>
      </w:r>
      <w:r w:rsidR="00C928D8" w:rsidRPr="00C928D8">
        <w:rPr>
          <w:rFonts w:eastAsia="Arial" w:cs="Arial"/>
          <w:color w:val="000000"/>
        </w:rPr>
        <w:t>50000000</w:t>
      </w:r>
    </w:p>
    <w:p w:rsidR="0032186E" w:rsidRPr="00E47C2E" w:rsidRDefault="0032186E" w:rsidP="0032186E">
      <w:pPr>
        <w:spacing w:before="0"/>
        <w:rPr>
          <w:rFonts w:cs="Arial"/>
          <w:lang w:eastAsia="zh-CN"/>
        </w:rPr>
      </w:pPr>
    </w:p>
    <w:p w:rsidR="00C3717E" w:rsidRDefault="002E12CC" w:rsidP="007B5B86">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r w:rsidR="00C3717E">
        <w:rPr>
          <w:rFonts w:cs="Arial"/>
          <w:lang w:eastAsia="zh-CN"/>
        </w:rPr>
        <w:br w:type="page"/>
      </w:r>
    </w:p>
    <w:p w:rsidR="0032186E" w:rsidRPr="00E47C2E" w:rsidRDefault="00DB369C" w:rsidP="006A5802">
      <w:pPr>
        <w:pStyle w:val="Heading10"/>
        <w:numPr>
          <w:ilvl w:val="0"/>
          <w:numId w:val="15"/>
        </w:numPr>
        <w:jc w:val="both"/>
        <w:rPr>
          <w:rFonts w:cs="Arial"/>
        </w:rPr>
      </w:pPr>
      <w:r w:rsidRPr="00E47C2E">
        <w:rPr>
          <w:rFonts w:cs="Arial"/>
        </w:rPr>
        <w:lastRenderedPageBreak/>
        <w:t>ТЕХНИЧК</w:t>
      </w:r>
      <w:r w:rsidR="0032186E" w:rsidRPr="00E47C2E">
        <w:rPr>
          <w:rFonts w:cs="Arial"/>
        </w:rPr>
        <w:t>А</w:t>
      </w:r>
      <w:r w:rsidR="009A7B8C">
        <w:rPr>
          <w:rFonts w:cs="Arial"/>
          <w:lang w:val="sr-Cyrl-RS"/>
        </w:rPr>
        <w:t xml:space="preserve"> </w:t>
      </w:r>
      <w:r w:rsidR="0032186E" w:rsidRPr="00E47C2E">
        <w:rPr>
          <w:rFonts w:cs="Arial"/>
        </w:rPr>
        <w:t>СПЕЦИФИКАЦИЈА</w:t>
      </w:r>
    </w:p>
    <w:p w:rsidR="00DB369C" w:rsidRPr="007B5B86" w:rsidRDefault="0032186E" w:rsidP="00781B02">
      <w:pPr>
        <w:rPr>
          <w:rFonts w:cs="Arial"/>
          <w:lang w:val="sr-Cyrl-RS"/>
        </w:rPr>
      </w:pPr>
      <w:r w:rsidRPr="00E47C2E">
        <w:rPr>
          <w:rFonts w:cs="Arial"/>
        </w:rPr>
        <w:t xml:space="preserve">(Врста, квалитет, </w:t>
      </w:r>
      <w:r w:rsidR="006F517A" w:rsidRPr="00E47C2E">
        <w:rPr>
          <w:rFonts w:cs="Arial"/>
        </w:rPr>
        <w:t>обим</w:t>
      </w:r>
      <w:r w:rsidRPr="00E47C2E">
        <w:rPr>
          <w:rFonts w:cs="Arial"/>
        </w:rPr>
        <w:t xml:space="preserve"> и опис </w:t>
      </w:r>
      <w:r w:rsidR="00A63575" w:rsidRPr="00E47C2E">
        <w:rPr>
          <w:rFonts w:cs="Arial"/>
        </w:rPr>
        <w:t>услуга</w:t>
      </w:r>
      <w:proofErr w:type="gramStart"/>
      <w:r w:rsidRPr="00E47C2E">
        <w:rPr>
          <w:rFonts w:cs="Arial"/>
        </w:rPr>
        <w:t>,</w:t>
      </w:r>
      <w:r w:rsidR="009A7B8C" w:rsidRPr="00E47C2E">
        <w:rPr>
          <w:rFonts w:cs="Arial"/>
        </w:rPr>
        <w:t xml:space="preserve"> </w:t>
      </w:r>
      <w:r w:rsidRPr="00E47C2E">
        <w:rPr>
          <w:rFonts w:cs="Arial"/>
        </w:rPr>
        <w:t>,</w:t>
      </w:r>
      <w:proofErr w:type="gramEnd"/>
      <w:r w:rsidRPr="00E47C2E">
        <w:rPr>
          <w:rFonts w:cs="Arial"/>
        </w:rPr>
        <w:t xml:space="preserve"> рок </w:t>
      </w:r>
      <w:r w:rsidR="00A63575" w:rsidRPr="00E47C2E">
        <w:rPr>
          <w:rFonts w:cs="Arial"/>
        </w:rPr>
        <w:t>извршења</w:t>
      </w:r>
      <w:r w:rsidRPr="00E47C2E">
        <w:rPr>
          <w:rFonts w:cs="Arial"/>
        </w:rPr>
        <w:t xml:space="preserve">, место </w:t>
      </w:r>
      <w:r w:rsidR="00A63575" w:rsidRPr="00E47C2E">
        <w:rPr>
          <w:rFonts w:cs="Arial"/>
        </w:rPr>
        <w:t>извршења услуга</w:t>
      </w:r>
      <w:r w:rsidRPr="00E47C2E">
        <w:rPr>
          <w:rFonts w:cs="Arial"/>
        </w:rPr>
        <w:t xml:space="preserve">, </w:t>
      </w:r>
      <w:bookmarkEnd w:id="17"/>
      <w:r w:rsidR="007B5B86">
        <w:rPr>
          <w:rFonts w:cs="Arial"/>
          <w:lang w:val="sr-Cyrl-RS"/>
        </w:rPr>
        <w:t>)</w:t>
      </w:r>
    </w:p>
    <w:p w:rsidR="002A04B5" w:rsidRPr="002A04B5" w:rsidRDefault="002A04B5" w:rsidP="002A04B5">
      <w:pPr>
        <w:spacing w:before="0"/>
        <w:jc w:val="left"/>
        <w:rPr>
          <w:rFonts w:cs="Arial"/>
          <w:b/>
          <w:sz w:val="24"/>
          <w:szCs w:val="24"/>
          <w:lang w:val="sr-Latn-RS"/>
        </w:rPr>
      </w:pPr>
    </w:p>
    <w:p w:rsidR="002A04B5" w:rsidRPr="002A04B5" w:rsidRDefault="002A04B5" w:rsidP="002A04B5">
      <w:pPr>
        <w:spacing w:before="0"/>
        <w:jc w:val="left"/>
        <w:rPr>
          <w:rFonts w:cs="Arial"/>
          <w:lang w:val="sr-Cyrl-RS"/>
        </w:rPr>
      </w:pPr>
      <w:r w:rsidRPr="002A04B5">
        <w:rPr>
          <w:rFonts w:cs="Arial"/>
          <w:lang w:val="sr-Cyrl-RS"/>
        </w:rPr>
        <w:t>Потребно је извршити еталонирање трансмитера притиска   (трошкови транспорта укључени у цену):</w:t>
      </w:r>
    </w:p>
    <w:p w:rsidR="002A04B5" w:rsidRPr="002A04B5" w:rsidRDefault="002A04B5" w:rsidP="002A04B5">
      <w:pPr>
        <w:spacing w:before="0"/>
        <w:ind w:left="720"/>
        <w:jc w:val="left"/>
        <w:rPr>
          <w:rFonts w:cs="Arial"/>
          <w:lang w:val="sr-Cyrl-RS"/>
        </w:rPr>
      </w:pPr>
    </w:p>
    <w:tbl>
      <w:tblPr>
        <w:tblW w:w="10575" w:type="dxa"/>
        <w:jc w:val="center"/>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1978"/>
        <w:gridCol w:w="1818"/>
        <w:gridCol w:w="1620"/>
        <w:gridCol w:w="1294"/>
        <w:gridCol w:w="1559"/>
        <w:gridCol w:w="800"/>
        <w:gridCol w:w="934"/>
      </w:tblGrid>
      <w:tr w:rsidR="007B5B86" w:rsidRPr="002A04B5" w:rsidTr="007B5B86">
        <w:trPr>
          <w:trHeight w:val="453"/>
          <w:jc w:val="center"/>
        </w:trPr>
        <w:tc>
          <w:tcPr>
            <w:tcW w:w="579" w:type="dxa"/>
            <w:shd w:val="clear" w:color="auto" w:fill="auto"/>
            <w:vAlign w:val="center"/>
          </w:tcPr>
          <w:p w:rsidR="007E4366" w:rsidRPr="002A04B5" w:rsidRDefault="007E4366" w:rsidP="002A04B5">
            <w:pPr>
              <w:spacing w:before="0"/>
              <w:jc w:val="center"/>
              <w:rPr>
                <w:rFonts w:cs="Arial"/>
                <w:b/>
                <w:sz w:val="24"/>
                <w:szCs w:val="24"/>
                <w:lang w:val="sr-Cyrl-RS"/>
              </w:rPr>
            </w:pPr>
            <w:r w:rsidRPr="002A04B5">
              <w:rPr>
                <w:rFonts w:cs="Arial"/>
                <w:b/>
                <w:sz w:val="24"/>
                <w:szCs w:val="24"/>
                <w:lang w:val="sr-Cyrl-RS"/>
              </w:rPr>
              <w:t>РБ</w:t>
            </w:r>
          </w:p>
        </w:tc>
        <w:tc>
          <w:tcPr>
            <w:tcW w:w="2001" w:type="dxa"/>
            <w:shd w:val="clear" w:color="auto" w:fill="auto"/>
            <w:vAlign w:val="center"/>
          </w:tcPr>
          <w:p w:rsidR="007E4366" w:rsidRPr="002A04B5" w:rsidRDefault="007E4366" w:rsidP="002A04B5">
            <w:pPr>
              <w:spacing w:before="0"/>
              <w:jc w:val="center"/>
              <w:rPr>
                <w:rFonts w:cs="Arial"/>
                <w:b/>
                <w:sz w:val="24"/>
                <w:szCs w:val="24"/>
                <w:lang w:val="sr-Cyrl-RS"/>
              </w:rPr>
            </w:pPr>
            <w:r w:rsidRPr="002A04B5">
              <w:rPr>
                <w:rFonts w:cs="Arial"/>
                <w:b/>
                <w:sz w:val="24"/>
                <w:szCs w:val="24"/>
                <w:lang w:val="sr-Cyrl-RS"/>
              </w:rPr>
              <w:t>ТИП</w:t>
            </w:r>
          </w:p>
        </w:tc>
        <w:tc>
          <w:tcPr>
            <w:tcW w:w="1818" w:type="dxa"/>
          </w:tcPr>
          <w:p w:rsidR="007E4366" w:rsidRPr="002A04B5" w:rsidRDefault="007E4366" w:rsidP="002A04B5">
            <w:pPr>
              <w:spacing w:before="0"/>
              <w:jc w:val="center"/>
              <w:rPr>
                <w:rFonts w:cs="Arial"/>
                <w:b/>
                <w:sz w:val="24"/>
                <w:szCs w:val="24"/>
                <w:lang w:val="sr-Cyrl-RS"/>
              </w:rPr>
            </w:pPr>
            <w:r w:rsidRPr="002A04B5">
              <w:rPr>
                <w:rFonts w:cs="Arial"/>
                <w:b/>
                <w:sz w:val="24"/>
                <w:szCs w:val="24"/>
                <w:lang w:val="sr-Cyrl-RS"/>
              </w:rPr>
              <w:t>Серијски бр.</w:t>
            </w:r>
          </w:p>
        </w:tc>
        <w:tc>
          <w:tcPr>
            <w:tcW w:w="1762" w:type="dxa"/>
            <w:shd w:val="clear" w:color="auto" w:fill="auto"/>
            <w:vAlign w:val="center"/>
          </w:tcPr>
          <w:p w:rsidR="007E4366" w:rsidRPr="002A04B5" w:rsidRDefault="007E4366" w:rsidP="002A04B5">
            <w:pPr>
              <w:spacing w:before="0"/>
              <w:jc w:val="center"/>
              <w:rPr>
                <w:rFonts w:cs="Arial"/>
                <w:b/>
                <w:sz w:val="24"/>
                <w:szCs w:val="24"/>
                <w:lang w:val="sr-Cyrl-RS"/>
              </w:rPr>
            </w:pPr>
            <w:r w:rsidRPr="002A04B5">
              <w:rPr>
                <w:rFonts w:cs="Arial"/>
                <w:b/>
                <w:sz w:val="24"/>
                <w:szCs w:val="24"/>
                <w:lang w:val="sr-Cyrl-RS"/>
              </w:rPr>
              <w:t>Опсег</w:t>
            </w:r>
          </w:p>
        </w:tc>
        <w:tc>
          <w:tcPr>
            <w:tcW w:w="898" w:type="dxa"/>
            <w:shd w:val="clear" w:color="auto" w:fill="auto"/>
            <w:vAlign w:val="center"/>
          </w:tcPr>
          <w:p w:rsidR="007E4366" w:rsidRPr="002A04B5" w:rsidRDefault="007E4366" w:rsidP="002A04B5">
            <w:pPr>
              <w:spacing w:before="0"/>
              <w:jc w:val="center"/>
              <w:rPr>
                <w:rFonts w:cs="Arial"/>
                <w:b/>
                <w:sz w:val="24"/>
                <w:szCs w:val="24"/>
                <w:lang w:val="sr-Cyrl-RS"/>
              </w:rPr>
            </w:pPr>
            <w:r w:rsidRPr="002A04B5">
              <w:rPr>
                <w:rFonts w:cs="Arial"/>
                <w:b/>
                <w:sz w:val="24"/>
                <w:szCs w:val="24"/>
                <w:lang w:val="sr-Cyrl-RS"/>
              </w:rPr>
              <w:t>Јед</w:t>
            </w:r>
            <w:r w:rsidR="007B5B86">
              <w:rPr>
                <w:rFonts w:cs="Arial"/>
                <w:b/>
                <w:sz w:val="24"/>
                <w:szCs w:val="24"/>
                <w:lang w:val="sr-Cyrl-RS"/>
              </w:rPr>
              <w:t>.мере</w:t>
            </w:r>
          </w:p>
        </w:tc>
        <w:tc>
          <w:tcPr>
            <w:tcW w:w="1674" w:type="dxa"/>
            <w:shd w:val="clear" w:color="auto" w:fill="auto"/>
            <w:vAlign w:val="center"/>
          </w:tcPr>
          <w:p w:rsidR="007E4366" w:rsidRPr="002A04B5" w:rsidRDefault="007E4366" w:rsidP="002A04B5">
            <w:pPr>
              <w:spacing w:before="0"/>
              <w:jc w:val="center"/>
              <w:rPr>
                <w:rFonts w:cs="Arial"/>
                <w:b/>
                <w:sz w:val="24"/>
                <w:szCs w:val="24"/>
                <w:lang w:val="sr-Latn-RS"/>
              </w:rPr>
            </w:pPr>
            <w:r w:rsidRPr="002A04B5">
              <w:rPr>
                <w:rFonts w:cs="Arial"/>
                <w:b/>
                <w:sz w:val="24"/>
                <w:szCs w:val="24"/>
                <w:lang w:val="sr-Latn-RS"/>
              </w:rPr>
              <w:t>Ta</w:t>
            </w:r>
            <w:r w:rsidR="007B5B86">
              <w:rPr>
                <w:rFonts w:cs="Arial"/>
                <w:b/>
                <w:sz w:val="24"/>
                <w:szCs w:val="24"/>
                <w:lang w:val="sr-Latn-RS"/>
              </w:rPr>
              <w:t>чн</w:t>
            </w:r>
            <w:r w:rsidRPr="002A04B5">
              <w:rPr>
                <w:rFonts w:cs="Arial"/>
                <w:b/>
                <w:sz w:val="24"/>
                <w:szCs w:val="24"/>
                <w:lang w:val="sr-Latn-RS"/>
              </w:rPr>
              <w:t>o</w:t>
            </w:r>
            <w:r w:rsidR="007B5B86">
              <w:rPr>
                <w:rFonts w:cs="Arial"/>
                <w:b/>
                <w:sz w:val="24"/>
                <w:szCs w:val="24"/>
                <w:lang w:val="sr-Latn-RS"/>
              </w:rPr>
              <w:t>ст</w:t>
            </w:r>
          </w:p>
        </w:tc>
        <w:tc>
          <w:tcPr>
            <w:tcW w:w="844" w:type="dxa"/>
            <w:shd w:val="clear" w:color="auto" w:fill="auto"/>
            <w:vAlign w:val="center"/>
          </w:tcPr>
          <w:p w:rsidR="007E4366" w:rsidRPr="002A04B5" w:rsidRDefault="007E4366" w:rsidP="002A04B5">
            <w:pPr>
              <w:spacing w:before="0"/>
              <w:jc w:val="center"/>
              <w:rPr>
                <w:rFonts w:cs="Arial"/>
                <w:b/>
                <w:sz w:val="24"/>
                <w:szCs w:val="24"/>
              </w:rPr>
            </w:pPr>
            <w:r w:rsidRPr="002A04B5">
              <w:rPr>
                <w:rFonts w:cs="Arial"/>
                <w:b/>
                <w:sz w:val="24"/>
                <w:szCs w:val="24"/>
              </w:rPr>
              <w:t>JM</w:t>
            </w:r>
          </w:p>
        </w:tc>
        <w:tc>
          <w:tcPr>
            <w:tcW w:w="999" w:type="dxa"/>
            <w:shd w:val="clear" w:color="auto" w:fill="auto"/>
            <w:vAlign w:val="center"/>
          </w:tcPr>
          <w:p w:rsidR="007E4366" w:rsidRPr="002A04B5" w:rsidRDefault="007E4366" w:rsidP="002A04B5">
            <w:pPr>
              <w:spacing w:before="0"/>
              <w:jc w:val="center"/>
              <w:rPr>
                <w:rFonts w:cs="Arial"/>
                <w:b/>
                <w:sz w:val="24"/>
                <w:szCs w:val="24"/>
                <w:lang w:val="sr-Cyrl-RS"/>
              </w:rPr>
            </w:pPr>
            <w:r w:rsidRPr="002A04B5">
              <w:rPr>
                <w:rFonts w:cs="Arial"/>
                <w:b/>
                <w:sz w:val="24"/>
                <w:szCs w:val="24"/>
                <w:lang w:val="sr-Cyrl-RS"/>
              </w:rPr>
              <w:t>КОЛ</w:t>
            </w:r>
          </w:p>
        </w:tc>
      </w:tr>
      <w:tr w:rsidR="007B5B86" w:rsidRPr="002A04B5" w:rsidTr="00FD7B16">
        <w:trPr>
          <w:jc w:val="center"/>
        </w:trPr>
        <w:tc>
          <w:tcPr>
            <w:tcW w:w="579" w:type="dxa"/>
            <w:shd w:val="clear" w:color="auto" w:fill="auto"/>
            <w:vAlign w:val="center"/>
          </w:tcPr>
          <w:p w:rsidR="007E4366" w:rsidRPr="002A04B5" w:rsidRDefault="007E4366" w:rsidP="002A04B5">
            <w:pPr>
              <w:spacing w:before="0"/>
              <w:jc w:val="left"/>
              <w:rPr>
                <w:rFonts w:cs="Arial"/>
                <w:sz w:val="24"/>
                <w:szCs w:val="24"/>
              </w:rPr>
            </w:pPr>
            <w:r w:rsidRPr="002A04B5">
              <w:rPr>
                <w:rFonts w:cs="Arial"/>
                <w:sz w:val="24"/>
                <w:szCs w:val="24"/>
              </w:rPr>
              <w:t>1.</w:t>
            </w:r>
          </w:p>
        </w:tc>
        <w:tc>
          <w:tcPr>
            <w:tcW w:w="2001" w:type="dxa"/>
            <w:shd w:val="clear" w:color="auto" w:fill="auto"/>
            <w:vAlign w:val="center"/>
          </w:tcPr>
          <w:p w:rsidR="007E4366" w:rsidRPr="002A04B5" w:rsidRDefault="007E4366" w:rsidP="002A04B5">
            <w:pPr>
              <w:spacing w:before="0"/>
              <w:jc w:val="left"/>
              <w:rPr>
                <w:rFonts w:cs="Arial"/>
                <w:sz w:val="24"/>
                <w:szCs w:val="24"/>
                <w:lang w:val="sr-Latn-RS"/>
              </w:rPr>
            </w:pPr>
            <w:r w:rsidRPr="002A04B5">
              <w:rPr>
                <w:rFonts w:cs="Arial"/>
                <w:sz w:val="24"/>
                <w:szCs w:val="24"/>
                <w:lang w:val="sr-Latn-RS"/>
              </w:rPr>
              <w:t>WIKA  CPT6000</w:t>
            </w:r>
          </w:p>
        </w:tc>
        <w:tc>
          <w:tcPr>
            <w:tcW w:w="1818" w:type="dxa"/>
          </w:tcPr>
          <w:p w:rsidR="007E4366" w:rsidRPr="002A04B5" w:rsidRDefault="007E4366" w:rsidP="002A04B5">
            <w:pPr>
              <w:spacing w:before="0"/>
              <w:jc w:val="center"/>
              <w:rPr>
                <w:rFonts w:cs="Arial"/>
                <w:sz w:val="24"/>
                <w:szCs w:val="24"/>
                <w:lang w:val="sr-Latn-RS"/>
              </w:rPr>
            </w:pPr>
            <w:r w:rsidRPr="002A04B5">
              <w:rPr>
                <w:rFonts w:cs="Arial"/>
                <w:sz w:val="24"/>
                <w:szCs w:val="24"/>
                <w:lang w:val="sr-Cyrl-RS"/>
              </w:rPr>
              <w:t>1А005</w:t>
            </w:r>
            <w:r w:rsidRPr="002A04B5">
              <w:rPr>
                <w:rFonts w:cs="Arial"/>
                <w:sz w:val="24"/>
                <w:szCs w:val="24"/>
                <w:lang w:val="sr-Latn-RS"/>
              </w:rPr>
              <w:t>B1Z0HS</w:t>
            </w:r>
          </w:p>
        </w:tc>
        <w:tc>
          <w:tcPr>
            <w:tcW w:w="1762" w:type="dxa"/>
            <w:shd w:val="clear" w:color="auto" w:fill="auto"/>
            <w:vAlign w:val="center"/>
          </w:tcPr>
          <w:p w:rsidR="007E4366" w:rsidRPr="002A04B5" w:rsidRDefault="007E4366" w:rsidP="002A04B5">
            <w:pPr>
              <w:spacing w:before="0"/>
              <w:jc w:val="center"/>
              <w:rPr>
                <w:rFonts w:cs="Arial"/>
                <w:sz w:val="24"/>
                <w:szCs w:val="24"/>
                <w:lang w:val="sr-Cyrl-RS"/>
              </w:rPr>
            </w:pPr>
            <w:r w:rsidRPr="002A04B5">
              <w:rPr>
                <w:rFonts w:cs="Arial"/>
                <w:sz w:val="24"/>
                <w:szCs w:val="24"/>
                <w:lang w:val="sr-Cyrl-RS"/>
              </w:rPr>
              <w:t xml:space="preserve">0-1 </w:t>
            </w:r>
          </w:p>
        </w:tc>
        <w:tc>
          <w:tcPr>
            <w:tcW w:w="898" w:type="dxa"/>
            <w:shd w:val="clear" w:color="auto" w:fill="auto"/>
            <w:vAlign w:val="center"/>
          </w:tcPr>
          <w:p w:rsidR="007E4366" w:rsidRPr="002A04B5" w:rsidRDefault="007E4366" w:rsidP="002A04B5">
            <w:pPr>
              <w:spacing w:before="0"/>
              <w:jc w:val="center"/>
              <w:rPr>
                <w:rFonts w:cs="Arial"/>
                <w:sz w:val="24"/>
                <w:szCs w:val="24"/>
                <w:lang w:val="sr-Latn-RS"/>
              </w:rPr>
            </w:pPr>
            <w:r w:rsidRPr="002A04B5">
              <w:rPr>
                <w:rFonts w:cs="Arial"/>
                <w:sz w:val="24"/>
                <w:szCs w:val="24"/>
                <w:lang w:val="sr-Latn-RS"/>
              </w:rPr>
              <w:t>Bar aps</w:t>
            </w:r>
          </w:p>
        </w:tc>
        <w:tc>
          <w:tcPr>
            <w:tcW w:w="1674" w:type="dxa"/>
            <w:shd w:val="clear" w:color="auto" w:fill="auto"/>
            <w:vAlign w:val="center"/>
          </w:tcPr>
          <w:p w:rsidR="007E4366" w:rsidRPr="002A04B5" w:rsidRDefault="007E4366" w:rsidP="002A04B5">
            <w:pPr>
              <w:spacing w:before="0"/>
              <w:jc w:val="center"/>
              <w:rPr>
                <w:rFonts w:cs="Arial"/>
                <w:sz w:val="24"/>
                <w:szCs w:val="24"/>
                <w:lang w:val="sr-Latn-RS"/>
              </w:rPr>
            </w:pPr>
            <w:r w:rsidRPr="002A04B5">
              <w:rPr>
                <w:rFonts w:cs="Arial"/>
                <w:sz w:val="24"/>
                <w:szCs w:val="24"/>
                <w:lang w:val="sr-Latn-RS"/>
              </w:rPr>
              <w:t>0,025 %FS</w:t>
            </w:r>
          </w:p>
        </w:tc>
        <w:tc>
          <w:tcPr>
            <w:tcW w:w="844" w:type="dxa"/>
            <w:shd w:val="clear" w:color="auto" w:fill="auto"/>
            <w:vAlign w:val="center"/>
          </w:tcPr>
          <w:p w:rsidR="007E4366" w:rsidRPr="002A04B5" w:rsidRDefault="00284240" w:rsidP="002A04B5">
            <w:pPr>
              <w:spacing w:before="0"/>
              <w:jc w:val="center"/>
              <w:rPr>
                <w:rFonts w:cs="Arial"/>
                <w:sz w:val="24"/>
                <w:szCs w:val="24"/>
              </w:rPr>
            </w:pPr>
            <w:r>
              <w:rPr>
                <w:rFonts w:cs="Arial"/>
                <w:sz w:val="24"/>
                <w:szCs w:val="24"/>
              </w:rPr>
              <w:t>К</w:t>
            </w:r>
            <w:r w:rsidR="007E4366" w:rsidRPr="002A04B5">
              <w:rPr>
                <w:rFonts w:cs="Arial"/>
                <w:sz w:val="24"/>
                <w:szCs w:val="24"/>
              </w:rPr>
              <w:t>o</w:t>
            </w:r>
            <w:r>
              <w:rPr>
                <w:rFonts w:cs="Arial"/>
                <w:sz w:val="24"/>
                <w:szCs w:val="24"/>
              </w:rPr>
              <w:t>м</w:t>
            </w:r>
          </w:p>
        </w:tc>
        <w:tc>
          <w:tcPr>
            <w:tcW w:w="999" w:type="dxa"/>
            <w:shd w:val="clear" w:color="auto" w:fill="auto"/>
            <w:vAlign w:val="center"/>
          </w:tcPr>
          <w:p w:rsidR="007E4366" w:rsidRPr="002A04B5" w:rsidRDefault="007E4366" w:rsidP="002A04B5">
            <w:pPr>
              <w:spacing w:before="0"/>
              <w:jc w:val="center"/>
              <w:rPr>
                <w:rFonts w:cs="Arial"/>
                <w:sz w:val="24"/>
                <w:szCs w:val="24"/>
                <w:lang w:val="sr-Cyrl-RS"/>
              </w:rPr>
            </w:pPr>
            <w:r w:rsidRPr="002A04B5">
              <w:rPr>
                <w:rFonts w:cs="Arial"/>
                <w:sz w:val="24"/>
                <w:szCs w:val="24"/>
                <w:lang w:val="sr-Cyrl-RS"/>
              </w:rPr>
              <w:t>1</w:t>
            </w:r>
          </w:p>
        </w:tc>
      </w:tr>
      <w:tr w:rsidR="007B5B86" w:rsidRPr="002A04B5" w:rsidTr="00FD7B16">
        <w:trPr>
          <w:jc w:val="center"/>
        </w:trPr>
        <w:tc>
          <w:tcPr>
            <w:tcW w:w="579" w:type="dxa"/>
            <w:shd w:val="clear" w:color="auto" w:fill="auto"/>
            <w:vAlign w:val="center"/>
          </w:tcPr>
          <w:p w:rsidR="007E4366" w:rsidRPr="002A04B5" w:rsidRDefault="007E4366" w:rsidP="002A04B5">
            <w:pPr>
              <w:spacing w:before="0"/>
              <w:jc w:val="left"/>
              <w:rPr>
                <w:rFonts w:cs="Arial"/>
                <w:sz w:val="24"/>
                <w:szCs w:val="24"/>
              </w:rPr>
            </w:pPr>
            <w:r w:rsidRPr="002A04B5">
              <w:rPr>
                <w:rFonts w:cs="Arial"/>
                <w:sz w:val="24"/>
                <w:szCs w:val="24"/>
              </w:rPr>
              <w:t>2.</w:t>
            </w:r>
          </w:p>
        </w:tc>
        <w:tc>
          <w:tcPr>
            <w:tcW w:w="2001" w:type="dxa"/>
            <w:shd w:val="clear" w:color="auto" w:fill="auto"/>
            <w:vAlign w:val="center"/>
          </w:tcPr>
          <w:p w:rsidR="007E4366" w:rsidRPr="002A04B5" w:rsidRDefault="007E4366" w:rsidP="002A04B5">
            <w:pPr>
              <w:spacing w:before="0"/>
              <w:jc w:val="left"/>
              <w:rPr>
                <w:rFonts w:cs="Arial"/>
                <w:sz w:val="24"/>
                <w:szCs w:val="24"/>
                <w:lang w:val="sr-Latn-RS"/>
              </w:rPr>
            </w:pPr>
            <w:r w:rsidRPr="002A04B5">
              <w:rPr>
                <w:rFonts w:cs="Arial"/>
                <w:sz w:val="24"/>
                <w:szCs w:val="24"/>
                <w:lang w:val="sr-Latn-RS"/>
              </w:rPr>
              <w:t>WIKA  CPT6000</w:t>
            </w:r>
          </w:p>
        </w:tc>
        <w:tc>
          <w:tcPr>
            <w:tcW w:w="1818" w:type="dxa"/>
          </w:tcPr>
          <w:p w:rsidR="007E4366" w:rsidRPr="002A04B5" w:rsidRDefault="007E4366" w:rsidP="002A04B5">
            <w:pPr>
              <w:spacing w:before="0"/>
              <w:jc w:val="center"/>
              <w:rPr>
                <w:rFonts w:cs="Arial"/>
                <w:sz w:val="24"/>
                <w:szCs w:val="24"/>
                <w:lang w:val="sr-Latn-RS"/>
              </w:rPr>
            </w:pPr>
            <w:r w:rsidRPr="002A04B5">
              <w:rPr>
                <w:rFonts w:cs="Arial"/>
                <w:sz w:val="24"/>
                <w:szCs w:val="24"/>
                <w:lang w:val="sr-Latn-RS"/>
              </w:rPr>
              <w:t>1107GA2L</w:t>
            </w:r>
          </w:p>
        </w:tc>
        <w:tc>
          <w:tcPr>
            <w:tcW w:w="1762" w:type="dxa"/>
            <w:shd w:val="clear" w:color="auto" w:fill="auto"/>
            <w:vAlign w:val="center"/>
          </w:tcPr>
          <w:p w:rsidR="007E4366" w:rsidRPr="002A04B5" w:rsidRDefault="007E4366" w:rsidP="002A04B5">
            <w:pPr>
              <w:spacing w:before="0"/>
              <w:jc w:val="center"/>
              <w:rPr>
                <w:rFonts w:cs="Arial"/>
                <w:sz w:val="24"/>
                <w:szCs w:val="24"/>
                <w:lang w:val="sr-Latn-RS"/>
              </w:rPr>
            </w:pPr>
            <w:r w:rsidRPr="002A04B5">
              <w:rPr>
                <w:rFonts w:cs="Arial"/>
                <w:sz w:val="24"/>
                <w:szCs w:val="24"/>
                <w:lang w:val="sr-Latn-RS"/>
              </w:rPr>
              <w:t xml:space="preserve">0-60 </w:t>
            </w:r>
          </w:p>
        </w:tc>
        <w:tc>
          <w:tcPr>
            <w:tcW w:w="898" w:type="dxa"/>
            <w:shd w:val="clear" w:color="auto" w:fill="auto"/>
            <w:vAlign w:val="center"/>
          </w:tcPr>
          <w:p w:rsidR="007E4366" w:rsidRPr="002A04B5" w:rsidRDefault="007E4366" w:rsidP="002A04B5">
            <w:pPr>
              <w:spacing w:before="0"/>
              <w:jc w:val="center"/>
              <w:rPr>
                <w:rFonts w:cs="Arial"/>
                <w:sz w:val="24"/>
                <w:szCs w:val="24"/>
                <w:lang w:val="sr-Latn-RS"/>
              </w:rPr>
            </w:pPr>
          </w:p>
          <w:p w:rsidR="007E4366" w:rsidRPr="002A04B5" w:rsidRDefault="007E4366" w:rsidP="002A04B5">
            <w:pPr>
              <w:spacing w:before="0"/>
              <w:jc w:val="center"/>
              <w:rPr>
                <w:rFonts w:cs="Arial"/>
                <w:sz w:val="24"/>
                <w:szCs w:val="24"/>
                <w:lang w:val="sr-Latn-RS"/>
              </w:rPr>
            </w:pPr>
            <w:r w:rsidRPr="002A04B5">
              <w:rPr>
                <w:rFonts w:cs="Arial"/>
                <w:sz w:val="24"/>
                <w:szCs w:val="24"/>
                <w:lang w:val="sr-Latn-RS"/>
              </w:rPr>
              <w:t>bar</w:t>
            </w:r>
          </w:p>
        </w:tc>
        <w:tc>
          <w:tcPr>
            <w:tcW w:w="1674" w:type="dxa"/>
            <w:shd w:val="clear" w:color="auto" w:fill="auto"/>
          </w:tcPr>
          <w:p w:rsidR="007E4366" w:rsidRPr="002A04B5" w:rsidRDefault="007E4366" w:rsidP="002A04B5">
            <w:pPr>
              <w:spacing w:before="0"/>
              <w:jc w:val="center"/>
              <w:rPr>
                <w:rFonts w:ascii="Times New Roman" w:hAnsi="Times New Roman"/>
                <w:sz w:val="24"/>
                <w:szCs w:val="24"/>
              </w:rPr>
            </w:pPr>
            <w:r w:rsidRPr="002A04B5">
              <w:rPr>
                <w:rFonts w:cs="Arial"/>
                <w:sz w:val="24"/>
                <w:szCs w:val="24"/>
                <w:lang w:val="sr-Latn-RS"/>
              </w:rPr>
              <w:t>0,025 %FS</w:t>
            </w:r>
          </w:p>
        </w:tc>
        <w:tc>
          <w:tcPr>
            <w:tcW w:w="844" w:type="dxa"/>
            <w:shd w:val="clear" w:color="auto" w:fill="auto"/>
            <w:vAlign w:val="center"/>
          </w:tcPr>
          <w:p w:rsidR="007E4366" w:rsidRPr="002A04B5" w:rsidRDefault="00284240" w:rsidP="002A04B5">
            <w:pPr>
              <w:spacing w:before="0"/>
              <w:jc w:val="center"/>
              <w:rPr>
                <w:rFonts w:cs="Arial"/>
                <w:sz w:val="24"/>
                <w:szCs w:val="24"/>
              </w:rPr>
            </w:pPr>
            <w:r>
              <w:rPr>
                <w:rFonts w:cs="Arial"/>
                <w:sz w:val="24"/>
                <w:szCs w:val="24"/>
              </w:rPr>
              <w:t>К</w:t>
            </w:r>
            <w:r w:rsidR="007E4366" w:rsidRPr="002A04B5">
              <w:rPr>
                <w:rFonts w:cs="Arial"/>
                <w:sz w:val="24"/>
                <w:szCs w:val="24"/>
              </w:rPr>
              <w:t>o</w:t>
            </w:r>
            <w:r>
              <w:rPr>
                <w:rFonts w:cs="Arial"/>
                <w:sz w:val="24"/>
                <w:szCs w:val="24"/>
              </w:rPr>
              <w:t>м</w:t>
            </w:r>
          </w:p>
        </w:tc>
        <w:tc>
          <w:tcPr>
            <w:tcW w:w="999" w:type="dxa"/>
            <w:shd w:val="clear" w:color="auto" w:fill="auto"/>
            <w:vAlign w:val="center"/>
          </w:tcPr>
          <w:p w:rsidR="007E4366" w:rsidRPr="002A04B5" w:rsidRDefault="007E4366" w:rsidP="002A04B5">
            <w:pPr>
              <w:spacing w:before="0"/>
              <w:jc w:val="center"/>
              <w:rPr>
                <w:rFonts w:cs="Arial"/>
                <w:sz w:val="24"/>
                <w:szCs w:val="24"/>
              </w:rPr>
            </w:pPr>
            <w:r w:rsidRPr="002A04B5">
              <w:rPr>
                <w:rFonts w:cs="Arial"/>
                <w:sz w:val="24"/>
                <w:szCs w:val="24"/>
              </w:rPr>
              <w:t>1</w:t>
            </w:r>
          </w:p>
        </w:tc>
      </w:tr>
      <w:tr w:rsidR="007B5B86" w:rsidRPr="002A04B5" w:rsidTr="00FD7B16">
        <w:trPr>
          <w:jc w:val="center"/>
        </w:trPr>
        <w:tc>
          <w:tcPr>
            <w:tcW w:w="579" w:type="dxa"/>
            <w:shd w:val="clear" w:color="auto" w:fill="auto"/>
            <w:vAlign w:val="center"/>
          </w:tcPr>
          <w:p w:rsidR="007E4366" w:rsidRPr="002A04B5" w:rsidRDefault="007E4366" w:rsidP="002A04B5">
            <w:pPr>
              <w:spacing w:before="0"/>
              <w:jc w:val="left"/>
              <w:rPr>
                <w:rFonts w:cs="Arial"/>
                <w:sz w:val="24"/>
                <w:szCs w:val="24"/>
              </w:rPr>
            </w:pPr>
            <w:r w:rsidRPr="002A04B5">
              <w:rPr>
                <w:rFonts w:cs="Arial"/>
                <w:sz w:val="24"/>
                <w:szCs w:val="24"/>
              </w:rPr>
              <w:t>3.</w:t>
            </w:r>
          </w:p>
        </w:tc>
        <w:tc>
          <w:tcPr>
            <w:tcW w:w="2001" w:type="dxa"/>
            <w:shd w:val="clear" w:color="auto" w:fill="auto"/>
            <w:vAlign w:val="center"/>
          </w:tcPr>
          <w:p w:rsidR="007E4366" w:rsidRPr="002A04B5" w:rsidRDefault="007E4366" w:rsidP="002A04B5">
            <w:pPr>
              <w:spacing w:before="0"/>
              <w:jc w:val="left"/>
              <w:rPr>
                <w:rFonts w:cs="Arial"/>
                <w:sz w:val="24"/>
                <w:szCs w:val="24"/>
                <w:lang w:val="sr-Latn-RS"/>
              </w:rPr>
            </w:pPr>
            <w:r w:rsidRPr="002A04B5">
              <w:rPr>
                <w:rFonts w:cs="Arial"/>
                <w:sz w:val="24"/>
                <w:szCs w:val="24"/>
                <w:lang w:val="sr-Latn-RS"/>
              </w:rPr>
              <w:t>WIKA  CPT6000</w:t>
            </w:r>
          </w:p>
        </w:tc>
        <w:tc>
          <w:tcPr>
            <w:tcW w:w="1818" w:type="dxa"/>
          </w:tcPr>
          <w:p w:rsidR="007E4366" w:rsidRPr="002A04B5" w:rsidRDefault="007E4366" w:rsidP="002A04B5">
            <w:pPr>
              <w:spacing w:before="0"/>
              <w:jc w:val="center"/>
              <w:rPr>
                <w:rFonts w:cs="Arial"/>
                <w:sz w:val="24"/>
                <w:szCs w:val="24"/>
                <w:lang w:val="sr-Latn-RS"/>
              </w:rPr>
            </w:pPr>
            <w:r w:rsidRPr="002A04B5">
              <w:rPr>
                <w:rFonts w:cs="Arial"/>
                <w:sz w:val="24"/>
                <w:szCs w:val="24"/>
                <w:lang w:val="sr-Latn-RS"/>
              </w:rPr>
              <w:t>1107I409</w:t>
            </w:r>
          </w:p>
        </w:tc>
        <w:tc>
          <w:tcPr>
            <w:tcW w:w="1762" w:type="dxa"/>
            <w:shd w:val="clear" w:color="auto" w:fill="auto"/>
            <w:vAlign w:val="center"/>
          </w:tcPr>
          <w:p w:rsidR="007E4366" w:rsidRPr="002A04B5" w:rsidRDefault="007E4366" w:rsidP="002A04B5">
            <w:pPr>
              <w:spacing w:before="0"/>
              <w:jc w:val="center"/>
              <w:rPr>
                <w:rFonts w:cs="Arial"/>
                <w:sz w:val="24"/>
                <w:szCs w:val="24"/>
                <w:lang w:val="sr-Latn-RS"/>
              </w:rPr>
            </w:pPr>
            <w:r w:rsidRPr="002A04B5">
              <w:rPr>
                <w:rFonts w:cs="Arial"/>
                <w:sz w:val="24"/>
                <w:szCs w:val="24"/>
                <w:lang w:val="sr-Latn-RS"/>
              </w:rPr>
              <w:t>0-250</w:t>
            </w:r>
          </w:p>
        </w:tc>
        <w:tc>
          <w:tcPr>
            <w:tcW w:w="898" w:type="dxa"/>
            <w:shd w:val="clear" w:color="auto" w:fill="auto"/>
          </w:tcPr>
          <w:p w:rsidR="007E4366" w:rsidRPr="002A04B5" w:rsidRDefault="007E4366" w:rsidP="002A04B5">
            <w:pPr>
              <w:spacing w:before="0"/>
              <w:jc w:val="center"/>
              <w:rPr>
                <w:rFonts w:cs="Arial"/>
                <w:sz w:val="24"/>
                <w:szCs w:val="24"/>
                <w:lang w:val="sr-Latn-RS"/>
              </w:rPr>
            </w:pPr>
          </w:p>
          <w:p w:rsidR="007E4366" w:rsidRPr="002A04B5" w:rsidRDefault="007E4366" w:rsidP="002A04B5">
            <w:pPr>
              <w:spacing w:before="0"/>
              <w:jc w:val="center"/>
              <w:rPr>
                <w:rFonts w:ascii="Times New Roman" w:hAnsi="Times New Roman"/>
                <w:sz w:val="24"/>
                <w:szCs w:val="24"/>
              </w:rPr>
            </w:pPr>
            <w:r w:rsidRPr="002A04B5">
              <w:rPr>
                <w:rFonts w:cs="Arial"/>
                <w:sz w:val="24"/>
                <w:szCs w:val="24"/>
                <w:lang w:val="sr-Latn-RS"/>
              </w:rPr>
              <w:t>bar</w:t>
            </w:r>
          </w:p>
        </w:tc>
        <w:tc>
          <w:tcPr>
            <w:tcW w:w="1674" w:type="dxa"/>
            <w:shd w:val="clear" w:color="auto" w:fill="auto"/>
          </w:tcPr>
          <w:p w:rsidR="007E4366" w:rsidRPr="002A04B5" w:rsidRDefault="007E4366" w:rsidP="002A04B5">
            <w:pPr>
              <w:spacing w:before="0"/>
              <w:jc w:val="center"/>
              <w:rPr>
                <w:rFonts w:ascii="Times New Roman" w:hAnsi="Times New Roman"/>
                <w:sz w:val="24"/>
                <w:szCs w:val="24"/>
              </w:rPr>
            </w:pPr>
            <w:r w:rsidRPr="002A04B5">
              <w:rPr>
                <w:rFonts w:cs="Arial"/>
                <w:sz w:val="24"/>
                <w:szCs w:val="24"/>
                <w:lang w:val="sr-Latn-RS"/>
              </w:rPr>
              <w:t>0,025 %FS</w:t>
            </w:r>
          </w:p>
        </w:tc>
        <w:tc>
          <w:tcPr>
            <w:tcW w:w="844" w:type="dxa"/>
            <w:shd w:val="clear" w:color="auto" w:fill="auto"/>
            <w:vAlign w:val="center"/>
          </w:tcPr>
          <w:p w:rsidR="007E4366" w:rsidRPr="002A04B5" w:rsidRDefault="00284240" w:rsidP="002A04B5">
            <w:pPr>
              <w:spacing w:before="0"/>
              <w:jc w:val="center"/>
              <w:rPr>
                <w:rFonts w:cs="Arial"/>
                <w:sz w:val="24"/>
                <w:szCs w:val="24"/>
              </w:rPr>
            </w:pPr>
            <w:r>
              <w:rPr>
                <w:rFonts w:cs="Arial"/>
                <w:sz w:val="24"/>
                <w:szCs w:val="24"/>
              </w:rPr>
              <w:t>К</w:t>
            </w:r>
            <w:r w:rsidR="007E4366" w:rsidRPr="002A04B5">
              <w:rPr>
                <w:rFonts w:cs="Arial"/>
                <w:sz w:val="24"/>
                <w:szCs w:val="24"/>
              </w:rPr>
              <w:t>o</w:t>
            </w:r>
            <w:r>
              <w:rPr>
                <w:rFonts w:cs="Arial"/>
                <w:sz w:val="24"/>
                <w:szCs w:val="24"/>
              </w:rPr>
              <w:t>м</w:t>
            </w:r>
          </w:p>
        </w:tc>
        <w:tc>
          <w:tcPr>
            <w:tcW w:w="999" w:type="dxa"/>
            <w:shd w:val="clear" w:color="auto" w:fill="auto"/>
            <w:vAlign w:val="center"/>
          </w:tcPr>
          <w:p w:rsidR="007E4366" w:rsidRPr="002A04B5" w:rsidRDefault="007E4366" w:rsidP="002A04B5">
            <w:pPr>
              <w:spacing w:before="0"/>
              <w:jc w:val="center"/>
              <w:rPr>
                <w:rFonts w:cs="Arial"/>
                <w:sz w:val="24"/>
                <w:szCs w:val="24"/>
              </w:rPr>
            </w:pPr>
            <w:r w:rsidRPr="002A04B5">
              <w:rPr>
                <w:rFonts w:cs="Arial"/>
                <w:sz w:val="24"/>
                <w:szCs w:val="24"/>
              </w:rPr>
              <w:t>1</w:t>
            </w:r>
          </w:p>
        </w:tc>
      </w:tr>
      <w:tr w:rsidR="007B5B86" w:rsidRPr="002A04B5" w:rsidTr="00FD7B16">
        <w:trPr>
          <w:jc w:val="center"/>
        </w:trPr>
        <w:tc>
          <w:tcPr>
            <w:tcW w:w="579" w:type="dxa"/>
            <w:shd w:val="clear" w:color="auto" w:fill="auto"/>
            <w:vAlign w:val="center"/>
          </w:tcPr>
          <w:p w:rsidR="007E4366" w:rsidRPr="002A04B5" w:rsidRDefault="007E4366" w:rsidP="002A04B5">
            <w:pPr>
              <w:spacing w:before="0"/>
              <w:jc w:val="left"/>
              <w:rPr>
                <w:rFonts w:cs="Arial"/>
                <w:sz w:val="24"/>
                <w:szCs w:val="24"/>
              </w:rPr>
            </w:pPr>
            <w:r w:rsidRPr="002A04B5">
              <w:rPr>
                <w:rFonts w:cs="Arial"/>
                <w:sz w:val="24"/>
                <w:szCs w:val="24"/>
              </w:rPr>
              <w:t>4.</w:t>
            </w:r>
          </w:p>
        </w:tc>
        <w:tc>
          <w:tcPr>
            <w:tcW w:w="2001" w:type="dxa"/>
            <w:shd w:val="clear" w:color="auto" w:fill="auto"/>
            <w:vAlign w:val="center"/>
          </w:tcPr>
          <w:p w:rsidR="007E4366" w:rsidRPr="002A04B5" w:rsidRDefault="007E4366" w:rsidP="002A04B5">
            <w:pPr>
              <w:spacing w:before="0"/>
              <w:jc w:val="left"/>
              <w:rPr>
                <w:rFonts w:cs="Arial"/>
                <w:sz w:val="24"/>
                <w:szCs w:val="24"/>
                <w:lang w:val="sr-Latn-RS"/>
              </w:rPr>
            </w:pPr>
            <w:r w:rsidRPr="002A04B5">
              <w:rPr>
                <w:rFonts w:cs="Arial"/>
                <w:sz w:val="24"/>
                <w:szCs w:val="24"/>
                <w:lang w:val="sr-Latn-RS"/>
              </w:rPr>
              <w:t>WIKA  CPT6000</w:t>
            </w:r>
          </w:p>
        </w:tc>
        <w:tc>
          <w:tcPr>
            <w:tcW w:w="1818" w:type="dxa"/>
          </w:tcPr>
          <w:p w:rsidR="007E4366" w:rsidRPr="002A04B5" w:rsidRDefault="007E4366" w:rsidP="002A04B5">
            <w:pPr>
              <w:spacing w:before="0"/>
              <w:jc w:val="center"/>
              <w:rPr>
                <w:rFonts w:cs="Arial"/>
                <w:sz w:val="24"/>
                <w:szCs w:val="24"/>
                <w:lang w:val="sr-Latn-RS"/>
              </w:rPr>
            </w:pPr>
            <w:r w:rsidRPr="002A04B5">
              <w:rPr>
                <w:rFonts w:cs="Arial"/>
                <w:sz w:val="24"/>
                <w:szCs w:val="24"/>
                <w:lang w:val="sr-Latn-RS"/>
              </w:rPr>
              <w:t>1107I3S0</w:t>
            </w:r>
          </w:p>
        </w:tc>
        <w:tc>
          <w:tcPr>
            <w:tcW w:w="1762" w:type="dxa"/>
            <w:shd w:val="clear" w:color="auto" w:fill="auto"/>
            <w:vAlign w:val="center"/>
          </w:tcPr>
          <w:p w:rsidR="007E4366" w:rsidRPr="002A04B5" w:rsidRDefault="007E4366" w:rsidP="002A04B5">
            <w:pPr>
              <w:spacing w:before="0"/>
              <w:jc w:val="center"/>
              <w:rPr>
                <w:rFonts w:cs="Arial"/>
                <w:sz w:val="24"/>
                <w:szCs w:val="24"/>
                <w:lang w:val="sr-Latn-RS"/>
              </w:rPr>
            </w:pPr>
            <w:r w:rsidRPr="002A04B5">
              <w:rPr>
                <w:rFonts w:cs="Arial"/>
                <w:sz w:val="24"/>
                <w:szCs w:val="24"/>
                <w:lang w:val="sr-Latn-RS"/>
              </w:rPr>
              <w:t>0-400</w:t>
            </w:r>
          </w:p>
        </w:tc>
        <w:tc>
          <w:tcPr>
            <w:tcW w:w="898" w:type="dxa"/>
            <w:shd w:val="clear" w:color="auto" w:fill="auto"/>
          </w:tcPr>
          <w:p w:rsidR="007E4366" w:rsidRPr="002A04B5" w:rsidRDefault="007E4366" w:rsidP="002A04B5">
            <w:pPr>
              <w:spacing w:before="0"/>
              <w:jc w:val="center"/>
              <w:rPr>
                <w:rFonts w:cs="Arial"/>
                <w:sz w:val="24"/>
                <w:szCs w:val="24"/>
                <w:lang w:val="sr-Latn-RS"/>
              </w:rPr>
            </w:pPr>
          </w:p>
          <w:p w:rsidR="007E4366" w:rsidRPr="002A04B5" w:rsidRDefault="007E4366" w:rsidP="002A04B5">
            <w:pPr>
              <w:spacing w:before="0"/>
              <w:jc w:val="center"/>
              <w:rPr>
                <w:rFonts w:ascii="Times New Roman" w:hAnsi="Times New Roman"/>
                <w:sz w:val="24"/>
                <w:szCs w:val="24"/>
              </w:rPr>
            </w:pPr>
            <w:r w:rsidRPr="002A04B5">
              <w:rPr>
                <w:rFonts w:cs="Arial"/>
                <w:sz w:val="24"/>
                <w:szCs w:val="24"/>
                <w:lang w:val="sr-Latn-RS"/>
              </w:rPr>
              <w:t>bar</w:t>
            </w:r>
          </w:p>
        </w:tc>
        <w:tc>
          <w:tcPr>
            <w:tcW w:w="1674" w:type="dxa"/>
            <w:shd w:val="clear" w:color="auto" w:fill="auto"/>
          </w:tcPr>
          <w:p w:rsidR="007E4366" w:rsidRPr="002A04B5" w:rsidRDefault="007E4366" w:rsidP="002A04B5">
            <w:pPr>
              <w:spacing w:before="0"/>
              <w:jc w:val="center"/>
              <w:rPr>
                <w:rFonts w:ascii="Times New Roman" w:hAnsi="Times New Roman"/>
                <w:sz w:val="24"/>
                <w:szCs w:val="24"/>
              </w:rPr>
            </w:pPr>
            <w:r w:rsidRPr="002A04B5">
              <w:rPr>
                <w:rFonts w:cs="Arial"/>
                <w:sz w:val="24"/>
                <w:szCs w:val="24"/>
                <w:lang w:val="sr-Latn-RS"/>
              </w:rPr>
              <w:t>0,025 %FS</w:t>
            </w:r>
          </w:p>
        </w:tc>
        <w:tc>
          <w:tcPr>
            <w:tcW w:w="844" w:type="dxa"/>
            <w:shd w:val="clear" w:color="auto" w:fill="auto"/>
            <w:vAlign w:val="center"/>
          </w:tcPr>
          <w:p w:rsidR="007E4366" w:rsidRPr="002A04B5" w:rsidRDefault="00284240" w:rsidP="002A04B5">
            <w:pPr>
              <w:spacing w:before="0"/>
              <w:jc w:val="center"/>
              <w:rPr>
                <w:rFonts w:cs="Arial"/>
                <w:sz w:val="24"/>
                <w:szCs w:val="24"/>
              </w:rPr>
            </w:pPr>
            <w:r>
              <w:rPr>
                <w:rFonts w:cs="Arial"/>
                <w:sz w:val="24"/>
                <w:szCs w:val="24"/>
              </w:rPr>
              <w:t>К</w:t>
            </w:r>
            <w:r w:rsidR="007E4366" w:rsidRPr="002A04B5">
              <w:rPr>
                <w:rFonts w:cs="Arial"/>
                <w:sz w:val="24"/>
                <w:szCs w:val="24"/>
              </w:rPr>
              <w:t>o</w:t>
            </w:r>
            <w:r>
              <w:rPr>
                <w:rFonts w:cs="Arial"/>
                <w:sz w:val="24"/>
                <w:szCs w:val="24"/>
              </w:rPr>
              <w:t>м</w:t>
            </w:r>
          </w:p>
        </w:tc>
        <w:tc>
          <w:tcPr>
            <w:tcW w:w="999" w:type="dxa"/>
            <w:shd w:val="clear" w:color="auto" w:fill="auto"/>
            <w:vAlign w:val="center"/>
          </w:tcPr>
          <w:p w:rsidR="007E4366" w:rsidRPr="002A04B5" w:rsidRDefault="007E4366" w:rsidP="002A04B5">
            <w:pPr>
              <w:spacing w:before="0"/>
              <w:jc w:val="center"/>
              <w:rPr>
                <w:rFonts w:cs="Arial"/>
                <w:sz w:val="24"/>
                <w:szCs w:val="24"/>
              </w:rPr>
            </w:pPr>
            <w:r w:rsidRPr="002A04B5">
              <w:rPr>
                <w:rFonts w:cs="Arial"/>
                <w:sz w:val="24"/>
                <w:szCs w:val="24"/>
              </w:rPr>
              <w:t>1</w:t>
            </w:r>
          </w:p>
        </w:tc>
      </w:tr>
      <w:tr w:rsidR="007B5B86" w:rsidRPr="002A04B5" w:rsidTr="00FD7B16">
        <w:trPr>
          <w:jc w:val="center"/>
        </w:trPr>
        <w:tc>
          <w:tcPr>
            <w:tcW w:w="579" w:type="dxa"/>
            <w:shd w:val="clear" w:color="auto" w:fill="auto"/>
            <w:vAlign w:val="center"/>
          </w:tcPr>
          <w:p w:rsidR="007E4366" w:rsidRPr="002A04B5" w:rsidRDefault="007E4366" w:rsidP="002A04B5">
            <w:pPr>
              <w:spacing w:before="0"/>
              <w:jc w:val="left"/>
              <w:rPr>
                <w:rFonts w:cs="Arial"/>
                <w:sz w:val="24"/>
                <w:szCs w:val="24"/>
              </w:rPr>
            </w:pPr>
            <w:r w:rsidRPr="002A04B5">
              <w:rPr>
                <w:rFonts w:cs="Arial"/>
                <w:sz w:val="24"/>
                <w:szCs w:val="24"/>
              </w:rPr>
              <w:t>5.</w:t>
            </w:r>
          </w:p>
        </w:tc>
        <w:tc>
          <w:tcPr>
            <w:tcW w:w="2001" w:type="dxa"/>
            <w:shd w:val="clear" w:color="auto" w:fill="auto"/>
            <w:vAlign w:val="center"/>
          </w:tcPr>
          <w:p w:rsidR="007E4366" w:rsidRPr="002A04B5" w:rsidRDefault="007E4366" w:rsidP="002A04B5">
            <w:pPr>
              <w:spacing w:before="0"/>
              <w:jc w:val="left"/>
              <w:rPr>
                <w:rFonts w:cs="Arial"/>
                <w:sz w:val="24"/>
                <w:szCs w:val="24"/>
                <w:lang w:val="sr-Latn-RS"/>
              </w:rPr>
            </w:pPr>
            <w:r w:rsidRPr="002A04B5">
              <w:rPr>
                <w:rFonts w:cs="Arial"/>
                <w:sz w:val="24"/>
                <w:szCs w:val="24"/>
                <w:lang w:val="sr-Latn-RS"/>
              </w:rPr>
              <w:t>WIKA  CPT6000</w:t>
            </w:r>
          </w:p>
        </w:tc>
        <w:tc>
          <w:tcPr>
            <w:tcW w:w="1818" w:type="dxa"/>
          </w:tcPr>
          <w:p w:rsidR="007E4366" w:rsidRPr="002A04B5" w:rsidRDefault="007E4366" w:rsidP="002A04B5">
            <w:pPr>
              <w:spacing w:before="0"/>
              <w:jc w:val="center"/>
              <w:rPr>
                <w:rFonts w:cs="Arial"/>
                <w:sz w:val="24"/>
                <w:szCs w:val="24"/>
                <w:lang w:val="sr-Latn-RS"/>
              </w:rPr>
            </w:pPr>
            <w:r w:rsidRPr="002A04B5">
              <w:rPr>
                <w:rFonts w:cs="Arial"/>
                <w:sz w:val="24"/>
                <w:szCs w:val="24"/>
                <w:lang w:val="sr-Latn-RS"/>
              </w:rPr>
              <w:t>11070900</w:t>
            </w:r>
          </w:p>
          <w:p w:rsidR="007E4366" w:rsidRPr="002A04B5" w:rsidRDefault="007E4366" w:rsidP="002A04B5">
            <w:pPr>
              <w:spacing w:before="0"/>
              <w:jc w:val="center"/>
              <w:rPr>
                <w:rFonts w:cs="Arial"/>
                <w:sz w:val="24"/>
                <w:szCs w:val="24"/>
                <w:lang w:val="sr-Latn-RS"/>
              </w:rPr>
            </w:pPr>
            <w:r w:rsidRPr="002A04B5">
              <w:rPr>
                <w:rFonts w:cs="Arial"/>
                <w:sz w:val="24"/>
                <w:szCs w:val="24"/>
                <w:lang w:val="sr-Latn-RS"/>
              </w:rPr>
              <w:t>1107BFG3</w:t>
            </w:r>
          </w:p>
        </w:tc>
        <w:tc>
          <w:tcPr>
            <w:tcW w:w="1762" w:type="dxa"/>
            <w:shd w:val="clear" w:color="auto" w:fill="auto"/>
            <w:vAlign w:val="center"/>
          </w:tcPr>
          <w:p w:rsidR="007E4366" w:rsidRPr="002A04B5" w:rsidRDefault="007E4366" w:rsidP="002A04B5">
            <w:pPr>
              <w:spacing w:before="0"/>
              <w:jc w:val="center"/>
              <w:rPr>
                <w:rFonts w:cs="Arial"/>
                <w:sz w:val="24"/>
                <w:szCs w:val="24"/>
                <w:lang w:val="sr-Latn-RS"/>
              </w:rPr>
            </w:pPr>
            <w:r w:rsidRPr="002A04B5">
              <w:rPr>
                <w:rFonts w:cs="Arial"/>
                <w:sz w:val="24"/>
                <w:szCs w:val="24"/>
                <w:lang w:val="sr-Latn-RS"/>
              </w:rPr>
              <w:t>0-250</w:t>
            </w:r>
          </w:p>
        </w:tc>
        <w:tc>
          <w:tcPr>
            <w:tcW w:w="898" w:type="dxa"/>
            <w:shd w:val="clear" w:color="auto" w:fill="auto"/>
          </w:tcPr>
          <w:p w:rsidR="007E4366" w:rsidRPr="002A04B5" w:rsidRDefault="007E4366" w:rsidP="002A04B5">
            <w:pPr>
              <w:spacing w:before="0"/>
              <w:jc w:val="center"/>
              <w:rPr>
                <w:rFonts w:cs="Arial"/>
                <w:sz w:val="24"/>
                <w:szCs w:val="24"/>
                <w:lang w:val="sr-Latn-RS"/>
              </w:rPr>
            </w:pPr>
          </w:p>
          <w:p w:rsidR="007E4366" w:rsidRPr="002A04B5" w:rsidRDefault="007E4366" w:rsidP="002A04B5">
            <w:pPr>
              <w:spacing w:before="0"/>
              <w:jc w:val="center"/>
              <w:rPr>
                <w:rFonts w:ascii="Times New Roman" w:hAnsi="Times New Roman"/>
                <w:sz w:val="24"/>
                <w:szCs w:val="24"/>
              </w:rPr>
            </w:pPr>
            <w:r w:rsidRPr="002A04B5">
              <w:rPr>
                <w:rFonts w:cs="Arial"/>
                <w:sz w:val="24"/>
                <w:szCs w:val="24"/>
                <w:lang w:val="sr-Latn-RS"/>
              </w:rPr>
              <w:t>mbar</w:t>
            </w:r>
          </w:p>
        </w:tc>
        <w:tc>
          <w:tcPr>
            <w:tcW w:w="1674" w:type="dxa"/>
            <w:shd w:val="clear" w:color="auto" w:fill="auto"/>
          </w:tcPr>
          <w:p w:rsidR="007E4366" w:rsidRPr="002A04B5" w:rsidRDefault="007E4366" w:rsidP="002A04B5">
            <w:pPr>
              <w:spacing w:before="0"/>
              <w:jc w:val="center"/>
              <w:rPr>
                <w:rFonts w:ascii="Times New Roman" w:hAnsi="Times New Roman"/>
                <w:sz w:val="24"/>
                <w:szCs w:val="24"/>
              </w:rPr>
            </w:pPr>
            <w:r w:rsidRPr="002A04B5">
              <w:rPr>
                <w:rFonts w:cs="Arial"/>
                <w:sz w:val="24"/>
                <w:szCs w:val="24"/>
                <w:lang w:val="sr-Latn-RS"/>
              </w:rPr>
              <w:t>0,025 %FS</w:t>
            </w:r>
          </w:p>
        </w:tc>
        <w:tc>
          <w:tcPr>
            <w:tcW w:w="844" w:type="dxa"/>
            <w:shd w:val="clear" w:color="auto" w:fill="auto"/>
            <w:vAlign w:val="center"/>
          </w:tcPr>
          <w:p w:rsidR="007E4366" w:rsidRPr="002A04B5" w:rsidRDefault="00284240" w:rsidP="002A04B5">
            <w:pPr>
              <w:spacing w:before="0"/>
              <w:jc w:val="center"/>
              <w:rPr>
                <w:rFonts w:cs="Arial"/>
                <w:sz w:val="24"/>
                <w:szCs w:val="24"/>
              </w:rPr>
            </w:pPr>
            <w:r>
              <w:rPr>
                <w:rFonts w:cs="Arial"/>
                <w:sz w:val="24"/>
                <w:szCs w:val="24"/>
              </w:rPr>
              <w:t>К</w:t>
            </w:r>
            <w:r w:rsidR="007E4366" w:rsidRPr="002A04B5">
              <w:rPr>
                <w:rFonts w:cs="Arial"/>
                <w:sz w:val="24"/>
                <w:szCs w:val="24"/>
              </w:rPr>
              <w:t>o</w:t>
            </w:r>
            <w:r>
              <w:rPr>
                <w:rFonts w:cs="Arial"/>
                <w:sz w:val="24"/>
                <w:szCs w:val="24"/>
              </w:rPr>
              <w:t>м</w:t>
            </w:r>
          </w:p>
        </w:tc>
        <w:tc>
          <w:tcPr>
            <w:tcW w:w="999" w:type="dxa"/>
            <w:shd w:val="clear" w:color="auto" w:fill="auto"/>
            <w:vAlign w:val="center"/>
          </w:tcPr>
          <w:p w:rsidR="007E4366" w:rsidRPr="002A04B5" w:rsidRDefault="007E4366" w:rsidP="002A04B5">
            <w:pPr>
              <w:spacing w:before="0"/>
              <w:jc w:val="center"/>
              <w:rPr>
                <w:rFonts w:cs="Arial"/>
                <w:sz w:val="24"/>
                <w:szCs w:val="24"/>
                <w:lang w:val="sr-Latn-RS"/>
              </w:rPr>
            </w:pPr>
            <w:r w:rsidRPr="002A04B5">
              <w:rPr>
                <w:rFonts w:cs="Arial"/>
                <w:sz w:val="24"/>
                <w:szCs w:val="24"/>
                <w:lang w:val="sr-Latn-RS"/>
              </w:rPr>
              <w:t>2</w:t>
            </w:r>
          </w:p>
        </w:tc>
      </w:tr>
      <w:tr w:rsidR="007B5B86" w:rsidRPr="002A04B5" w:rsidTr="00FD7B16">
        <w:trPr>
          <w:jc w:val="center"/>
        </w:trPr>
        <w:tc>
          <w:tcPr>
            <w:tcW w:w="579" w:type="dxa"/>
            <w:shd w:val="clear" w:color="auto" w:fill="auto"/>
            <w:vAlign w:val="center"/>
          </w:tcPr>
          <w:p w:rsidR="007E4366" w:rsidRPr="002A04B5" w:rsidRDefault="007E4366" w:rsidP="002A04B5">
            <w:pPr>
              <w:spacing w:before="0"/>
              <w:jc w:val="left"/>
              <w:rPr>
                <w:rFonts w:cs="Arial"/>
                <w:sz w:val="24"/>
                <w:szCs w:val="24"/>
              </w:rPr>
            </w:pPr>
            <w:r w:rsidRPr="002A04B5">
              <w:rPr>
                <w:rFonts w:cs="Arial"/>
                <w:sz w:val="24"/>
                <w:szCs w:val="24"/>
                <w:lang w:val="sr-Cyrl-RS"/>
              </w:rPr>
              <w:t>6</w:t>
            </w:r>
            <w:r w:rsidRPr="002A04B5">
              <w:rPr>
                <w:rFonts w:cs="Arial"/>
                <w:sz w:val="24"/>
                <w:szCs w:val="24"/>
              </w:rPr>
              <w:t>.</w:t>
            </w:r>
          </w:p>
        </w:tc>
        <w:tc>
          <w:tcPr>
            <w:tcW w:w="2001" w:type="dxa"/>
            <w:shd w:val="clear" w:color="auto" w:fill="auto"/>
            <w:vAlign w:val="center"/>
          </w:tcPr>
          <w:p w:rsidR="007E4366" w:rsidRPr="002A04B5" w:rsidRDefault="007E4366" w:rsidP="002A04B5">
            <w:pPr>
              <w:spacing w:before="0"/>
              <w:jc w:val="left"/>
              <w:rPr>
                <w:rFonts w:cs="Arial"/>
                <w:sz w:val="24"/>
                <w:szCs w:val="24"/>
                <w:lang w:val="sr-Latn-RS"/>
              </w:rPr>
            </w:pPr>
            <w:r w:rsidRPr="002A04B5">
              <w:rPr>
                <w:rFonts w:cs="Arial"/>
                <w:sz w:val="24"/>
                <w:szCs w:val="24"/>
                <w:lang w:val="sr-Latn-RS"/>
              </w:rPr>
              <w:t>WIKA  CPT6000</w:t>
            </w:r>
          </w:p>
        </w:tc>
        <w:tc>
          <w:tcPr>
            <w:tcW w:w="1818" w:type="dxa"/>
          </w:tcPr>
          <w:p w:rsidR="007E4366" w:rsidRPr="002A04B5" w:rsidRDefault="007E4366" w:rsidP="002A04B5">
            <w:pPr>
              <w:spacing w:before="0"/>
              <w:jc w:val="center"/>
              <w:rPr>
                <w:rFonts w:cs="Arial"/>
                <w:sz w:val="24"/>
                <w:szCs w:val="24"/>
                <w:lang w:val="sr-Latn-RS"/>
              </w:rPr>
            </w:pPr>
            <w:r w:rsidRPr="002A04B5">
              <w:rPr>
                <w:rFonts w:cs="Arial"/>
                <w:sz w:val="24"/>
                <w:szCs w:val="24"/>
                <w:lang w:val="sr-Latn-RS"/>
              </w:rPr>
              <w:t>1107BLX0</w:t>
            </w:r>
          </w:p>
          <w:p w:rsidR="007E4366" w:rsidRPr="002A04B5" w:rsidRDefault="007E4366" w:rsidP="002A04B5">
            <w:pPr>
              <w:spacing w:before="0"/>
              <w:jc w:val="center"/>
              <w:rPr>
                <w:rFonts w:cs="Arial"/>
                <w:sz w:val="24"/>
                <w:szCs w:val="24"/>
                <w:lang w:val="sr-Latn-RS"/>
              </w:rPr>
            </w:pPr>
            <w:r w:rsidRPr="002A04B5">
              <w:rPr>
                <w:rFonts w:cs="Arial"/>
                <w:sz w:val="24"/>
                <w:szCs w:val="24"/>
                <w:lang w:val="sr-Latn-RS"/>
              </w:rPr>
              <w:t>1107BLX1</w:t>
            </w:r>
          </w:p>
        </w:tc>
        <w:tc>
          <w:tcPr>
            <w:tcW w:w="1762" w:type="dxa"/>
            <w:shd w:val="clear" w:color="auto" w:fill="auto"/>
            <w:vAlign w:val="center"/>
          </w:tcPr>
          <w:p w:rsidR="007E4366" w:rsidRPr="002A04B5" w:rsidRDefault="007E4366" w:rsidP="002A04B5">
            <w:pPr>
              <w:spacing w:before="0"/>
              <w:jc w:val="center"/>
              <w:rPr>
                <w:rFonts w:cs="Arial"/>
                <w:sz w:val="24"/>
                <w:szCs w:val="24"/>
                <w:lang w:val="sr-Latn-RS"/>
              </w:rPr>
            </w:pPr>
            <w:r w:rsidRPr="002A04B5">
              <w:rPr>
                <w:rFonts w:cs="Arial"/>
                <w:sz w:val="24"/>
                <w:szCs w:val="24"/>
                <w:lang w:val="sr-Latn-RS"/>
              </w:rPr>
              <w:t>0-1600</w:t>
            </w:r>
          </w:p>
        </w:tc>
        <w:tc>
          <w:tcPr>
            <w:tcW w:w="898" w:type="dxa"/>
            <w:shd w:val="clear" w:color="auto" w:fill="auto"/>
          </w:tcPr>
          <w:p w:rsidR="007E4366" w:rsidRPr="002A04B5" w:rsidRDefault="007E4366" w:rsidP="002A04B5">
            <w:pPr>
              <w:spacing w:before="0"/>
              <w:jc w:val="center"/>
              <w:rPr>
                <w:rFonts w:cs="Arial"/>
                <w:sz w:val="24"/>
                <w:szCs w:val="24"/>
                <w:lang w:val="sr-Latn-RS"/>
              </w:rPr>
            </w:pPr>
          </w:p>
          <w:p w:rsidR="007E4366" w:rsidRPr="002A04B5" w:rsidRDefault="007E4366" w:rsidP="002A04B5">
            <w:pPr>
              <w:spacing w:before="0"/>
              <w:jc w:val="center"/>
              <w:rPr>
                <w:rFonts w:ascii="Times New Roman" w:hAnsi="Times New Roman"/>
                <w:sz w:val="24"/>
                <w:szCs w:val="24"/>
              </w:rPr>
            </w:pPr>
            <w:r w:rsidRPr="002A04B5">
              <w:rPr>
                <w:rFonts w:cs="Arial"/>
                <w:sz w:val="24"/>
                <w:szCs w:val="24"/>
                <w:lang w:val="sr-Latn-RS"/>
              </w:rPr>
              <w:t>mbar</w:t>
            </w:r>
          </w:p>
        </w:tc>
        <w:tc>
          <w:tcPr>
            <w:tcW w:w="1674" w:type="dxa"/>
            <w:shd w:val="clear" w:color="auto" w:fill="auto"/>
          </w:tcPr>
          <w:p w:rsidR="007E4366" w:rsidRPr="002A04B5" w:rsidRDefault="007E4366" w:rsidP="002A04B5">
            <w:pPr>
              <w:spacing w:before="0"/>
              <w:jc w:val="center"/>
              <w:rPr>
                <w:rFonts w:ascii="Times New Roman" w:hAnsi="Times New Roman"/>
                <w:sz w:val="24"/>
                <w:szCs w:val="24"/>
              </w:rPr>
            </w:pPr>
            <w:r w:rsidRPr="002A04B5">
              <w:rPr>
                <w:rFonts w:cs="Arial"/>
                <w:sz w:val="24"/>
                <w:szCs w:val="24"/>
                <w:lang w:val="sr-Latn-RS"/>
              </w:rPr>
              <w:t>0,025 %FS</w:t>
            </w:r>
          </w:p>
        </w:tc>
        <w:tc>
          <w:tcPr>
            <w:tcW w:w="844" w:type="dxa"/>
            <w:shd w:val="clear" w:color="auto" w:fill="auto"/>
            <w:vAlign w:val="center"/>
          </w:tcPr>
          <w:p w:rsidR="007E4366" w:rsidRPr="002A04B5" w:rsidRDefault="00284240" w:rsidP="002A04B5">
            <w:pPr>
              <w:spacing w:before="0"/>
              <w:jc w:val="center"/>
              <w:rPr>
                <w:rFonts w:cs="Arial"/>
                <w:sz w:val="24"/>
                <w:szCs w:val="24"/>
              </w:rPr>
            </w:pPr>
            <w:r>
              <w:rPr>
                <w:rFonts w:cs="Arial"/>
                <w:sz w:val="24"/>
                <w:szCs w:val="24"/>
              </w:rPr>
              <w:t>К</w:t>
            </w:r>
            <w:r w:rsidR="007E4366" w:rsidRPr="002A04B5">
              <w:rPr>
                <w:rFonts w:cs="Arial"/>
                <w:sz w:val="24"/>
                <w:szCs w:val="24"/>
              </w:rPr>
              <w:t>o</w:t>
            </w:r>
            <w:r>
              <w:rPr>
                <w:rFonts w:cs="Arial"/>
                <w:sz w:val="24"/>
                <w:szCs w:val="24"/>
              </w:rPr>
              <w:t>м</w:t>
            </w:r>
          </w:p>
        </w:tc>
        <w:tc>
          <w:tcPr>
            <w:tcW w:w="999" w:type="dxa"/>
            <w:shd w:val="clear" w:color="auto" w:fill="auto"/>
            <w:vAlign w:val="center"/>
          </w:tcPr>
          <w:p w:rsidR="007E4366" w:rsidRPr="002A04B5" w:rsidRDefault="007E4366" w:rsidP="002A04B5">
            <w:pPr>
              <w:spacing w:before="0"/>
              <w:jc w:val="center"/>
              <w:rPr>
                <w:rFonts w:cs="Arial"/>
                <w:sz w:val="24"/>
                <w:szCs w:val="24"/>
                <w:lang w:val="sr-Latn-RS"/>
              </w:rPr>
            </w:pPr>
            <w:r w:rsidRPr="002A04B5">
              <w:rPr>
                <w:rFonts w:cs="Arial"/>
                <w:sz w:val="24"/>
                <w:szCs w:val="24"/>
                <w:lang w:val="sr-Latn-RS"/>
              </w:rPr>
              <w:t>2</w:t>
            </w:r>
          </w:p>
        </w:tc>
      </w:tr>
      <w:tr w:rsidR="007B5B86" w:rsidRPr="002A04B5" w:rsidTr="00FD7B16">
        <w:trPr>
          <w:jc w:val="center"/>
        </w:trPr>
        <w:tc>
          <w:tcPr>
            <w:tcW w:w="579" w:type="dxa"/>
            <w:tcBorders>
              <w:left w:val="single" w:sz="4" w:space="0" w:color="auto"/>
              <w:right w:val="single" w:sz="4" w:space="0" w:color="auto"/>
            </w:tcBorders>
            <w:shd w:val="clear" w:color="auto" w:fill="auto"/>
            <w:vAlign w:val="center"/>
          </w:tcPr>
          <w:p w:rsidR="007E4366" w:rsidRPr="002A04B5" w:rsidRDefault="007E4366" w:rsidP="002A04B5">
            <w:pPr>
              <w:spacing w:before="0"/>
              <w:jc w:val="left"/>
              <w:rPr>
                <w:rFonts w:cs="Arial"/>
                <w:sz w:val="24"/>
                <w:szCs w:val="24"/>
              </w:rPr>
            </w:pPr>
            <w:r w:rsidRPr="002A04B5">
              <w:rPr>
                <w:rFonts w:cs="Arial"/>
                <w:sz w:val="24"/>
                <w:szCs w:val="24"/>
                <w:lang w:val="sr-Cyrl-RS"/>
              </w:rPr>
              <w:t>7</w:t>
            </w:r>
            <w:r w:rsidRPr="002A04B5">
              <w:rPr>
                <w:rFonts w:cs="Arial"/>
                <w:sz w:val="24"/>
                <w:szCs w:val="24"/>
              </w:rPr>
              <w:t>.</w:t>
            </w:r>
          </w:p>
        </w:tc>
        <w:tc>
          <w:tcPr>
            <w:tcW w:w="2001" w:type="dxa"/>
            <w:tcBorders>
              <w:left w:val="single" w:sz="4" w:space="0" w:color="auto"/>
              <w:right w:val="single" w:sz="4" w:space="0" w:color="auto"/>
            </w:tcBorders>
            <w:shd w:val="clear" w:color="auto" w:fill="auto"/>
            <w:vAlign w:val="center"/>
          </w:tcPr>
          <w:p w:rsidR="007E4366" w:rsidRPr="002A04B5" w:rsidRDefault="007E4366" w:rsidP="002A04B5">
            <w:pPr>
              <w:spacing w:before="0"/>
              <w:jc w:val="left"/>
              <w:rPr>
                <w:rFonts w:cs="Arial"/>
                <w:sz w:val="24"/>
                <w:szCs w:val="24"/>
                <w:lang w:val="sr-Latn-RS"/>
              </w:rPr>
            </w:pPr>
            <w:r w:rsidRPr="002A04B5">
              <w:rPr>
                <w:rFonts w:cs="Arial"/>
                <w:sz w:val="24"/>
                <w:szCs w:val="24"/>
                <w:lang w:val="sr-Latn-RS"/>
              </w:rPr>
              <w:t>WIKA  CPT6000</w:t>
            </w:r>
          </w:p>
        </w:tc>
        <w:tc>
          <w:tcPr>
            <w:tcW w:w="1818" w:type="dxa"/>
            <w:tcBorders>
              <w:left w:val="single" w:sz="4" w:space="0" w:color="auto"/>
              <w:right w:val="single" w:sz="4" w:space="0" w:color="auto"/>
            </w:tcBorders>
          </w:tcPr>
          <w:p w:rsidR="007E4366" w:rsidRPr="002A04B5" w:rsidRDefault="007E4366" w:rsidP="002A04B5">
            <w:pPr>
              <w:spacing w:before="0"/>
              <w:jc w:val="center"/>
              <w:rPr>
                <w:rFonts w:cs="Arial"/>
                <w:sz w:val="24"/>
                <w:szCs w:val="24"/>
                <w:lang w:val="sr-Latn-RS"/>
              </w:rPr>
            </w:pPr>
            <w:r w:rsidRPr="002A04B5">
              <w:rPr>
                <w:rFonts w:cs="Arial"/>
                <w:sz w:val="24"/>
                <w:szCs w:val="24"/>
                <w:lang w:val="sr-Latn-RS"/>
              </w:rPr>
              <w:t>1107AB5E</w:t>
            </w:r>
          </w:p>
          <w:p w:rsidR="007E4366" w:rsidRPr="002A04B5" w:rsidRDefault="007E4366" w:rsidP="002A04B5">
            <w:pPr>
              <w:spacing w:before="0"/>
              <w:jc w:val="center"/>
              <w:rPr>
                <w:rFonts w:cs="Arial"/>
                <w:sz w:val="24"/>
                <w:szCs w:val="24"/>
                <w:lang w:val="sr-Latn-RS"/>
              </w:rPr>
            </w:pPr>
            <w:r w:rsidRPr="002A04B5">
              <w:rPr>
                <w:rFonts w:cs="Arial"/>
                <w:sz w:val="24"/>
                <w:szCs w:val="24"/>
                <w:lang w:val="sr-Latn-RS"/>
              </w:rPr>
              <w:t>1107AB5I</w:t>
            </w:r>
          </w:p>
        </w:tc>
        <w:tc>
          <w:tcPr>
            <w:tcW w:w="1762" w:type="dxa"/>
            <w:tcBorders>
              <w:left w:val="single" w:sz="4" w:space="0" w:color="auto"/>
              <w:right w:val="single" w:sz="4" w:space="0" w:color="auto"/>
            </w:tcBorders>
            <w:shd w:val="clear" w:color="auto" w:fill="auto"/>
            <w:vAlign w:val="center"/>
          </w:tcPr>
          <w:p w:rsidR="007E4366" w:rsidRPr="002A04B5" w:rsidRDefault="007E4366" w:rsidP="002A04B5">
            <w:pPr>
              <w:spacing w:before="0"/>
              <w:jc w:val="center"/>
              <w:rPr>
                <w:rFonts w:cs="Arial"/>
                <w:sz w:val="24"/>
                <w:szCs w:val="24"/>
                <w:lang w:val="sr-Latn-RS"/>
              </w:rPr>
            </w:pPr>
            <w:r w:rsidRPr="002A04B5">
              <w:rPr>
                <w:rFonts w:cs="Arial"/>
                <w:sz w:val="24"/>
                <w:szCs w:val="24"/>
                <w:lang w:val="sr-Latn-RS"/>
              </w:rPr>
              <w:t>0-6</w:t>
            </w:r>
          </w:p>
        </w:tc>
        <w:tc>
          <w:tcPr>
            <w:tcW w:w="898" w:type="dxa"/>
            <w:tcBorders>
              <w:left w:val="single" w:sz="4" w:space="0" w:color="auto"/>
              <w:right w:val="single" w:sz="4" w:space="0" w:color="auto"/>
            </w:tcBorders>
            <w:shd w:val="clear" w:color="auto" w:fill="auto"/>
          </w:tcPr>
          <w:p w:rsidR="007E4366" w:rsidRPr="002A04B5" w:rsidRDefault="007E4366" w:rsidP="002A04B5">
            <w:pPr>
              <w:spacing w:before="0"/>
              <w:jc w:val="center"/>
              <w:rPr>
                <w:rFonts w:cs="Arial"/>
                <w:sz w:val="24"/>
                <w:szCs w:val="24"/>
                <w:lang w:val="sr-Latn-RS"/>
              </w:rPr>
            </w:pPr>
          </w:p>
          <w:p w:rsidR="007E4366" w:rsidRPr="002A04B5" w:rsidRDefault="007E4366" w:rsidP="002A04B5">
            <w:pPr>
              <w:spacing w:before="0"/>
              <w:jc w:val="center"/>
              <w:rPr>
                <w:rFonts w:ascii="Times New Roman" w:hAnsi="Times New Roman"/>
                <w:sz w:val="24"/>
                <w:szCs w:val="24"/>
              </w:rPr>
            </w:pPr>
            <w:r w:rsidRPr="002A04B5">
              <w:rPr>
                <w:rFonts w:cs="Arial"/>
                <w:sz w:val="24"/>
                <w:szCs w:val="24"/>
                <w:lang w:val="sr-Latn-RS"/>
              </w:rPr>
              <w:t>bar</w:t>
            </w:r>
          </w:p>
        </w:tc>
        <w:tc>
          <w:tcPr>
            <w:tcW w:w="1674" w:type="dxa"/>
            <w:tcBorders>
              <w:left w:val="single" w:sz="4" w:space="0" w:color="auto"/>
              <w:right w:val="single" w:sz="4" w:space="0" w:color="auto"/>
            </w:tcBorders>
            <w:shd w:val="clear" w:color="auto" w:fill="auto"/>
          </w:tcPr>
          <w:p w:rsidR="007E4366" w:rsidRPr="002A04B5" w:rsidRDefault="007E4366" w:rsidP="002A04B5">
            <w:pPr>
              <w:spacing w:before="0"/>
              <w:jc w:val="center"/>
              <w:rPr>
                <w:rFonts w:ascii="Times New Roman" w:hAnsi="Times New Roman"/>
                <w:sz w:val="24"/>
                <w:szCs w:val="24"/>
              </w:rPr>
            </w:pPr>
            <w:r w:rsidRPr="002A04B5">
              <w:rPr>
                <w:rFonts w:cs="Arial"/>
                <w:sz w:val="24"/>
                <w:szCs w:val="24"/>
                <w:lang w:val="sr-Latn-RS"/>
              </w:rPr>
              <w:t>0,025 %FS</w:t>
            </w:r>
          </w:p>
        </w:tc>
        <w:tc>
          <w:tcPr>
            <w:tcW w:w="844" w:type="dxa"/>
            <w:tcBorders>
              <w:left w:val="single" w:sz="4" w:space="0" w:color="auto"/>
              <w:right w:val="single" w:sz="4" w:space="0" w:color="auto"/>
            </w:tcBorders>
            <w:shd w:val="clear" w:color="auto" w:fill="auto"/>
            <w:vAlign w:val="center"/>
          </w:tcPr>
          <w:p w:rsidR="007E4366" w:rsidRPr="002A04B5" w:rsidRDefault="00284240" w:rsidP="002A04B5">
            <w:pPr>
              <w:spacing w:before="0"/>
              <w:jc w:val="center"/>
              <w:rPr>
                <w:rFonts w:cs="Arial"/>
                <w:sz w:val="24"/>
                <w:szCs w:val="24"/>
              </w:rPr>
            </w:pPr>
            <w:r>
              <w:rPr>
                <w:rFonts w:cs="Arial"/>
                <w:sz w:val="24"/>
                <w:szCs w:val="24"/>
              </w:rPr>
              <w:t>К</w:t>
            </w:r>
            <w:r w:rsidR="007E4366" w:rsidRPr="002A04B5">
              <w:rPr>
                <w:rFonts w:cs="Arial"/>
                <w:sz w:val="24"/>
                <w:szCs w:val="24"/>
              </w:rPr>
              <w:t>o</w:t>
            </w:r>
            <w:r>
              <w:rPr>
                <w:rFonts w:cs="Arial"/>
                <w:sz w:val="24"/>
                <w:szCs w:val="24"/>
              </w:rPr>
              <w:t>м</w:t>
            </w:r>
          </w:p>
        </w:tc>
        <w:tc>
          <w:tcPr>
            <w:tcW w:w="999" w:type="dxa"/>
            <w:tcBorders>
              <w:left w:val="single" w:sz="4" w:space="0" w:color="auto"/>
              <w:right w:val="single" w:sz="4" w:space="0" w:color="auto"/>
            </w:tcBorders>
            <w:shd w:val="clear" w:color="auto" w:fill="auto"/>
            <w:vAlign w:val="center"/>
          </w:tcPr>
          <w:p w:rsidR="007E4366" w:rsidRPr="002A04B5" w:rsidRDefault="007E4366" w:rsidP="002A04B5">
            <w:pPr>
              <w:spacing w:before="0"/>
              <w:jc w:val="center"/>
              <w:rPr>
                <w:rFonts w:cs="Arial"/>
                <w:sz w:val="24"/>
                <w:szCs w:val="24"/>
                <w:lang w:val="sr-Latn-RS"/>
              </w:rPr>
            </w:pPr>
            <w:r w:rsidRPr="002A04B5">
              <w:rPr>
                <w:rFonts w:cs="Arial"/>
                <w:sz w:val="24"/>
                <w:szCs w:val="24"/>
                <w:lang w:val="sr-Latn-RS"/>
              </w:rPr>
              <w:t>2</w:t>
            </w:r>
          </w:p>
        </w:tc>
      </w:tr>
      <w:tr w:rsidR="007B5B86" w:rsidRPr="002A04B5" w:rsidTr="00FD7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jc w:val="center"/>
        </w:trPr>
        <w:tc>
          <w:tcPr>
            <w:tcW w:w="579" w:type="dxa"/>
          </w:tcPr>
          <w:p w:rsidR="00FD7B16" w:rsidRPr="002A04B5" w:rsidRDefault="00FD7B16" w:rsidP="002A04B5">
            <w:pPr>
              <w:spacing w:before="0"/>
              <w:jc w:val="left"/>
              <w:rPr>
                <w:rFonts w:cs="Arial"/>
                <w:sz w:val="24"/>
                <w:szCs w:val="24"/>
                <w:lang w:val="sr-Latn-RS"/>
              </w:rPr>
            </w:pPr>
          </w:p>
          <w:p w:rsidR="00FD7B16" w:rsidRPr="002A04B5" w:rsidRDefault="00FD7B16" w:rsidP="002A04B5">
            <w:pPr>
              <w:spacing w:before="0"/>
              <w:jc w:val="left"/>
              <w:rPr>
                <w:rFonts w:cs="Arial"/>
                <w:sz w:val="24"/>
                <w:szCs w:val="24"/>
                <w:lang w:val="sr-Latn-RS"/>
              </w:rPr>
            </w:pPr>
            <w:r w:rsidRPr="002A04B5">
              <w:rPr>
                <w:rFonts w:cs="Arial"/>
                <w:sz w:val="24"/>
                <w:szCs w:val="24"/>
                <w:lang w:val="sr-Latn-RS"/>
              </w:rPr>
              <w:t>8.</w:t>
            </w:r>
          </w:p>
        </w:tc>
        <w:tc>
          <w:tcPr>
            <w:tcW w:w="2001" w:type="dxa"/>
          </w:tcPr>
          <w:p w:rsidR="00FD7B16" w:rsidRPr="00FD7B16" w:rsidRDefault="00FD7B16" w:rsidP="001456FA">
            <w:pPr>
              <w:rPr>
                <w:rFonts w:cs="Arial"/>
                <w:lang w:val="sr-Latn-RS"/>
              </w:rPr>
            </w:pPr>
            <w:r w:rsidRPr="00FD7B16">
              <w:rPr>
                <w:rFonts w:cs="Arial"/>
                <w:lang w:val="sr-Latn-RS"/>
              </w:rPr>
              <w:t xml:space="preserve">Digitalni </w:t>
            </w:r>
          </w:p>
          <w:p w:rsidR="00FD7B16" w:rsidRPr="00FD7B16" w:rsidRDefault="00FD7B16" w:rsidP="001456FA">
            <w:pPr>
              <w:rPr>
                <w:rFonts w:cs="Arial"/>
                <w:lang w:val="sr-Latn-RS"/>
              </w:rPr>
            </w:pPr>
            <w:r w:rsidRPr="00FD7B16">
              <w:rPr>
                <w:rFonts w:cs="Arial"/>
                <w:lang w:val="sr-Latn-RS"/>
              </w:rPr>
              <w:t>Termohigrometar</w:t>
            </w:r>
          </w:p>
          <w:p w:rsidR="00FD7B16" w:rsidRPr="00FD7B16" w:rsidRDefault="00FD7B16" w:rsidP="001456FA">
            <w:pPr>
              <w:rPr>
                <w:rFonts w:cs="Arial"/>
                <w:lang w:val="sr-Latn-RS"/>
              </w:rPr>
            </w:pPr>
            <w:r w:rsidRPr="00FD7B16">
              <w:rPr>
                <w:rFonts w:cs="Arial"/>
                <w:lang w:val="sr-Latn-RS"/>
              </w:rPr>
              <w:t>TESTO 608H2</w:t>
            </w:r>
          </w:p>
        </w:tc>
        <w:tc>
          <w:tcPr>
            <w:tcW w:w="1818" w:type="dxa"/>
          </w:tcPr>
          <w:p w:rsidR="00FD7B16" w:rsidRPr="002A04B5" w:rsidRDefault="00FD7B16" w:rsidP="002A04B5">
            <w:pPr>
              <w:spacing w:before="0"/>
              <w:jc w:val="center"/>
              <w:rPr>
                <w:rFonts w:cs="Arial"/>
                <w:sz w:val="24"/>
                <w:szCs w:val="24"/>
                <w:lang w:val="sr-Latn-RS"/>
              </w:rPr>
            </w:pPr>
          </w:p>
          <w:p w:rsidR="00FD7B16" w:rsidRPr="002A04B5" w:rsidRDefault="00FD7B16" w:rsidP="002A04B5">
            <w:pPr>
              <w:spacing w:before="0"/>
              <w:jc w:val="center"/>
              <w:rPr>
                <w:rFonts w:cs="Arial"/>
                <w:sz w:val="24"/>
                <w:szCs w:val="24"/>
                <w:lang w:val="sr-Latn-RS"/>
              </w:rPr>
            </w:pPr>
            <w:r w:rsidRPr="002A04B5">
              <w:rPr>
                <w:rFonts w:cs="Arial"/>
                <w:sz w:val="24"/>
                <w:szCs w:val="24"/>
                <w:lang w:val="sr-Latn-RS"/>
              </w:rPr>
              <w:t>41432960</w:t>
            </w:r>
          </w:p>
        </w:tc>
        <w:tc>
          <w:tcPr>
            <w:tcW w:w="1762" w:type="dxa"/>
          </w:tcPr>
          <w:p w:rsidR="00FD7B16" w:rsidRPr="00FD7B16" w:rsidRDefault="00FD7B16" w:rsidP="001456FA">
            <w:pPr>
              <w:rPr>
                <w:rFonts w:cs="Arial"/>
                <w:lang w:val="sr-Cyrl-RS"/>
              </w:rPr>
            </w:pPr>
            <w:r w:rsidRPr="00FD7B16">
              <w:rPr>
                <w:rFonts w:cs="Arial"/>
                <w:lang w:val="sr-Cyrl-RS"/>
              </w:rPr>
              <w:t>-10C+70C i 2-98 %RH</w:t>
            </w:r>
          </w:p>
        </w:tc>
        <w:tc>
          <w:tcPr>
            <w:tcW w:w="898" w:type="dxa"/>
          </w:tcPr>
          <w:p w:rsidR="00FD7B16" w:rsidRPr="002A04B5" w:rsidRDefault="00FD7B16" w:rsidP="002A04B5">
            <w:pPr>
              <w:spacing w:before="0"/>
              <w:jc w:val="left"/>
              <w:rPr>
                <w:rFonts w:cs="Arial"/>
                <w:sz w:val="24"/>
                <w:szCs w:val="24"/>
                <w:lang w:val="sr-Cyrl-RS"/>
              </w:rPr>
            </w:pPr>
          </w:p>
        </w:tc>
        <w:tc>
          <w:tcPr>
            <w:tcW w:w="1674" w:type="dxa"/>
          </w:tcPr>
          <w:p w:rsidR="00FD7B16" w:rsidRPr="00E40D44" w:rsidRDefault="00FD7B16" w:rsidP="007B7754">
            <w:r w:rsidRPr="00E40D44">
              <w:t>+/- 0,5C i +/- 2%RH</w:t>
            </w:r>
          </w:p>
        </w:tc>
        <w:tc>
          <w:tcPr>
            <w:tcW w:w="844" w:type="dxa"/>
          </w:tcPr>
          <w:p w:rsidR="00FD7B16" w:rsidRPr="002A04B5" w:rsidRDefault="00284240" w:rsidP="002A04B5">
            <w:pPr>
              <w:spacing w:before="0"/>
              <w:jc w:val="left"/>
              <w:rPr>
                <w:rFonts w:cs="Arial"/>
                <w:sz w:val="24"/>
                <w:szCs w:val="24"/>
                <w:lang w:val="sr-Latn-RS"/>
              </w:rPr>
            </w:pPr>
            <w:r>
              <w:rPr>
                <w:rFonts w:cs="Arial"/>
                <w:sz w:val="24"/>
                <w:szCs w:val="24"/>
                <w:lang w:val="sr-Latn-RS"/>
              </w:rPr>
              <w:t>К</w:t>
            </w:r>
            <w:r w:rsidR="00FD7B16" w:rsidRPr="002A04B5">
              <w:rPr>
                <w:rFonts w:cs="Arial"/>
                <w:sz w:val="24"/>
                <w:szCs w:val="24"/>
                <w:lang w:val="sr-Latn-RS"/>
              </w:rPr>
              <w:t>o</w:t>
            </w:r>
            <w:r>
              <w:rPr>
                <w:rFonts w:cs="Arial"/>
                <w:sz w:val="24"/>
                <w:szCs w:val="24"/>
                <w:lang w:val="sr-Latn-RS"/>
              </w:rPr>
              <w:t>м</w:t>
            </w:r>
          </w:p>
        </w:tc>
        <w:tc>
          <w:tcPr>
            <w:tcW w:w="999" w:type="dxa"/>
          </w:tcPr>
          <w:p w:rsidR="00FD7B16" w:rsidRPr="002A04B5" w:rsidRDefault="00FD7B16" w:rsidP="002A04B5">
            <w:pPr>
              <w:spacing w:before="0"/>
              <w:jc w:val="center"/>
              <w:rPr>
                <w:rFonts w:cs="Arial"/>
                <w:sz w:val="24"/>
                <w:szCs w:val="24"/>
                <w:lang w:val="sr-Latn-RS"/>
              </w:rPr>
            </w:pPr>
          </w:p>
          <w:p w:rsidR="00FD7B16" w:rsidRPr="002A04B5" w:rsidRDefault="00FD7B16" w:rsidP="002A04B5">
            <w:pPr>
              <w:spacing w:before="0"/>
              <w:jc w:val="center"/>
              <w:rPr>
                <w:rFonts w:cs="Arial"/>
                <w:sz w:val="24"/>
                <w:szCs w:val="24"/>
                <w:lang w:val="sr-Latn-RS"/>
              </w:rPr>
            </w:pPr>
            <w:r w:rsidRPr="002A04B5">
              <w:rPr>
                <w:rFonts w:cs="Arial"/>
                <w:sz w:val="24"/>
                <w:szCs w:val="24"/>
                <w:lang w:val="sr-Latn-RS"/>
              </w:rPr>
              <w:t>1</w:t>
            </w:r>
          </w:p>
        </w:tc>
      </w:tr>
      <w:tr w:rsidR="007B5B86" w:rsidRPr="002A04B5" w:rsidTr="00FD7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6"/>
          <w:jc w:val="center"/>
        </w:trPr>
        <w:tc>
          <w:tcPr>
            <w:tcW w:w="579" w:type="dxa"/>
          </w:tcPr>
          <w:p w:rsidR="00FD7B16" w:rsidRPr="002A04B5" w:rsidRDefault="00FD7B16" w:rsidP="002A04B5">
            <w:pPr>
              <w:spacing w:before="0"/>
              <w:jc w:val="left"/>
              <w:rPr>
                <w:rFonts w:cs="Arial"/>
                <w:sz w:val="24"/>
                <w:szCs w:val="24"/>
                <w:lang w:val="sr-Latn-RS"/>
              </w:rPr>
            </w:pPr>
          </w:p>
          <w:p w:rsidR="00FD7B16" w:rsidRPr="002A04B5" w:rsidRDefault="00FD7B16" w:rsidP="002A04B5">
            <w:pPr>
              <w:spacing w:before="0"/>
              <w:jc w:val="left"/>
              <w:rPr>
                <w:rFonts w:cs="Arial"/>
                <w:sz w:val="24"/>
                <w:szCs w:val="24"/>
                <w:lang w:val="sr-Latn-RS"/>
              </w:rPr>
            </w:pPr>
            <w:r w:rsidRPr="002A04B5">
              <w:rPr>
                <w:rFonts w:cs="Arial"/>
                <w:sz w:val="24"/>
                <w:szCs w:val="24"/>
                <w:lang w:val="sr-Latn-RS"/>
              </w:rPr>
              <w:t>9.</w:t>
            </w:r>
          </w:p>
          <w:p w:rsidR="00FD7B16" w:rsidRPr="002A04B5" w:rsidRDefault="00FD7B16" w:rsidP="002A04B5">
            <w:pPr>
              <w:spacing w:before="0"/>
              <w:jc w:val="left"/>
              <w:rPr>
                <w:rFonts w:cs="Arial"/>
                <w:sz w:val="24"/>
                <w:szCs w:val="24"/>
                <w:lang w:val="sr-Latn-RS"/>
              </w:rPr>
            </w:pPr>
          </w:p>
        </w:tc>
        <w:tc>
          <w:tcPr>
            <w:tcW w:w="2001" w:type="dxa"/>
          </w:tcPr>
          <w:p w:rsidR="00FD7B16" w:rsidRPr="00FD7B16" w:rsidRDefault="00FD7B16" w:rsidP="001456FA">
            <w:pPr>
              <w:rPr>
                <w:rFonts w:cs="Arial"/>
                <w:lang w:val="sr-Latn-RS"/>
              </w:rPr>
            </w:pPr>
            <w:r w:rsidRPr="00FD7B16">
              <w:rPr>
                <w:rFonts w:cs="Arial"/>
                <w:lang w:val="sr-Latn-RS"/>
              </w:rPr>
              <w:t xml:space="preserve">Digitalni </w:t>
            </w:r>
          </w:p>
          <w:p w:rsidR="00FD7B16" w:rsidRPr="00FD7B16" w:rsidRDefault="00FD7B16" w:rsidP="001456FA">
            <w:pPr>
              <w:rPr>
                <w:rFonts w:cs="Arial"/>
                <w:lang w:val="sr-Latn-RS"/>
              </w:rPr>
            </w:pPr>
            <w:r w:rsidRPr="00FD7B16">
              <w:rPr>
                <w:rFonts w:cs="Arial"/>
                <w:lang w:val="sr-Latn-RS"/>
              </w:rPr>
              <w:t>Termohigrometar</w:t>
            </w:r>
          </w:p>
          <w:p w:rsidR="00FD7B16" w:rsidRPr="00FD7B16" w:rsidRDefault="00FD7B16" w:rsidP="001456FA">
            <w:pPr>
              <w:rPr>
                <w:rFonts w:cs="Arial"/>
                <w:lang w:val="sr-Latn-RS"/>
              </w:rPr>
            </w:pPr>
            <w:r w:rsidRPr="00FD7B16">
              <w:rPr>
                <w:rFonts w:cs="Arial"/>
                <w:lang w:val="sr-Latn-RS"/>
              </w:rPr>
              <w:t>TESTO 608H2</w:t>
            </w:r>
          </w:p>
        </w:tc>
        <w:tc>
          <w:tcPr>
            <w:tcW w:w="1818" w:type="dxa"/>
          </w:tcPr>
          <w:p w:rsidR="00FD7B16" w:rsidRPr="002A04B5" w:rsidRDefault="00FD7B16" w:rsidP="002A04B5">
            <w:pPr>
              <w:spacing w:before="0"/>
              <w:jc w:val="center"/>
              <w:rPr>
                <w:rFonts w:cs="Arial"/>
                <w:sz w:val="24"/>
                <w:szCs w:val="24"/>
                <w:lang w:val="sr-Latn-RS"/>
              </w:rPr>
            </w:pPr>
          </w:p>
          <w:p w:rsidR="00FD7B16" w:rsidRPr="002A04B5" w:rsidRDefault="00FD7B16" w:rsidP="002A04B5">
            <w:pPr>
              <w:spacing w:before="0"/>
              <w:jc w:val="center"/>
              <w:rPr>
                <w:rFonts w:cs="Arial"/>
                <w:sz w:val="24"/>
                <w:szCs w:val="24"/>
                <w:lang w:val="sr-Latn-RS"/>
              </w:rPr>
            </w:pPr>
          </w:p>
          <w:p w:rsidR="00FD7B16" w:rsidRPr="002A04B5" w:rsidRDefault="00FD7B16" w:rsidP="002A04B5">
            <w:pPr>
              <w:spacing w:before="0"/>
              <w:jc w:val="center"/>
              <w:rPr>
                <w:rFonts w:cs="Arial"/>
                <w:sz w:val="24"/>
                <w:szCs w:val="24"/>
                <w:lang w:val="sr-Latn-RS"/>
              </w:rPr>
            </w:pPr>
            <w:r w:rsidRPr="002A04B5">
              <w:rPr>
                <w:rFonts w:cs="Arial"/>
                <w:sz w:val="24"/>
                <w:szCs w:val="24"/>
                <w:lang w:val="sr-Latn-RS"/>
              </w:rPr>
              <w:t>41432958</w:t>
            </w:r>
          </w:p>
        </w:tc>
        <w:tc>
          <w:tcPr>
            <w:tcW w:w="1762" w:type="dxa"/>
          </w:tcPr>
          <w:p w:rsidR="00FD7B16" w:rsidRPr="00FD7B16" w:rsidRDefault="00FD7B16" w:rsidP="001456FA">
            <w:pPr>
              <w:rPr>
                <w:rFonts w:cs="Arial"/>
                <w:lang w:val="sr-Latn-RS"/>
              </w:rPr>
            </w:pPr>
          </w:p>
          <w:p w:rsidR="00FD7B16" w:rsidRPr="00FD7B16" w:rsidRDefault="00FD7B16" w:rsidP="001456FA">
            <w:pPr>
              <w:rPr>
                <w:rFonts w:cs="Arial"/>
                <w:lang w:val="sr-Latn-RS"/>
              </w:rPr>
            </w:pPr>
            <w:r w:rsidRPr="00FD7B16">
              <w:rPr>
                <w:rFonts w:cs="Arial"/>
                <w:lang w:val="sr-Cyrl-RS"/>
              </w:rPr>
              <w:t>-</w:t>
            </w:r>
            <w:r w:rsidRPr="00FD7B16">
              <w:rPr>
                <w:rFonts w:cs="Arial"/>
                <w:lang w:val="sr-Latn-RS"/>
              </w:rPr>
              <w:t>10C+70C i 2-98 %RH</w:t>
            </w:r>
          </w:p>
        </w:tc>
        <w:tc>
          <w:tcPr>
            <w:tcW w:w="898" w:type="dxa"/>
          </w:tcPr>
          <w:p w:rsidR="00FD7B16" w:rsidRPr="002A04B5" w:rsidRDefault="00FD7B16" w:rsidP="002A04B5">
            <w:pPr>
              <w:spacing w:before="0"/>
              <w:jc w:val="left"/>
              <w:rPr>
                <w:rFonts w:cs="Arial"/>
                <w:sz w:val="24"/>
                <w:szCs w:val="24"/>
                <w:lang w:val="sr-Latn-RS"/>
              </w:rPr>
            </w:pPr>
          </w:p>
          <w:p w:rsidR="00FD7B16" w:rsidRPr="002A04B5" w:rsidRDefault="00FD7B16" w:rsidP="002A04B5">
            <w:pPr>
              <w:spacing w:before="0"/>
              <w:jc w:val="left"/>
              <w:rPr>
                <w:rFonts w:cs="Arial"/>
                <w:sz w:val="24"/>
                <w:szCs w:val="24"/>
                <w:lang w:val="sr-Latn-RS"/>
              </w:rPr>
            </w:pPr>
          </w:p>
        </w:tc>
        <w:tc>
          <w:tcPr>
            <w:tcW w:w="1674" w:type="dxa"/>
          </w:tcPr>
          <w:p w:rsidR="00FD7B16" w:rsidRPr="00E40D44" w:rsidRDefault="00FD7B16" w:rsidP="007B7754">
            <w:r w:rsidRPr="00E40D44">
              <w:t>+/- 0,5C i +/- 2%RH</w:t>
            </w:r>
          </w:p>
        </w:tc>
        <w:tc>
          <w:tcPr>
            <w:tcW w:w="844" w:type="dxa"/>
          </w:tcPr>
          <w:p w:rsidR="00FD7B16" w:rsidRPr="002A04B5" w:rsidRDefault="00FD7B16" w:rsidP="002A04B5">
            <w:pPr>
              <w:spacing w:before="0"/>
              <w:jc w:val="left"/>
              <w:rPr>
                <w:rFonts w:cs="Arial"/>
                <w:sz w:val="24"/>
                <w:szCs w:val="24"/>
                <w:lang w:val="sr-Latn-RS"/>
              </w:rPr>
            </w:pPr>
          </w:p>
          <w:p w:rsidR="00FD7B16" w:rsidRPr="002A04B5" w:rsidRDefault="00284240" w:rsidP="002A04B5">
            <w:pPr>
              <w:spacing w:before="0"/>
              <w:jc w:val="left"/>
              <w:rPr>
                <w:rFonts w:cs="Arial"/>
                <w:sz w:val="24"/>
                <w:szCs w:val="24"/>
                <w:lang w:val="sr-Latn-RS"/>
              </w:rPr>
            </w:pPr>
            <w:r>
              <w:rPr>
                <w:rFonts w:cs="Arial"/>
                <w:sz w:val="24"/>
                <w:szCs w:val="24"/>
                <w:lang w:val="sr-Latn-RS"/>
              </w:rPr>
              <w:t>К</w:t>
            </w:r>
            <w:r w:rsidR="00FD7B16" w:rsidRPr="002A04B5">
              <w:rPr>
                <w:rFonts w:cs="Arial"/>
                <w:sz w:val="24"/>
                <w:szCs w:val="24"/>
                <w:lang w:val="sr-Latn-RS"/>
              </w:rPr>
              <w:t>o</w:t>
            </w:r>
            <w:r>
              <w:rPr>
                <w:rFonts w:cs="Arial"/>
                <w:sz w:val="24"/>
                <w:szCs w:val="24"/>
                <w:lang w:val="sr-Latn-RS"/>
              </w:rPr>
              <w:t>м</w:t>
            </w:r>
          </w:p>
        </w:tc>
        <w:tc>
          <w:tcPr>
            <w:tcW w:w="999" w:type="dxa"/>
          </w:tcPr>
          <w:p w:rsidR="00FD7B16" w:rsidRPr="002A04B5" w:rsidRDefault="00FD7B16" w:rsidP="002A04B5">
            <w:pPr>
              <w:spacing w:before="0"/>
              <w:jc w:val="left"/>
              <w:rPr>
                <w:rFonts w:cs="Arial"/>
                <w:sz w:val="24"/>
                <w:szCs w:val="24"/>
                <w:lang w:val="sr-Latn-RS"/>
              </w:rPr>
            </w:pPr>
          </w:p>
          <w:p w:rsidR="00FD7B16" w:rsidRPr="002A04B5" w:rsidRDefault="00FD7B16" w:rsidP="002A04B5">
            <w:pPr>
              <w:spacing w:before="0"/>
              <w:jc w:val="center"/>
              <w:rPr>
                <w:rFonts w:cs="Arial"/>
                <w:sz w:val="24"/>
                <w:szCs w:val="24"/>
                <w:lang w:val="sr-Latn-RS"/>
              </w:rPr>
            </w:pPr>
          </w:p>
          <w:p w:rsidR="00FD7B16" w:rsidRPr="002A04B5" w:rsidRDefault="00FD7B16" w:rsidP="002A04B5">
            <w:pPr>
              <w:spacing w:before="0"/>
              <w:jc w:val="center"/>
              <w:rPr>
                <w:rFonts w:cs="Arial"/>
                <w:sz w:val="24"/>
                <w:szCs w:val="24"/>
                <w:lang w:val="sr-Latn-RS"/>
              </w:rPr>
            </w:pPr>
            <w:r w:rsidRPr="002A04B5">
              <w:rPr>
                <w:rFonts w:cs="Arial"/>
                <w:sz w:val="24"/>
                <w:szCs w:val="24"/>
                <w:lang w:val="sr-Latn-RS"/>
              </w:rPr>
              <w:t>1</w:t>
            </w:r>
          </w:p>
        </w:tc>
      </w:tr>
      <w:tr w:rsidR="007B5B86" w:rsidRPr="002A04B5" w:rsidTr="00FD7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jc w:val="center"/>
        </w:trPr>
        <w:tc>
          <w:tcPr>
            <w:tcW w:w="579" w:type="dxa"/>
          </w:tcPr>
          <w:p w:rsidR="00FD7B16" w:rsidRPr="002A04B5" w:rsidRDefault="00FD7B16" w:rsidP="002A04B5">
            <w:pPr>
              <w:spacing w:before="0"/>
              <w:jc w:val="left"/>
              <w:rPr>
                <w:rFonts w:cs="Arial"/>
                <w:sz w:val="24"/>
                <w:szCs w:val="24"/>
                <w:lang w:val="sr-Latn-RS"/>
              </w:rPr>
            </w:pPr>
          </w:p>
          <w:p w:rsidR="00FD7B16" w:rsidRPr="002A04B5" w:rsidRDefault="00FD7B16" w:rsidP="002A04B5">
            <w:pPr>
              <w:spacing w:before="0"/>
              <w:jc w:val="left"/>
              <w:rPr>
                <w:rFonts w:cs="Arial"/>
                <w:sz w:val="24"/>
                <w:szCs w:val="24"/>
                <w:lang w:val="sr-Latn-RS"/>
              </w:rPr>
            </w:pPr>
            <w:r w:rsidRPr="002A04B5">
              <w:rPr>
                <w:rFonts w:cs="Arial"/>
                <w:sz w:val="24"/>
                <w:szCs w:val="24"/>
                <w:lang w:val="sr-Latn-RS"/>
              </w:rPr>
              <w:t>10.</w:t>
            </w:r>
          </w:p>
        </w:tc>
        <w:tc>
          <w:tcPr>
            <w:tcW w:w="2001" w:type="dxa"/>
          </w:tcPr>
          <w:p w:rsidR="00FD7B16" w:rsidRDefault="00FD7B16" w:rsidP="001456FA">
            <w:pPr>
              <w:rPr>
                <w:rFonts w:cs="Arial"/>
                <w:lang w:val="sr-Cyrl-RS"/>
              </w:rPr>
            </w:pPr>
            <w:r w:rsidRPr="00FD7B16">
              <w:rPr>
                <w:rFonts w:cs="Arial"/>
                <w:lang w:val="sr-Latn-RS"/>
              </w:rPr>
              <w:t>Kalibrator pritiska ’’DRUCK’’DPI61</w:t>
            </w:r>
          </w:p>
          <w:p w:rsidR="00FD7B16" w:rsidRPr="00FD7B16" w:rsidRDefault="00FD7B16" w:rsidP="001456FA">
            <w:pPr>
              <w:rPr>
                <w:rFonts w:cs="Arial"/>
                <w:lang w:val="sr-Latn-RS"/>
              </w:rPr>
            </w:pPr>
            <w:r w:rsidRPr="00FD7B16">
              <w:rPr>
                <w:rFonts w:cs="Arial"/>
                <w:lang w:val="sr-Latn-RS"/>
              </w:rPr>
              <w:t>1-13G</w:t>
            </w:r>
          </w:p>
          <w:p w:rsidR="00FD7B16" w:rsidRPr="00FD7B16" w:rsidRDefault="00FD7B16" w:rsidP="001456FA">
            <w:pPr>
              <w:rPr>
                <w:rFonts w:cs="Arial"/>
                <w:lang w:val="sr-Latn-RS"/>
              </w:rPr>
            </w:pPr>
          </w:p>
        </w:tc>
        <w:tc>
          <w:tcPr>
            <w:tcW w:w="1818" w:type="dxa"/>
          </w:tcPr>
          <w:p w:rsidR="00FD7B16" w:rsidRPr="002A04B5" w:rsidRDefault="00FD7B16" w:rsidP="002A04B5">
            <w:pPr>
              <w:spacing w:before="0"/>
              <w:jc w:val="center"/>
              <w:rPr>
                <w:rFonts w:cs="Arial"/>
                <w:sz w:val="24"/>
                <w:szCs w:val="24"/>
                <w:lang w:val="sr-Latn-RS"/>
              </w:rPr>
            </w:pPr>
          </w:p>
          <w:p w:rsidR="00FD7B16" w:rsidRPr="002A04B5" w:rsidRDefault="00FD7B16" w:rsidP="002A04B5">
            <w:pPr>
              <w:spacing w:before="0"/>
              <w:jc w:val="center"/>
              <w:rPr>
                <w:rFonts w:cs="Arial"/>
                <w:sz w:val="24"/>
                <w:szCs w:val="24"/>
                <w:lang w:val="sr-Latn-RS"/>
              </w:rPr>
            </w:pPr>
          </w:p>
          <w:p w:rsidR="00FD7B16" w:rsidRPr="002A04B5" w:rsidRDefault="00FD7B16" w:rsidP="002A04B5">
            <w:pPr>
              <w:spacing w:before="0"/>
              <w:jc w:val="center"/>
              <w:rPr>
                <w:rFonts w:cs="Arial"/>
                <w:sz w:val="24"/>
                <w:szCs w:val="24"/>
                <w:lang w:val="sr-Latn-RS"/>
              </w:rPr>
            </w:pPr>
            <w:r w:rsidRPr="002A04B5">
              <w:rPr>
                <w:rFonts w:cs="Arial"/>
                <w:sz w:val="24"/>
                <w:szCs w:val="24"/>
                <w:lang w:val="sr-Latn-RS"/>
              </w:rPr>
              <w:t>3306960</w:t>
            </w:r>
          </w:p>
        </w:tc>
        <w:tc>
          <w:tcPr>
            <w:tcW w:w="1762" w:type="dxa"/>
          </w:tcPr>
          <w:p w:rsidR="00FD7B16" w:rsidRPr="00FD7B16" w:rsidRDefault="00FD7B16" w:rsidP="001456FA">
            <w:pPr>
              <w:rPr>
                <w:rFonts w:cs="Arial"/>
                <w:lang w:val="sr-Cyrl-RS"/>
              </w:rPr>
            </w:pPr>
            <w:r w:rsidRPr="00FD7B16">
              <w:rPr>
                <w:rFonts w:cs="Arial"/>
                <w:lang w:val="sr-Latn-RS"/>
              </w:rPr>
              <w:tab/>
            </w:r>
          </w:p>
          <w:p w:rsidR="00FD7B16" w:rsidRPr="00FD7B16" w:rsidRDefault="00FD7B16" w:rsidP="001456FA">
            <w:pPr>
              <w:rPr>
                <w:rFonts w:cs="Arial"/>
                <w:lang w:val="sr-Latn-RS"/>
              </w:rPr>
            </w:pPr>
            <w:r w:rsidRPr="00FD7B16">
              <w:rPr>
                <w:rFonts w:cs="Arial"/>
                <w:lang w:val="sr-Latn-RS"/>
              </w:rPr>
              <w:t>-1 – 20 bar</w:t>
            </w:r>
          </w:p>
        </w:tc>
        <w:tc>
          <w:tcPr>
            <w:tcW w:w="898" w:type="dxa"/>
          </w:tcPr>
          <w:p w:rsidR="00FD7B16" w:rsidRPr="002A04B5" w:rsidRDefault="00FD7B16" w:rsidP="002A04B5">
            <w:pPr>
              <w:spacing w:before="0"/>
              <w:jc w:val="left"/>
              <w:rPr>
                <w:rFonts w:cs="Arial"/>
                <w:sz w:val="24"/>
                <w:szCs w:val="24"/>
                <w:lang w:val="sr-Latn-RS"/>
              </w:rPr>
            </w:pPr>
          </w:p>
          <w:p w:rsidR="00FD7B16" w:rsidRPr="002A04B5" w:rsidRDefault="00FD7B16" w:rsidP="002A04B5">
            <w:pPr>
              <w:spacing w:before="0"/>
              <w:jc w:val="left"/>
              <w:rPr>
                <w:rFonts w:cs="Arial"/>
                <w:sz w:val="24"/>
                <w:szCs w:val="24"/>
                <w:lang w:val="sr-Latn-RS"/>
              </w:rPr>
            </w:pPr>
          </w:p>
        </w:tc>
        <w:tc>
          <w:tcPr>
            <w:tcW w:w="1674" w:type="dxa"/>
          </w:tcPr>
          <w:p w:rsidR="00FD7B16" w:rsidRDefault="00FD7B16" w:rsidP="007B7754">
            <w:r w:rsidRPr="00E40D44">
              <w:t>0,025 % FS</w:t>
            </w:r>
          </w:p>
        </w:tc>
        <w:tc>
          <w:tcPr>
            <w:tcW w:w="844" w:type="dxa"/>
          </w:tcPr>
          <w:p w:rsidR="00FD7B16" w:rsidRPr="002A04B5" w:rsidRDefault="00284240" w:rsidP="002A04B5">
            <w:pPr>
              <w:spacing w:before="0"/>
              <w:jc w:val="left"/>
              <w:rPr>
                <w:rFonts w:cs="Arial"/>
                <w:sz w:val="24"/>
                <w:szCs w:val="24"/>
                <w:lang w:val="sr-Latn-RS"/>
              </w:rPr>
            </w:pPr>
            <w:r>
              <w:rPr>
                <w:rFonts w:cs="Arial"/>
                <w:sz w:val="24"/>
                <w:szCs w:val="24"/>
                <w:lang w:val="sr-Latn-RS"/>
              </w:rPr>
              <w:t>К</w:t>
            </w:r>
            <w:r w:rsidR="00FD7B16" w:rsidRPr="002A04B5">
              <w:rPr>
                <w:rFonts w:cs="Arial"/>
                <w:sz w:val="24"/>
                <w:szCs w:val="24"/>
                <w:lang w:val="sr-Latn-RS"/>
              </w:rPr>
              <w:t>o</w:t>
            </w:r>
            <w:r>
              <w:rPr>
                <w:rFonts w:cs="Arial"/>
                <w:sz w:val="24"/>
                <w:szCs w:val="24"/>
                <w:lang w:val="sr-Latn-RS"/>
              </w:rPr>
              <w:t>м</w:t>
            </w:r>
          </w:p>
          <w:p w:rsidR="00FD7B16" w:rsidRPr="002A04B5" w:rsidRDefault="00FD7B16" w:rsidP="002A04B5">
            <w:pPr>
              <w:spacing w:before="0"/>
              <w:jc w:val="left"/>
              <w:rPr>
                <w:rFonts w:cs="Arial"/>
                <w:sz w:val="24"/>
                <w:szCs w:val="24"/>
                <w:lang w:val="sr-Latn-RS"/>
              </w:rPr>
            </w:pPr>
          </w:p>
        </w:tc>
        <w:tc>
          <w:tcPr>
            <w:tcW w:w="999" w:type="dxa"/>
          </w:tcPr>
          <w:p w:rsidR="00FD7B16" w:rsidRPr="002A04B5" w:rsidRDefault="00FD7B16" w:rsidP="002A04B5">
            <w:pPr>
              <w:spacing w:before="0"/>
              <w:jc w:val="left"/>
              <w:rPr>
                <w:rFonts w:cs="Arial"/>
                <w:sz w:val="24"/>
                <w:szCs w:val="24"/>
                <w:lang w:val="sr-Latn-RS"/>
              </w:rPr>
            </w:pPr>
          </w:p>
          <w:p w:rsidR="00FD7B16" w:rsidRPr="002A04B5" w:rsidRDefault="00FD7B16" w:rsidP="002A04B5">
            <w:pPr>
              <w:spacing w:before="0"/>
              <w:jc w:val="center"/>
              <w:rPr>
                <w:rFonts w:cs="Arial"/>
                <w:sz w:val="24"/>
                <w:szCs w:val="24"/>
                <w:lang w:val="sr-Latn-RS"/>
              </w:rPr>
            </w:pPr>
          </w:p>
          <w:p w:rsidR="00FD7B16" w:rsidRPr="002A04B5" w:rsidRDefault="00FD7B16" w:rsidP="002A04B5">
            <w:pPr>
              <w:spacing w:before="0"/>
              <w:jc w:val="center"/>
              <w:rPr>
                <w:rFonts w:cs="Arial"/>
                <w:sz w:val="24"/>
                <w:szCs w:val="24"/>
                <w:lang w:val="sr-Latn-RS"/>
              </w:rPr>
            </w:pPr>
            <w:r w:rsidRPr="002A04B5">
              <w:rPr>
                <w:rFonts w:cs="Arial"/>
                <w:sz w:val="24"/>
                <w:szCs w:val="24"/>
                <w:lang w:val="sr-Latn-RS"/>
              </w:rPr>
              <w:t>1</w:t>
            </w:r>
          </w:p>
        </w:tc>
      </w:tr>
    </w:tbl>
    <w:p w:rsidR="002A04B5" w:rsidRPr="002A04B5" w:rsidRDefault="007B5B86" w:rsidP="002A04B5">
      <w:pPr>
        <w:spacing w:before="0"/>
        <w:jc w:val="left"/>
        <w:rPr>
          <w:rFonts w:cs="Arial"/>
        </w:rPr>
      </w:pPr>
      <w:r w:rsidRPr="007B5B86">
        <w:rPr>
          <w:rFonts w:cs="Arial"/>
          <w:b/>
          <w:lang w:val="sr-Cyrl-RS"/>
        </w:rPr>
        <w:t>Напомена:</w:t>
      </w:r>
      <w:r w:rsidR="002A04B5" w:rsidRPr="002A04B5">
        <w:rPr>
          <w:rFonts w:cs="Arial"/>
          <w:lang w:val="sr-Cyrl-RS"/>
        </w:rPr>
        <w:t xml:space="preserve">Након еталонирања </w:t>
      </w:r>
      <w:r>
        <w:rPr>
          <w:rFonts w:cs="Arial"/>
          <w:lang w:val="sr-Cyrl-RS"/>
        </w:rPr>
        <w:t xml:space="preserve"> обавезно је </w:t>
      </w:r>
      <w:r w:rsidR="002A04B5" w:rsidRPr="002A04B5">
        <w:rPr>
          <w:rFonts w:cs="Arial"/>
          <w:lang w:val="sr-Cyrl-RS"/>
        </w:rPr>
        <w:t xml:space="preserve">доставити уврење о еталонирању у складу са </w:t>
      </w:r>
      <w:r w:rsidR="002A04B5" w:rsidRPr="002A04B5">
        <w:rPr>
          <w:rFonts w:cs="Arial"/>
        </w:rPr>
        <w:t xml:space="preserve">ISO </w:t>
      </w:r>
      <w:r w:rsidR="002A04B5" w:rsidRPr="002A04B5">
        <w:rPr>
          <w:rFonts w:cs="Arial"/>
          <w:lang w:val="sr-Cyrl-RS"/>
        </w:rPr>
        <w:t>17025</w:t>
      </w:r>
      <w:r w:rsidR="002A04B5" w:rsidRPr="002A04B5">
        <w:rPr>
          <w:rFonts w:cs="Arial"/>
        </w:rPr>
        <w:t>.</w:t>
      </w:r>
    </w:p>
    <w:p w:rsidR="00D11DAB" w:rsidRDefault="00D11DAB" w:rsidP="00D11DAB">
      <w:pPr>
        <w:ind w:left="540" w:hanging="540"/>
        <w:rPr>
          <w:rFonts w:cs="Arial"/>
          <w:b/>
          <w:lang w:eastAsia="ar-SA"/>
        </w:rPr>
      </w:pPr>
      <w:r w:rsidRPr="00D11DAB">
        <w:rPr>
          <w:rFonts w:cs="Arial"/>
          <w:b/>
          <w:lang w:val="sr-Cyrl-CS" w:eastAsia="ar-SA"/>
        </w:rPr>
        <w:t xml:space="preserve">3.1 Врста и обим услуга </w:t>
      </w:r>
      <w:r w:rsidR="00FA35F5" w:rsidRPr="00D11DAB">
        <w:rPr>
          <w:rFonts w:cs="Arial"/>
          <w:b/>
          <w:lang w:val="sr-Cyrl-CS" w:eastAsia="ar-SA"/>
        </w:rPr>
        <w:t xml:space="preserve"> </w:t>
      </w:r>
    </w:p>
    <w:p w:rsidR="004578E2" w:rsidRPr="004578E2" w:rsidRDefault="007B0BE7" w:rsidP="004578E2">
      <w:pPr>
        <w:autoSpaceDE w:val="0"/>
        <w:autoSpaceDN w:val="0"/>
        <w:adjustRightInd w:val="0"/>
        <w:spacing w:before="0"/>
        <w:rPr>
          <w:rFonts w:cs="Arial"/>
          <w:lang w:val="sr-Cyrl-RS"/>
        </w:rPr>
      </w:pPr>
      <w:r w:rsidRPr="004578E2">
        <w:rPr>
          <w:rFonts w:cs="Arial"/>
        </w:rPr>
        <w:t xml:space="preserve">Изабрани понуђач је обавезан да услугу изврши у </w:t>
      </w:r>
      <w:r w:rsidR="00FE4BCC" w:rsidRPr="004578E2">
        <w:rPr>
          <w:rFonts w:cs="Arial"/>
          <w:lang w:val="sr-Cyrl-RS"/>
        </w:rPr>
        <w:t>периоду</w:t>
      </w:r>
      <w:r w:rsidRPr="004578E2">
        <w:rPr>
          <w:rFonts w:cs="Arial"/>
        </w:rPr>
        <w:t xml:space="preserve"> који не може бити дужи од </w:t>
      </w:r>
    </w:p>
    <w:p w:rsidR="00D06691" w:rsidRPr="00255DEA" w:rsidRDefault="004578E2" w:rsidP="004578E2">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4578E2">
        <w:rPr>
          <w:rFonts w:ascii="Arial" w:hAnsi="Arial" w:cs="Arial"/>
          <w:lang w:val="sr-Cyrl-RS"/>
        </w:rPr>
        <w:t>30 дана од дана потписивања Уговора</w:t>
      </w:r>
      <w:r>
        <w:rPr>
          <w:rFonts w:ascii="Arial" w:hAnsi="Arial" w:cs="Arial"/>
          <w:lang w:val="sr-Cyrl-RS"/>
        </w:rPr>
        <w:t>.</w:t>
      </w:r>
    </w:p>
    <w:p w:rsidR="00DB369C" w:rsidRDefault="00781B02" w:rsidP="00781B02">
      <w:pPr>
        <w:pStyle w:val="Heading10"/>
        <w:rPr>
          <w:rFonts w:cs="Arial"/>
        </w:rPr>
      </w:pPr>
      <w:bookmarkStart w:id="19" w:name="_Toc441651542"/>
      <w:bookmarkStart w:id="20" w:name="_Toc442559880"/>
      <w:r w:rsidRPr="00E47C2E">
        <w:rPr>
          <w:rFonts w:cs="Arial"/>
        </w:rPr>
        <w:t>3.</w:t>
      </w:r>
      <w:r w:rsidR="00D11DAB">
        <w:rPr>
          <w:rFonts w:cs="Arial"/>
          <w:lang w:val="sr-Cyrl-RS"/>
        </w:rPr>
        <w:t>3</w:t>
      </w:r>
      <w:r w:rsidRPr="00E47C2E">
        <w:rPr>
          <w:rFonts w:cs="Arial"/>
        </w:rPr>
        <w:t>.</w:t>
      </w:r>
      <w:r w:rsidR="00DB369C" w:rsidRPr="00E47C2E">
        <w:rPr>
          <w:rFonts w:cs="Arial"/>
        </w:rPr>
        <w:t xml:space="preserve">Место </w:t>
      </w:r>
      <w:bookmarkEnd w:id="19"/>
      <w:bookmarkEnd w:id="20"/>
      <w:r w:rsidR="00A63575" w:rsidRPr="00E47C2E">
        <w:rPr>
          <w:rFonts w:cs="Arial"/>
        </w:rPr>
        <w:t>извршења услуга</w:t>
      </w:r>
    </w:p>
    <w:p w:rsidR="004578E2" w:rsidRDefault="004578E2" w:rsidP="00533B70">
      <w:pPr>
        <w:pStyle w:val="Heading10"/>
        <w:jc w:val="both"/>
        <w:rPr>
          <w:rFonts w:cs="Arial"/>
          <w:b w:val="0"/>
          <w:lang w:val="sr-Cyrl-RS" w:eastAsia="zh-CN"/>
        </w:rPr>
      </w:pPr>
      <w:r w:rsidRPr="004578E2">
        <w:rPr>
          <w:rFonts w:cs="Arial"/>
          <w:b w:val="0"/>
          <w:lang w:val="sr-Cyrl-RS" w:eastAsia="zh-CN"/>
        </w:rPr>
        <w:t xml:space="preserve">Место извршења услуга су просторије  </w:t>
      </w:r>
      <w:r w:rsidR="002F6BA0">
        <w:rPr>
          <w:rFonts w:cs="Arial"/>
          <w:b w:val="0"/>
          <w:lang w:val="sr-Latn-RS" w:eastAsia="zh-CN"/>
        </w:rPr>
        <w:t xml:space="preserve"> </w:t>
      </w:r>
      <w:r w:rsidR="002F6BA0">
        <w:rPr>
          <w:rFonts w:cs="Arial"/>
          <w:b w:val="0"/>
          <w:lang w:val="sr-Cyrl-RS" w:eastAsia="zh-CN"/>
        </w:rPr>
        <w:t xml:space="preserve">изабраног </w:t>
      </w:r>
      <w:r w:rsidRPr="004578E2">
        <w:rPr>
          <w:rFonts w:cs="Arial"/>
          <w:b w:val="0"/>
          <w:lang w:val="sr-Cyrl-RS" w:eastAsia="zh-CN"/>
        </w:rPr>
        <w:t xml:space="preserve">Понуђача, трошкови транспорта </w:t>
      </w:r>
      <w:r w:rsidR="00533B70">
        <w:rPr>
          <w:rFonts w:cs="Arial"/>
          <w:b w:val="0"/>
          <w:lang w:val="sr-Cyrl-RS" w:eastAsia="zh-CN"/>
        </w:rPr>
        <w:t>иду на терет изабраног понуђача.</w:t>
      </w:r>
      <w:r w:rsidRPr="004578E2">
        <w:rPr>
          <w:rFonts w:cs="Arial"/>
          <w:b w:val="0"/>
          <w:lang w:val="sr-Cyrl-RS" w:eastAsia="zh-CN"/>
        </w:rPr>
        <w:t>Паритет услуга ФЦА-Наручилац</w:t>
      </w:r>
    </w:p>
    <w:p w:rsidR="008112A2" w:rsidRDefault="00781B02" w:rsidP="00781B02">
      <w:pPr>
        <w:pStyle w:val="Heading10"/>
        <w:rPr>
          <w:rFonts w:cs="Arial"/>
        </w:rPr>
      </w:pPr>
      <w:r w:rsidRPr="00E47C2E">
        <w:rPr>
          <w:rFonts w:cs="Arial"/>
          <w:lang w:val="en-US"/>
        </w:rPr>
        <w:t>3.</w:t>
      </w:r>
      <w:r w:rsidR="00D11DAB">
        <w:rPr>
          <w:rFonts w:cs="Arial"/>
          <w:lang w:val="sr-Cyrl-RS"/>
        </w:rPr>
        <w:t>4</w:t>
      </w:r>
      <w:r w:rsidRPr="00E47C2E">
        <w:rPr>
          <w:rFonts w:cs="Arial"/>
          <w:lang w:val="en-US"/>
        </w:rPr>
        <w:t xml:space="preserve">. </w:t>
      </w:r>
      <w:r w:rsidR="008112A2" w:rsidRPr="00E47C2E">
        <w:rPr>
          <w:rFonts w:cs="Arial"/>
        </w:rPr>
        <w:t>Квалитативни и квантитативни пријем</w:t>
      </w:r>
    </w:p>
    <w:p w:rsidR="00255DEA" w:rsidRPr="00B03487" w:rsidRDefault="00255DEA" w:rsidP="00255DEA">
      <w:pPr>
        <w:tabs>
          <w:tab w:val="left" w:pos="567"/>
        </w:tabs>
        <w:spacing w:before="0"/>
        <w:rPr>
          <w:rFonts w:cs="Arial"/>
          <w:lang w:val="sr-Cyrl-RS"/>
        </w:rPr>
      </w:pPr>
      <w:r w:rsidRPr="00B03487">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sidRPr="00B03487">
        <w:rPr>
          <w:rFonts w:cs="Arial"/>
          <w:lang w:val="sr-Cyrl-RS"/>
        </w:rPr>
        <w:t>Наручиоца</w:t>
      </w:r>
      <w:r w:rsidRPr="00B03487">
        <w:rPr>
          <w:rFonts w:cs="Arial"/>
        </w:rPr>
        <w:t xml:space="preserve"> у</w:t>
      </w:r>
      <w:r>
        <w:rPr>
          <w:rFonts w:cs="Arial"/>
          <w:lang w:val="sr-Cyrl-RS"/>
        </w:rPr>
        <w:t xml:space="preserve"> </w:t>
      </w:r>
      <w:r w:rsidR="00A00BA5" w:rsidRPr="00A00BA5">
        <w:rPr>
          <w:rFonts w:cs="Arial"/>
          <w:lang w:val="sr-Cyrl-RS"/>
        </w:rPr>
        <w:t>Огранак</w:t>
      </w:r>
      <w:r w:rsidR="00A00BA5">
        <w:rPr>
          <w:rFonts w:cs="Arial"/>
          <w:lang w:val="sr-Cyrl-RS"/>
        </w:rPr>
        <w:t>у</w:t>
      </w:r>
      <w:r w:rsidR="00A00BA5" w:rsidRPr="00A00BA5">
        <w:rPr>
          <w:rFonts w:cs="Arial"/>
          <w:lang w:val="sr-Cyrl-RS"/>
        </w:rPr>
        <w:t xml:space="preserve"> </w:t>
      </w:r>
      <w:proofErr w:type="gramStart"/>
      <w:r w:rsidR="00A00BA5" w:rsidRPr="00A00BA5">
        <w:rPr>
          <w:rFonts w:cs="Arial"/>
          <w:lang w:val="sr-Cyrl-RS"/>
        </w:rPr>
        <w:t>ТЕНТ ,</w:t>
      </w:r>
      <w:proofErr w:type="gramEnd"/>
      <w:r w:rsidR="00A00BA5" w:rsidRPr="00A00BA5">
        <w:rPr>
          <w:rFonts w:cs="Arial"/>
          <w:lang w:val="sr-Cyrl-RS"/>
        </w:rPr>
        <w:t xml:space="preserve"> локација А, Богољуба Урошевића 44 Обреновац</w:t>
      </w:r>
      <w:r w:rsidRPr="00B03487">
        <w:rPr>
          <w:rFonts w:cs="Arial"/>
          <w:lang w:val="sr-Cyrl-RS"/>
        </w:rPr>
        <w:t>.</w:t>
      </w:r>
    </w:p>
    <w:p w:rsidR="00255DEA" w:rsidRPr="00B03487" w:rsidRDefault="00255DEA" w:rsidP="00255DEA">
      <w:pPr>
        <w:tabs>
          <w:tab w:val="left" w:pos="567"/>
        </w:tabs>
        <w:spacing w:before="0"/>
        <w:rPr>
          <w:rFonts w:cs="Arial"/>
        </w:rPr>
      </w:pPr>
      <w:r w:rsidRPr="00B03487">
        <w:rPr>
          <w:rFonts w:cs="Arial"/>
        </w:rPr>
        <w:lastRenderedPageBreak/>
        <w:t xml:space="preserve">У случају да се приликом пријема Услуге утврди да стварно стање не одговара обиму и квалитету, </w:t>
      </w:r>
      <w:r w:rsidRPr="00B03487">
        <w:rPr>
          <w:rFonts w:cs="Arial"/>
          <w:lang w:val="sr-Cyrl-RS"/>
        </w:rPr>
        <w:t>Наручилац</w:t>
      </w:r>
      <w:r w:rsidRPr="00B03487">
        <w:rPr>
          <w:rFonts w:cs="Arial"/>
        </w:rPr>
        <w:t xml:space="preserve"> је дужан да рекламацију записнички констатује и исту одмах достави </w:t>
      </w:r>
      <w:r w:rsidRPr="00255DEA">
        <w:rPr>
          <w:rFonts w:cs="Arial"/>
        </w:rPr>
        <w:t>изабраном понуђачу</w:t>
      </w:r>
      <w:r w:rsidRPr="00B03487">
        <w:rPr>
          <w:rFonts w:cs="Arial"/>
        </w:rPr>
        <w:t xml:space="preserve"> у року од </w:t>
      </w:r>
      <w:r w:rsidR="005D63E8">
        <w:rPr>
          <w:rFonts w:cs="Arial"/>
          <w:lang w:val="sr-Cyrl-RS"/>
        </w:rPr>
        <w:t>8</w:t>
      </w:r>
      <w:r w:rsidRPr="00B03487">
        <w:rPr>
          <w:rFonts w:cs="Arial"/>
        </w:rPr>
        <w:t xml:space="preserve"> (словима:</w:t>
      </w:r>
      <w:r w:rsidRPr="00255DEA">
        <w:rPr>
          <w:rFonts w:cs="Arial"/>
        </w:rPr>
        <w:t xml:space="preserve"> </w:t>
      </w:r>
      <w:r w:rsidR="005D63E8">
        <w:rPr>
          <w:rFonts w:cs="Arial"/>
          <w:lang w:val="sr-Cyrl-RS"/>
        </w:rPr>
        <w:t>осам</w:t>
      </w:r>
      <w:r w:rsidRPr="00B03487">
        <w:rPr>
          <w:rFonts w:cs="Arial"/>
        </w:rPr>
        <w:t>) дана.</w:t>
      </w:r>
    </w:p>
    <w:p w:rsidR="00E13FFC" w:rsidRDefault="00255DEA" w:rsidP="00255DEA">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roofErr w:type="gramStart"/>
      <w:r w:rsidRPr="00255DEA">
        <w:rPr>
          <w:rFonts w:ascii="Arial" w:eastAsia="Times New Roman" w:hAnsi="Arial" w:cs="Arial"/>
        </w:rPr>
        <w:t>Избрани понуђач се обавезује да у разумном, обострано усаглашеном року отклони утврђене недостатке о свом трошку</w:t>
      </w:r>
      <w:r>
        <w:rPr>
          <w:rFonts w:ascii="Arial" w:eastAsia="Times New Roman" w:hAnsi="Arial" w:cs="Arial"/>
          <w:lang w:val="sr-Cyrl-RS"/>
        </w:rPr>
        <w:t>.</w:t>
      </w:r>
      <w:proofErr w:type="gramEnd"/>
    </w:p>
    <w:p w:rsidR="00507CEE" w:rsidRPr="00255DEA" w:rsidRDefault="00507CEE" w:rsidP="00255DEA">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rsidR="002F124F" w:rsidRDefault="004D14FC" w:rsidP="00C13583">
      <w:pPr>
        <w:pStyle w:val="Heading10"/>
        <w:ind w:left="0" w:firstLine="0"/>
        <w:rPr>
          <w:rFonts w:cs="Arial"/>
          <w:lang w:eastAsia="zh-CN"/>
        </w:rPr>
      </w:pPr>
      <w:r w:rsidRPr="00255DEA">
        <w:rPr>
          <w:rFonts w:cs="Arial"/>
          <w:lang w:eastAsia="zh-CN"/>
        </w:rPr>
        <w:t xml:space="preserve"> </w:t>
      </w:r>
    </w:p>
    <w:p w:rsidR="00756A02" w:rsidRPr="00B101F4" w:rsidRDefault="002F124F" w:rsidP="001A24E8">
      <w:pPr>
        <w:spacing w:before="0"/>
        <w:jc w:val="left"/>
        <w:rPr>
          <w:rFonts w:cs="Arial"/>
          <w:b/>
        </w:rPr>
      </w:pPr>
      <w:r>
        <w:rPr>
          <w:rFonts w:cs="Arial"/>
          <w:lang w:eastAsia="zh-CN"/>
        </w:rPr>
        <w:br w:type="page"/>
      </w:r>
      <w:proofErr w:type="gramStart"/>
      <w:r w:rsidR="00B101F4">
        <w:rPr>
          <w:rFonts w:cs="Arial"/>
        </w:rPr>
        <w:lastRenderedPageBreak/>
        <w:t>4.</w:t>
      </w:r>
      <w:r w:rsidR="00B101F4" w:rsidRPr="00B101F4">
        <w:rPr>
          <w:rFonts w:cs="Arial"/>
          <w:b/>
        </w:rPr>
        <w:t>УСЛОВИ ЗА УЧЕШЋЕ У ПОСТУПКУ ЈАВНЕ НАБАВКЕ ИЗ ЧЛ.</w:t>
      </w:r>
      <w:proofErr w:type="gramEnd"/>
      <w:r w:rsidR="00B101F4" w:rsidRPr="00B101F4">
        <w:rPr>
          <w:rFonts w:cs="Arial"/>
          <w:b/>
        </w:rPr>
        <w:t xml:space="preserve"> 75. И 76. ЗАКОНА О ЈАВНИМ НАБАВКАМА И УПУТСТВО КАКО СЕ ДОКАЗУЈЕ ИСПУЊЕНОСТ ТИХ УСЛОВА</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43"/>
        <w:gridCol w:w="8793"/>
      </w:tblGrid>
      <w:tr w:rsidR="00175774" w:rsidRPr="00E47C2E" w:rsidTr="00134339">
        <w:trPr>
          <w:trHeight w:val="524"/>
          <w:jc w:val="center"/>
        </w:trPr>
        <w:tc>
          <w:tcPr>
            <w:tcW w:w="686" w:type="dxa"/>
            <w:vAlign w:val="center"/>
          </w:tcPr>
          <w:p w:rsidR="00175774" w:rsidRPr="00E47C2E" w:rsidRDefault="00175774" w:rsidP="003A4822">
            <w:pPr>
              <w:jc w:val="center"/>
              <w:rPr>
                <w:rFonts w:cs="Arial"/>
                <w:b/>
              </w:rPr>
            </w:pPr>
            <w:r w:rsidRPr="00E47C2E">
              <w:rPr>
                <w:rFonts w:cs="Arial"/>
                <w:b/>
              </w:rPr>
              <w:t>Ред. бр.</w:t>
            </w:r>
          </w:p>
        </w:tc>
        <w:tc>
          <w:tcPr>
            <w:tcW w:w="8836" w:type="dxa"/>
            <w:gridSpan w:val="2"/>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134339">
        <w:trPr>
          <w:jc w:val="center"/>
        </w:trPr>
        <w:tc>
          <w:tcPr>
            <w:tcW w:w="686" w:type="dxa"/>
            <w:vAlign w:val="center"/>
          </w:tcPr>
          <w:p w:rsidR="00175774" w:rsidRPr="00E47C2E" w:rsidRDefault="00175774" w:rsidP="003A4822">
            <w:pPr>
              <w:jc w:val="center"/>
              <w:rPr>
                <w:rFonts w:cs="Arial"/>
              </w:rPr>
            </w:pPr>
            <w:r w:rsidRPr="00E47C2E">
              <w:rPr>
                <w:rFonts w:cs="Arial"/>
              </w:rPr>
              <w:t>1.</w:t>
            </w:r>
          </w:p>
        </w:tc>
        <w:tc>
          <w:tcPr>
            <w:tcW w:w="8836" w:type="dxa"/>
            <w:gridSpan w:val="2"/>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6A5802">
            <w:pPr>
              <w:numPr>
                <w:ilvl w:val="0"/>
                <w:numId w:val="20"/>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6A5802">
            <w:pPr>
              <w:numPr>
                <w:ilvl w:val="0"/>
                <w:numId w:val="16"/>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134339">
        <w:trPr>
          <w:trHeight w:val="3706"/>
          <w:jc w:val="center"/>
        </w:trPr>
        <w:tc>
          <w:tcPr>
            <w:tcW w:w="686" w:type="dxa"/>
            <w:vAlign w:val="center"/>
          </w:tcPr>
          <w:p w:rsidR="00175774" w:rsidRPr="00E47C2E" w:rsidRDefault="00175774" w:rsidP="003A4822">
            <w:pPr>
              <w:jc w:val="center"/>
              <w:rPr>
                <w:rFonts w:cs="Arial"/>
              </w:rPr>
            </w:pPr>
            <w:r w:rsidRPr="00E47C2E">
              <w:rPr>
                <w:rFonts w:cs="Arial"/>
              </w:rPr>
              <w:t>2.</w:t>
            </w:r>
          </w:p>
        </w:tc>
        <w:tc>
          <w:tcPr>
            <w:tcW w:w="8836" w:type="dxa"/>
            <w:gridSpan w:val="2"/>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w:t>
            </w:r>
            <w:r w:rsidRPr="00E47C2E">
              <w:rPr>
                <w:rFonts w:cs="Arial"/>
                <w:lang w:val="sr-Latn-CS" w:eastAsia="sr-Latn-CS"/>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6A5802">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6A5802">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6A5802">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6A5802">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134339">
        <w:trPr>
          <w:trHeight w:val="70"/>
          <w:jc w:val="center"/>
        </w:trPr>
        <w:tc>
          <w:tcPr>
            <w:tcW w:w="686" w:type="dxa"/>
            <w:vAlign w:val="center"/>
          </w:tcPr>
          <w:p w:rsidR="00175774" w:rsidRPr="00E47C2E" w:rsidRDefault="00175774" w:rsidP="003A4822">
            <w:pPr>
              <w:jc w:val="center"/>
              <w:rPr>
                <w:rFonts w:cs="Arial"/>
              </w:rPr>
            </w:pPr>
            <w:r w:rsidRPr="00E47C2E">
              <w:rPr>
                <w:rFonts w:cs="Arial"/>
              </w:rPr>
              <w:lastRenderedPageBreak/>
              <w:t>3.</w:t>
            </w:r>
          </w:p>
        </w:tc>
        <w:tc>
          <w:tcPr>
            <w:tcW w:w="8836" w:type="dxa"/>
            <w:gridSpan w:val="2"/>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6A5802">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6A5802">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6A5802">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6A5802">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134339">
        <w:trPr>
          <w:jc w:val="center"/>
        </w:trPr>
        <w:tc>
          <w:tcPr>
            <w:tcW w:w="686" w:type="dxa"/>
            <w:vAlign w:val="center"/>
          </w:tcPr>
          <w:p w:rsidR="00175774" w:rsidRPr="00E47C2E" w:rsidRDefault="00175774" w:rsidP="003A4822">
            <w:pPr>
              <w:jc w:val="center"/>
              <w:rPr>
                <w:rFonts w:cs="Arial"/>
              </w:rPr>
            </w:pPr>
            <w:r w:rsidRPr="00E47C2E">
              <w:rPr>
                <w:rFonts w:cs="Arial"/>
              </w:rPr>
              <w:t xml:space="preserve">4. </w:t>
            </w:r>
          </w:p>
        </w:tc>
        <w:tc>
          <w:tcPr>
            <w:tcW w:w="8836" w:type="dxa"/>
            <w:gridSpan w:val="2"/>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lastRenderedPageBreak/>
              <w:t>Доказ:</w:t>
            </w:r>
          </w:p>
          <w:p w:rsidR="00562AED" w:rsidRDefault="00562AED" w:rsidP="00562AED">
            <w:pPr>
              <w:rPr>
                <w:rFonts w:cs="Arial"/>
                <w:lang w:val="sr-Cyrl-RS" w:eastAsia="sr-Latn-CS"/>
              </w:rPr>
            </w:pPr>
            <w:r w:rsidRPr="00E47C2E">
              <w:rPr>
                <w:rFonts w:cs="Arial"/>
                <w:lang w:val="sr-Latn-CS" w:eastAsia="sr-Latn-CS"/>
              </w:rPr>
              <w:t>Потписан Образац изјаве на основу члана 75. став 2. ЗЈН(Образац бр.</w:t>
            </w:r>
            <w:r w:rsidR="002F124F">
              <w:rPr>
                <w:rFonts w:cs="Arial"/>
                <w:lang w:val="sr-Cyrl-RS" w:eastAsia="sr-Latn-CS"/>
              </w:rPr>
              <w:t xml:space="preserve"> 4)</w:t>
            </w:r>
          </w:p>
          <w:p w:rsidR="00562AED" w:rsidRDefault="00562AED" w:rsidP="00562AED">
            <w:pPr>
              <w:snapToGrid w:val="0"/>
              <w:rPr>
                <w:rFonts w:cs="Arial"/>
                <w:lang w:val="sr-Latn-CS" w:eastAsia="sr-Latn-CS"/>
              </w:rPr>
            </w:pPr>
            <w:r w:rsidRPr="00E47C2E">
              <w:rPr>
                <w:rFonts w:cs="Arial"/>
                <w:lang w:val="sr-Latn-CS" w:eastAsia="sr-Latn-CS"/>
              </w:rPr>
              <w:t>Напомена:</w:t>
            </w:r>
          </w:p>
          <w:p w:rsidR="00AE35B3" w:rsidRPr="00E47C2E" w:rsidRDefault="00AE35B3" w:rsidP="00562AED">
            <w:pPr>
              <w:snapToGrid w:val="0"/>
              <w:rPr>
                <w:rFonts w:cs="Arial"/>
                <w:lang w:val="sr-Cyrl-CS" w:eastAsia="sr-Latn-CS"/>
              </w:rPr>
            </w:pPr>
          </w:p>
          <w:p w:rsidR="000438DB" w:rsidRPr="00A84952" w:rsidRDefault="000438DB" w:rsidP="000438DB">
            <w:pPr>
              <w:numPr>
                <w:ilvl w:val="0"/>
                <w:numId w:val="23"/>
              </w:numPr>
              <w:snapToGrid w:val="0"/>
              <w:rPr>
                <w:rFonts w:cs="Arial"/>
                <w:lang w:val="sr-Cyrl-CS" w:eastAsia="sr-Latn-CS"/>
              </w:rPr>
            </w:pPr>
            <w:r w:rsidRPr="00A84952">
              <w:rPr>
                <w:rFonts w:cs="Arial"/>
                <w:lang w:val="sr-Latn-CS" w:eastAsia="sr-Latn-CS"/>
              </w:rPr>
              <w:t xml:space="preserve">Изјава мора да буде потписана од стране овлашћеног лица </w:t>
            </w:r>
            <w:r w:rsidRPr="00A84952">
              <w:rPr>
                <w:rFonts w:cs="Arial"/>
                <w:lang w:val="sr-Cyrl-CS" w:eastAsia="sr-Latn-CS"/>
              </w:rPr>
              <w:t>за заступање понуђача</w:t>
            </w:r>
            <w:r w:rsidRPr="00A84952">
              <w:rPr>
                <w:rFonts w:cs="Arial"/>
                <w:lang w:val="sr-Latn-CS" w:eastAsia="sr-Latn-CS"/>
              </w:rPr>
              <w:t xml:space="preserve">. </w:t>
            </w:r>
          </w:p>
          <w:p w:rsidR="000438DB" w:rsidRPr="00A84952" w:rsidRDefault="000438DB" w:rsidP="000438DB">
            <w:pPr>
              <w:numPr>
                <w:ilvl w:val="0"/>
                <w:numId w:val="23"/>
              </w:numPr>
              <w:snapToGrid w:val="0"/>
              <w:rPr>
                <w:rFonts w:cs="Arial"/>
                <w:lang w:val="sr-Latn-CS" w:eastAsia="sr-Latn-CS"/>
              </w:rPr>
            </w:pPr>
            <w:r w:rsidRPr="00A84952">
              <w:rPr>
                <w:rFonts w:cs="Arial"/>
                <w:lang w:val="sr-Latn-CS" w:eastAsia="sr-Latn-CS"/>
              </w:rPr>
              <w:t xml:space="preserve">Уколико понуду подноси група понуђача, Изјава мора бити </w:t>
            </w:r>
            <w:r w:rsidRPr="00A84952">
              <w:rPr>
                <w:rFonts w:cs="Arial"/>
                <w:lang w:val="sr-Cyrl-CS" w:eastAsia="sr-Latn-CS"/>
              </w:rPr>
              <w:t>достављена за сваког члана групе понуђача. Изјава мора бити</w:t>
            </w:r>
            <w:r w:rsidRPr="00A84952">
              <w:rPr>
                <w:rFonts w:cs="Arial"/>
                <w:lang w:val="sr-Latn-CS" w:eastAsia="sr-Latn-CS"/>
              </w:rPr>
              <w:t xml:space="preserve"> потписана од стране овлашћеног лица </w:t>
            </w:r>
            <w:r w:rsidRPr="00A84952">
              <w:rPr>
                <w:rFonts w:cs="Arial"/>
                <w:lang w:val="sr-Cyrl-CS" w:eastAsia="sr-Latn-CS"/>
              </w:rPr>
              <w:t xml:space="preserve">за заступање </w:t>
            </w:r>
            <w:r w:rsidRPr="00A84952">
              <w:rPr>
                <w:rFonts w:cs="Arial"/>
                <w:lang w:val="sr-Latn-CS" w:eastAsia="sr-Latn-CS"/>
              </w:rPr>
              <w:t>понуђача из групе понуђача.</w:t>
            </w:r>
          </w:p>
          <w:p w:rsidR="005E487E" w:rsidRPr="00B101F4" w:rsidRDefault="000438DB" w:rsidP="00B101F4">
            <w:pPr>
              <w:numPr>
                <w:ilvl w:val="0"/>
                <w:numId w:val="23"/>
              </w:numPr>
              <w:tabs>
                <w:tab w:val="num" w:pos="723"/>
              </w:tabs>
              <w:snapToGrid w:val="0"/>
              <w:ind w:left="723"/>
              <w:rPr>
                <w:rFonts w:cs="Arial"/>
                <w:lang w:val="sr-Latn-CS" w:eastAsia="sr-Latn-CS"/>
              </w:rPr>
            </w:pPr>
            <w:r w:rsidRPr="00A84952">
              <w:rPr>
                <w:rFonts w:cs="Arial"/>
                <w:lang w:val="sr-Latn-CS" w:eastAsia="sr-Latn-CS"/>
              </w:rPr>
              <w:t xml:space="preserve">Уколико понуђач подноси понуду са подизвођачем, Изјава мора бити </w:t>
            </w:r>
            <w:r w:rsidRPr="00A84952">
              <w:rPr>
                <w:rFonts w:cs="Arial"/>
                <w:lang w:val="sr-Cyrl-CS" w:eastAsia="sr-Latn-CS"/>
              </w:rPr>
              <w:t xml:space="preserve">достављена и за сваког </w:t>
            </w:r>
            <w:r w:rsidRPr="00A84952">
              <w:rPr>
                <w:rFonts w:cs="Arial"/>
                <w:lang w:val="sr-Latn-CS" w:eastAsia="sr-Latn-CS"/>
              </w:rPr>
              <w:t>подизвођача.</w:t>
            </w:r>
            <w:r w:rsidRPr="00A84952">
              <w:rPr>
                <w:rFonts w:cs="Arial"/>
                <w:lang w:val="sr-Cyrl-CS" w:eastAsia="sr-Latn-CS"/>
              </w:rPr>
              <w:t xml:space="preserve"> Изјава мора бити</w:t>
            </w:r>
            <w:r w:rsidRPr="00A84952">
              <w:rPr>
                <w:rFonts w:cs="Arial"/>
                <w:lang w:val="sr-Latn-CS" w:eastAsia="sr-Latn-CS"/>
              </w:rPr>
              <w:t xml:space="preserve"> потписана од </w:t>
            </w:r>
            <w:r w:rsidRPr="00B101F4">
              <w:rPr>
                <w:rFonts w:cs="Arial"/>
                <w:lang w:val="sr-Latn-CS" w:eastAsia="sr-Latn-CS"/>
              </w:rPr>
              <w:t xml:space="preserve">стране овлашћеног лица </w:t>
            </w:r>
            <w:r w:rsidRPr="00B101F4">
              <w:rPr>
                <w:rFonts w:cs="Arial"/>
                <w:lang w:val="sr-Cyrl-CS" w:eastAsia="sr-Latn-CS"/>
              </w:rPr>
              <w:t xml:space="preserve">за заступање </w:t>
            </w:r>
            <w:r w:rsidRPr="00B101F4">
              <w:rPr>
                <w:rFonts w:cs="Arial"/>
                <w:lang w:val="sr-Latn-CS" w:eastAsia="sr-Latn-CS"/>
              </w:rPr>
              <w:t xml:space="preserve">подизвођача.  </w:t>
            </w:r>
          </w:p>
        </w:tc>
      </w:tr>
      <w:tr w:rsidR="00B101F4" w:rsidRPr="00E47C2E" w:rsidTr="00134339">
        <w:trPr>
          <w:jc w:val="center"/>
        </w:trPr>
        <w:tc>
          <w:tcPr>
            <w:tcW w:w="686" w:type="dxa"/>
            <w:vAlign w:val="center"/>
          </w:tcPr>
          <w:p w:rsidR="00B101F4" w:rsidRPr="00E47C2E" w:rsidRDefault="00B101F4" w:rsidP="003A4822">
            <w:pPr>
              <w:jc w:val="center"/>
              <w:rPr>
                <w:rFonts w:cs="Arial"/>
              </w:rPr>
            </w:pPr>
          </w:p>
        </w:tc>
        <w:tc>
          <w:tcPr>
            <w:tcW w:w="8836" w:type="dxa"/>
            <w:gridSpan w:val="2"/>
          </w:tcPr>
          <w:p w:rsidR="00B101F4" w:rsidRPr="00B101F4" w:rsidRDefault="00B101F4" w:rsidP="00B101F4">
            <w:pPr>
              <w:snapToGrid w:val="0"/>
              <w:jc w:val="center"/>
              <w:rPr>
                <w:rFonts w:cs="Arial"/>
                <w:b/>
                <w:lang w:val="sr-Latn-CS" w:eastAsia="sr-Latn-CS"/>
              </w:rPr>
            </w:pPr>
            <w:r w:rsidRPr="00B101F4">
              <w:rPr>
                <w:rFonts w:cs="Arial"/>
                <w:b/>
                <w:lang w:val="sr-Latn-CS" w:eastAsia="sr-Latn-CS"/>
              </w:rPr>
              <w:t>4.2  ДОДАТНИ УСЛОВИ</w:t>
            </w:r>
          </w:p>
          <w:p w:rsidR="00B101F4" w:rsidRPr="00134339" w:rsidRDefault="00B101F4" w:rsidP="00134339">
            <w:pPr>
              <w:snapToGrid w:val="0"/>
              <w:jc w:val="center"/>
              <w:rPr>
                <w:rFonts w:cs="Arial"/>
                <w:b/>
                <w:lang w:val="sr-Cyrl-RS" w:eastAsia="sr-Latn-CS"/>
              </w:rPr>
            </w:pPr>
            <w:r w:rsidRPr="00B101F4">
              <w:rPr>
                <w:rFonts w:cs="Arial"/>
                <w:b/>
                <w:lang w:val="sr-Latn-CS" w:eastAsia="sr-Latn-CS"/>
              </w:rPr>
              <w:t>ЗА УЧЕШЋЕ У ПОСТУПКУ ЈАВНЕ НАБАВКЕ ИЗ ЧЛАНА 76. ЗАКОНА</w:t>
            </w:r>
          </w:p>
        </w:tc>
      </w:tr>
      <w:tr w:rsidR="00CD4D73" w:rsidRPr="00E47C2E" w:rsidTr="00134339">
        <w:trPr>
          <w:jc w:val="center"/>
        </w:trPr>
        <w:tc>
          <w:tcPr>
            <w:tcW w:w="686" w:type="dxa"/>
            <w:vAlign w:val="center"/>
          </w:tcPr>
          <w:p w:rsidR="00CD4D73" w:rsidRPr="00CD4D73" w:rsidRDefault="00CD4D73" w:rsidP="003A4822">
            <w:pPr>
              <w:jc w:val="center"/>
              <w:rPr>
                <w:rFonts w:cs="Arial"/>
                <w:lang w:val="sr-Cyrl-RS"/>
              </w:rPr>
            </w:pPr>
            <w:r>
              <w:rPr>
                <w:rFonts w:cs="Arial"/>
                <w:lang w:val="sr-Cyrl-RS"/>
              </w:rPr>
              <w:t>5.</w:t>
            </w:r>
          </w:p>
        </w:tc>
        <w:tc>
          <w:tcPr>
            <w:tcW w:w="8836" w:type="dxa"/>
            <w:gridSpan w:val="2"/>
          </w:tcPr>
          <w:p w:rsidR="00CD4D73" w:rsidRPr="00B563CC" w:rsidRDefault="00CD4D73" w:rsidP="009C7C38">
            <w:pPr>
              <w:autoSpaceDE w:val="0"/>
              <w:autoSpaceDN w:val="0"/>
              <w:adjustRightInd w:val="0"/>
              <w:rPr>
                <w:rFonts w:cs="Arial"/>
                <w:b/>
                <w:color w:val="000000" w:themeColor="text1"/>
                <w:lang w:val="sr-Latn-CS" w:eastAsia="sr-Latn-CS"/>
              </w:rPr>
            </w:pPr>
            <w:r w:rsidRPr="00B563CC">
              <w:rPr>
                <w:rFonts w:cs="Arial"/>
                <w:b/>
                <w:color w:val="000000" w:themeColor="text1"/>
                <w:u w:val="single"/>
                <w:lang w:val="sr-Latn-CS" w:eastAsia="sr-Latn-CS"/>
              </w:rPr>
              <w:t>Услов:</w:t>
            </w:r>
          </w:p>
          <w:p w:rsidR="00CD4D73" w:rsidRPr="00B563CC" w:rsidRDefault="00CD4D73" w:rsidP="009C7C38">
            <w:pPr>
              <w:autoSpaceDE w:val="0"/>
              <w:autoSpaceDN w:val="0"/>
              <w:adjustRightInd w:val="0"/>
              <w:rPr>
                <w:rFonts w:cs="Arial"/>
                <w:color w:val="000000" w:themeColor="text1"/>
                <w:lang w:val="sr-Latn-CS" w:eastAsia="sr-Latn-CS"/>
              </w:rPr>
            </w:pPr>
            <w:r w:rsidRPr="00B563CC">
              <w:rPr>
                <w:rFonts w:cs="Arial"/>
                <w:color w:val="000000" w:themeColor="text1"/>
                <w:lang w:val="sr-Latn-CS" w:eastAsia="sr-Latn-CS"/>
              </w:rPr>
              <w:t xml:space="preserve">Пословни капацитет </w:t>
            </w:r>
          </w:p>
          <w:p w:rsidR="00CD4D73" w:rsidRPr="008D66F8" w:rsidRDefault="00CD4D73" w:rsidP="009C7C38">
            <w:pPr>
              <w:autoSpaceDE w:val="0"/>
              <w:autoSpaceDN w:val="0"/>
              <w:adjustRightInd w:val="0"/>
              <w:spacing w:before="0"/>
              <w:rPr>
                <w:rFonts w:cs="Arial"/>
                <w:color w:val="000000" w:themeColor="text1"/>
                <w:lang w:val="sr-Latn-CS" w:eastAsia="sr-Latn-CS"/>
              </w:rPr>
            </w:pPr>
            <w:r w:rsidRPr="008D66F8">
              <w:rPr>
                <w:rFonts w:cs="Arial"/>
                <w:color w:val="000000" w:themeColor="text1"/>
                <w:lang w:val="sr-Latn-CS" w:eastAsia="sr-Latn-CS"/>
              </w:rPr>
              <w:t>Понуђач располаже неопходним пословним капацитетом ако:</w:t>
            </w:r>
          </w:p>
          <w:p w:rsidR="000B1508" w:rsidRPr="008312BE" w:rsidRDefault="00CD4D73" w:rsidP="008312BE">
            <w:pPr>
              <w:pStyle w:val="ListParagraph"/>
              <w:autoSpaceDE w:val="0"/>
              <w:autoSpaceDN w:val="0"/>
              <w:adjustRightInd w:val="0"/>
              <w:spacing w:before="0" w:after="0" w:line="240" w:lineRule="auto"/>
              <w:ind w:left="-108"/>
              <w:rPr>
                <w:rFonts w:ascii="Arial" w:hAnsi="Arial" w:cs="Arial"/>
                <w:color w:val="000000" w:themeColor="text1"/>
                <w:lang w:val="sr-Cyrl-RS" w:eastAsia="sr-Latn-CS"/>
              </w:rPr>
            </w:pPr>
            <w:r w:rsidRPr="008D66F8">
              <w:rPr>
                <w:rFonts w:cs="Arial"/>
                <w:color w:val="000000" w:themeColor="text1"/>
                <w:lang w:val="sr-Latn-CS" w:eastAsia="sr-Latn-CS"/>
              </w:rPr>
              <w:t>-</w:t>
            </w:r>
            <w:r w:rsidR="009B3FE9">
              <w:rPr>
                <w:rFonts w:ascii="Arial" w:hAnsi="Arial" w:cs="Arial"/>
                <w:color w:val="000000" w:themeColor="text1"/>
                <w:lang w:val="sr-Latn-CS" w:eastAsia="sr-Latn-CS"/>
              </w:rPr>
              <w:t xml:space="preserve">је </w:t>
            </w:r>
            <w:r w:rsidRPr="008D66F8">
              <w:rPr>
                <w:rFonts w:ascii="Arial" w:hAnsi="Arial" w:cs="Arial"/>
                <w:color w:val="000000" w:themeColor="text1"/>
                <w:lang w:val="sr-Latn-CS" w:eastAsia="sr-Latn-CS"/>
              </w:rPr>
              <w:t xml:space="preserve"> </w:t>
            </w:r>
            <w:r w:rsidR="009B3FE9" w:rsidRPr="009B3FE9">
              <w:rPr>
                <w:rFonts w:ascii="Arial" w:hAnsi="Arial" w:cs="Arial"/>
                <w:color w:val="000000" w:themeColor="text1"/>
                <w:lang w:val="sr-Latn-CS" w:eastAsia="sr-Latn-CS"/>
              </w:rPr>
              <w:t xml:space="preserve">у последње </w:t>
            </w:r>
            <w:r w:rsidR="000B1508">
              <w:rPr>
                <w:rFonts w:ascii="Arial" w:hAnsi="Arial" w:cs="Arial"/>
                <w:color w:val="000000" w:themeColor="text1"/>
                <w:lang w:val="sr-Cyrl-RS" w:eastAsia="sr-Latn-CS"/>
              </w:rPr>
              <w:t>три</w:t>
            </w:r>
            <w:r w:rsidR="009B3FE9" w:rsidRPr="009B3FE9">
              <w:rPr>
                <w:rFonts w:ascii="Arial" w:hAnsi="Arial" w:cs="Arial"/>
                <w:color w:val="000000" w:themeColor="text1"/>
                <w:lang w:val="sr-Latn-CS" w:eastAsia="sr-Latn-CS"/>
              </w:rPr>
              <w:t xml:space="preserve"> године</w:t>
            </w:r>
            <w:r w:rsidR="005D1B89">
              <w:t xml:space="preserve"> </w:t>
            </w:r>
            <w:r w:rsidR="005D1B89" w:rsidRPr="005D1B89">
              <w:rPr>
                <w:rFonts w:ascii="Arial" w:hAnsi="Arial" w:cs="Arial"/>
                <w:color w:val="000000" w:themeColor="text1"/>
                <w:lang w:val="sr-Latn-CS" w:eastAsia="sr-Latn-CS"/>
              </w:rPr>
              <w:t>до дана објављивања Позива за подношење понуда на Порталу јавних набавки</w:t>
            </w:r>
            <w:r w:rsidR="009B3FE9">
              <w:rPr>
                <w:rFonts w:ascii="Arial" w:hAnsi="Arial" w:cs="Arial"/>
                <w:color w:val="000000" w:themeColor="text1"/>
                <w:lang w:val="sr-Cyrl-RS" w:eastAsia="sr-Latn-CS"/>
              </w:rPr>
              <w:t>,</w:t>
            </w:r>
            <w:r w:rsidR="009B3FE9" w:rsidRPr="009B3FE9">
              <w:rPr>
                <w:rFonts w:ascii="Arial" w:hAnsi="Arial" w:cs="Arial"/>
                <w:color w:val="000000" w:themeColor="text1"/>
                <w:lang w:val="sr-Latn-CS" w:eastAsia="sr-Latn-CS"/>
              </w:rPr>
              <w:t xml:space="preserve"> успешно реализовао минимум </w:t>
            </w:r>
            <w:r w:rsidR="000B1508">
              <w:rPr>
                <w:rFonts w:ascii="Arial" w:hAnsi="Arial" w:cs="Arial"/>
                <w:color w:val="000000" w:themeColor="text1"/>
                <w:lang w:val="sr-Cyrl-RS" w:eastAsia="sr-Latn-CS"/>
              </w:rPr>
              <w:t>1</w:t>
            </w:r>
            <w:r w:rsidR="009B3FE9" w:rsidRPr="009B3FE9">
              <w:rPr>
                <w:rFonts w:ascii="Arial" w:hAnsi="Arial" w:cs="Arial"/>
                <w:color w:val="000000" w:themeColor="text1"/>
                <w:lang w:val="sr-Latn-CS" w:eastAsia="sr-Latn-CS"/>
              </w:rPr>
              <w:t xml:space="preserve"> услуг</w:t>
            </w:r>
            <w:r w:rsidR="000B1508">
              <w:rPr>
                <w:rFonts w:ascii="Arial" w:hAnsi="Arial" w:cs="Arial"/>
                <w:color w:val="000000" w:themeColor="text1"/>
                <w:lang w:val="sr-Cyrl-RS" w:eastAsia="sr-Latn-CS"/>
              </w:rPr>
              <w:t>у</w:t>
            </w:r>
            <w:r w:rsidR="009B3FE9" w:rsidRPr="009B3FE9">
              <w:rPr>
                <w:rFonts w:ascii="Arial" w:hAnsi="Arial" w:cs="Arial"/>
                <w:color w:val="000000" w:themeColor="text1"/>
                <w:lang w:val="sr-Latn-CS" w:eastAsia="sr-Latn-CS"/>
              </w:rPr>
              <w:t xml:space="preserve"> </w:t>
            </w:r>
            <w:r w:rsidR="000B1508">
              <w:rPr>
                <w:rFonts w:ascii="Arial" w:hAnsi="Arial" w:cs="Arial"/>
                <w:color w:val="000000" w:themeColor="text1"/>
                <w:lang w:val="sr-Cyrl-RS" w:eastAsia="sr-Latn-CS"/>
              </w:rPr>
              <w:t>која је предмет јавне набавке</w:t>
            </w:r>
            <w:r>
              <w:rPr>
                <w:rFonts w:ascii="Arial" w:hAnsi="Arial" w:cs="Arial"/>
                <w:color w:val="000000" w:themeColor="text1"/>
                <w:lang w:val="sr-Cyrl-RS" w:eastAsia="sr-Latn-CS"/>
              </w:rPr>
              <w:t>,</w:t>
            </w:r>
            <w:r w:rsidRPr="008D66F8">
              <w:rPr>
                <w:rFonts w:ascii="Arial" w:hAnsi="Arial" w:cs="Arial"/>
                <w:color w:val="000000" w:themeColor="text1"/>
                <w:lang w:val="sr-Latn-CS" w:eastAsia="sr-Latn-CS"/>
              </w:rPr>
              <w:t xml:space="preserve"> у уговореном року, обиму и квалитету и да до дана издавања потврде о референтним набавкама у гарантном року није било рекламација на исте. </w:t>
            </w:r>
            <w:r>
              <w:rPr>
                <w:rFonts w:ascii="Arial" w:hAnsi="Arial" w:cs="Arial"/>
                <w:color w:val="000000" w:themeColor="text1"/>
                <w:lang w:val="sr-Cyrl-RS" w:eastAsia="sr-Latn-CS"/>
              </w:rPr>
              <w:t xml:space="preserve"> </w:t>
            </w:r>
          </w:p>
          <w:p w:rsidR="000B1508" w:rsidRPr="000B1508" w:rsidRDefault="000B1508" w:rsidP="000B1508">
            <w:pPr>
              <w:autoSpaceDE w:val="0"/>
              <w:autoSpaceDN w:val="0"/>
              <w:adjustRightInd w:val="0"/>
              <w:spacing w:before="0"/>
              <w:jc w:val="left"/>
              <w:rPr>
                <w:rFonts w:eastAsia="Calibri" w:cs="Arial"/>
                <w:b/>
                <w:u w:val="single"/>
                <w:lang w:val="sr-Latn-CS" w:eastAsia="sr-Latn-CS"/>
              </w:rPr>
            </w:pPr>
            <w:r>
              <w:rPr>
                <w:rFonts w:eastAsia="Calibri" w:cs="Arial"/>
                <w:lang w:val="sr-Cyrl-RS"/>
              </w:rPr>
              <w:t>-</w:t>
            </w:r>
            <w:r w:rsidRPr="000B1508">
              <w:rPr>
                <w:rFonts w:eastAsia="Calibri" w:cs="Arial"/>
                <w:lang w:val="sr-Cyrl-RS"/>
              </w:rPr>
              <w:t>Да понуђач поседује сертификат ISO 9001</w:t>
            </w:r>
            <w:r w:rsidRPr="000B1508">
              <w:rPr>
                <w:rFonts w:eastAsia="Calibri" w:cs="Arial"/>
                <w:lang w:val="sr-Cyrl-RS"/>
              </w:rPr>
              <w:tab/>
            </w:r>
          </w:p>
          <w:p w:rsidR="000B1508" w:rsidRPr="000B1508" w:rsidRDefault="000B1508" w:rsidP="000B1508">
            <w:pPr>
              <w:autoSpaceDE w:val="0"/>
              <w:autoSpaceDN w:val="0"/>
              <w:adjustRightInd w:val="0"/>
              <w:spacing w:before="0"/>
              <w:contextualSpacing/>
              <w:jc w:val="left"/>
              <w:rPr>
                <w:rFonts w:eastAsia="Calibri" w:cs="Arial"/>
                <w:b/>
                <w:u w:val="single"/>
                <w:lang w:val="sr-Latn-CS" w:eastAsia="sr-Latn-CS"/>
              </w:rPr>
            </w:pPr>
            <w:r w:rsidRPr="000B1508">
              <w:rPr>
                <w:rFonts w:eastAsia="Calibri" w:cs="Arial"/>
                <w:b/>
                <w:u w:val="single"/>
                <w:lang w:val="sr-Latn-CS" w:eastAsia="sr-Latn-CS"/>
              </w:rPr>
              <w:t xml:space="preserve">Доказ: </w:t>
            </w:r>
          </w:p>
          <w:p w:rsidR="000B1508" w:rsidRPr="000B1508" w:rsidRDefault="000B1508" w:rsidP="000B1508">
            <w:pPr>
              <w:autoSpaceDE w:val="0"/>
              <w:autoSpaceDN w:val="0"/>
              <w:adjustRightInd w:val="0"/>
              <w:spacing w:before="0"/>
              <w:ind w:left="279" w:hanging="220"/>
              <w:jc w:val="left"/>
              <w:rPr>
                <w:rFonts w:cs="Arial"/>
                <w:lang w:val="sr-Latn-CS" w:eastAsia="sr-Latn-CS"/>
              </w:rPr>
            </w:pPr>
            <w:r w:rsidRPr="000B1508">
              <w:rPr>
                <w:rFonts w:cs="Arial"/>
                <w:lang w:val="sr-Latn-CS" w:eastAsia="sr-Latn-CS"/>
              </w:rPr>
              <w:t>-</w:t>
            </w:r>
            <w:r w:rsidRPr="000B1508">
              <w:rPr>
                <w:rFonts w:cs="Arial"/>
                <w:lang w:val="sr-Cyrl-RS"/>
              </w:rPr>
              <w:t xml:space="preserve"> Списак извршених услуга – стручне референце </w:t>
            </w:r>
            <w:r w:rsidRPr="000B1508">
              <w:rPr>
                <w:rFonts w:cs="Arial"/>
                <w:lang w:val="sr-Latn-CS" w:eastAsia="sr-Latn-CS"/>
              </w:rPr>
              <w:t>(Образац бр.</w:t>
            </w:r>
            <w:r w:rsidR="00E61047">
              <w:rPr>
                <w:rFonts w:cs="Arial"/>
                <w:lang w:val="sr-Cyrl-RS" w:eastAsia="sr-Latn-CS"/>
              </w:rPr>
              <w:t>5</w:t>
            </w:r>
            <w:r w:rsidRPr="000B1508">
              <w:rPr>
                <w:rFonts w:cs="Arial"/>
                <w:lang w:val="sr-Latn-CS" w:eastAsia="sr-Latn-CS"/>
              </w:rPr>
              <w:t>)</w:t>
            </w:r>
          </w:p>
          <w:p w:rsidR="000B1508" w:rsidRPr="000B1508" w:rsidRDefault="000B1508" w:rsidP="000B1508">
            <w:pPr>
              <w:autoSpaceDE w:val="0"/>
              <w:autoSpaceDN w:val="0"/>
              <w:adjustRightInd w:val="0"/>
              <w:spacing w:before="0"/>
              <w:ind w:left="279" w:hanging="220"/>
              <w:jc w:val="left"/>
              <w:rPr>
                <w:rFonts w:cs="Arial"/>
                <w:lang w:val="sr-Cyrl-RS"/>
              </w:rPr>
            </w:pPr>
            <w:r w:rsidRPr="000B1508">
              <w:rPr>
                <w:rFonts w:cs="Arial"/>
                <w:lang w:val="sr-Latn-CS" w:eastAsia="sr-Latn-CS"/>
              </w:rPr>
              <w:t>-</w:t>
            </w:r>
            <w:r w:rsidRPr="000B1508">
              <w:rPr>
                <w:rFonts w:cs="Arial"/>
                <w:lang w:val="sr-Cyrl-RS"/>
              </w:rPr>
              <w:t xml:space="preserve"> Потврда о референтним набавкама (Образац бр.</w:t>
            </w:r>
            <w:r w:rsidR="00E61047">
              <w:rPr>
                <w:rFonts w:cs="Arial"/>
                <w:lang w:val="sr-Cyrl-RS"/>
              </w:rPr>
              <w:t>6</w:t>
            </w:r>
            <w:r w:rsidRPr="000B1508">
              <w:rPr>
                <w:rFonts w:cs="Arial"/>
                <w:lang w:val="sr-Cyrl-RS"/>
              </w:rPr>
              <w:t>)</w:t>
            </w:r>
          </w:p>
          <w:p w:rsidR="000B1508" w:rsidRPr="000B1508" w:rsidRDefault="000B1508" w:rsidP="000B1508">
            <w:pPr>
              <w:autoSpaceDE w:val="0"/>
              <w:autoSpaceDN w:val="0"/>
              <w:adjustRightInd w:val="0"/>
              <w:spacing w:before="0"/>
              <w:ind w:left="279" w:hanging="220"/>
              <w:jc w:val="left"/>
              <w:rPr>
                <w:rFonts w:cs="Arial"/>
                <w:b/>
                <w:lang w:val="sr-Cyrl-RS" w:eastAsia="sr-Latn-CS"/>
              </w:rPr>
            </w:pPr>
            <w:r w:rsidRPr="000B1508">
              <w:rPr>
                <w:rFonts w:cs="Arial"/>
                <w:b/>
                <w:lang w:val="sr-Cyrl-RS" w:eastAsia="sr-Latn-CS"/>
              </w:rPr>
              <w:t>-</w:t>
            </w:r>
            <w:r w:rsidRPr="000B1508">
              <w:t xml:space="preserve"> </w:t>
            </w:r>
            <w:r>
              <w:rPr>
                <w:lang w:val="sr-Cyrl-RS"/>
              </w:rPr>
              <w:t xml:space="preserve"> копија </w:t>
            </w:r>
            <w:r>
              <w:rPr>
                <w:rFonts w:cs="Arial"/>
                <w:lang w:val="sr-Cyrl-RS" w:eastAsia="sr-Latn-CS"/>
              </w:rPr>
              <w:t>в</w:t>
            </w:r>
            <w:r w:rsidRPr="000B1508">
              <w:rPr>
                <w:rFonts w:cs="Arial"/>
                <w:lang w:val="sr-Cyrl-RS" w:eastAsia="sr-Latn-CS"/>
              </w:rPr>
              <w:t>ажећ</w:t>
            </w:r>
            <w:r>
              <w:rPr>
                <w:rFonts w:cs="Arial"/>
                <w:lang w:val="sr-Cyrl-RS" w:eastAsia="sr-Latn-CS"/>
              </w:rPr>
              <w:t>ег</w:t>
            </w:r>
            <w:r w:rsidRPr="000B1508">
              <w:rPr>
                <w:rFonts w:cs="Arial"/>
                <w:lang w:val="sr-Cyrl-RS" w:eastAsia="sr-Latn-CS"/>
              </w:rPr>
              <w:t xml:space="preserve"> сертификат</w:t>
            </w:r>
            <w:r>
              <w:rPr>
                <w:rFonts w:cs="Arial"/>
                <w:lang w:val="sr-Cyrl-RS" w:eastAsia="sr-Latn-CS"/>
              </w:rPr>
              <w:t xml:space="preserve">а </w:t>
            </w:r>
            <w:r w:rsidRPr="000B1508">
              <w:rPr>
                <w:rFonts w:cs="Arial"/>
                <w:lang w:val="sr-Cyrl-RS" w:eastAsia="sr-Latn-CS"/>
              </w:rPr>
              <w:t>ISO 9001</w:t>
            </w:r>
          </w:p>
          <w:p w:rsidR="00CD4D73" w:rsidRPr="00B563CC" w:rsidRDefault="00CD4D73" w:rsidP="009C7C38">
            <w:pPr>
              <w:rPr>
                <w:rFonts w:cs="Arial"/>
                <w:b/>
                <w:color w:val="000000" w:themeColor="text1"/>
                <w:u w:val="single"/>
                <w:lang w:val="sr-Latn-CS" w:eastAsia="sr-Latn-CS"/>
              </w:rPr>
            </w:pPr>
            <w:r w:rsidRPr="00B563CC">
              <w:rPr>
                <w:rFonts w:cs="Arial"/>
                <w:b/>
                <w:color w:val="000000" w:themeColor="text1"/>
                <w:u w:val="single"/>
                <w:lang w:val="sr-Latn-CS" w:eastAsia="sr-Latn-CS"/>
              </w:rPr>
              <w:t>Напомена:</w:t>
            </w:r>
          </w:p>
          <w:p w:rsidR="00CD4D73" w:rsidRPr="00B563CC" w:rsidRDefault="00CD4D73" w:rsidP="00CD4D73">
            <w:pPr>
              <w:numPr>
                <w:ilvl w:val="0"/>
                <w:numId w:val="23"/>
              </w:numPr>
              <w:snapToGrid w:val="0"/>
              <w:rPr>
                <w:rFonts w:cs="Arial"/>
                <w:color w:val="000000" w:themeColor="text1"/>
                <w:lang w:val="sr-Latn-CS" w:eastAsia="sr-Latn-CS"/>
              </w:rPr>
            </w:pPr>
            <w:r w:rsidRPr="00B563CC">
              <w:rPr>
                <w:rFonts w:cs="Arial"/>
                <w:color w:val="000000" w:themeColor="text1"/>
                <w:lang w:val="sr-Latn-CS" w:eastAsia="sr-Latn-CS"/>
              </w:rPr>
              <w:t xml:space="preserve">У случају да понуду подноси група понуђача, доказ из тачке </w:t>
            </w:r>
            <w:r w:rsidRPr="00B563CC">
              <w:rPr>
                <w:rFonts w:cs="Arial"/>
                <w:color w:val="000000" w:themeColor="text1"/>
                <w:lang w:val="sr-Cyrl-RS" w:eastAsia="sr-Latn-CS"/>
              </w:rPr>
              <w:t>5</w:t>
            </w:r>
            <w:r w:rsidRPr="00B563CC">
              <w:rPr>
                <w:rFonts w:cs="Arial"/>
                <w:color w:val="000000" w:themeColor="text1"/>
                <w:lang w:val="sr-Latn-CS" w:eastAsia="sr-Latn-CS"/>
              </w:rPr>
              <w:t xml:space="preserve"> доставити за оног члана групе који испуњава тражени услов (довољно је да 1 члан групе достави тражени услов), а уколико више њих заједно испуњавају услов из тачке</w:t>
            </w:r>
            <w:r w:rsidRPr="00B563CC">
              <w:rPr>
                <w:rFonts w:cs="Arial"/>
                <w:color w:val="000000" w:themeColor="text1"/>
                <w:lang w:val="sr-Cyrl-RS" w:eastAsia="sr-Latn-CS"/>
              </w:rPr>
              <w:t xml:space="preserve"> 5</w:t>
            </w:r>
            <w:r w:rsidRPr="00B563CC">
              <w:rPr>
                <w:rFonts w:cs="Arial"/>
                <w:color w:val="000000" w:themeColor="text1"/>
                <w:lang w:val="sr-Latn-CS" w:eastAsia="sr-Latn-CS"/>
              </w:rPr>
              <w:t xml:space="preserve"> </w:t>
            </w:r>
            <w:r>
              <w:rPr>
                <w:rFonts w:cs="Arial"/>
                <w:color w:val="000000" w:themeColor="text1"/>
                <w:lang w:val="sr-Latn-CS" w:eastAsia="sr-Latn-CS"/>
              </w:rPr>
              <w:t>–</w:t>
            </w:r>
            <w:r w:rsidRPr="00B563CC">
              <w:rPr>
                <w:rFonts w:cs="Arial"/>
                <w:color w:val="000000" w:themeColor="text1"/>
                <w:lang w:val="sr-Latn-CS" w:eastAsia="sr-Latn-CS"/>
              </w:rPr>
              <w:t xml:space="preserve"> овај доказ доставити за те чланове.</w:t>
            </w:r>
          </w:p>
          <w:p w:rsidR="00CD4D73" w:rsidRPr="00B563CC" w:rsidRDefault="00CD4D73" w:rsidP="00CD4D73">
            <w:pPr>
              <w:numPr>
                <w:ilvl w:val="0"/>
                <w:numId w:val="23"/>
              </w:numPr>
              <w:snapToGrid w:val="0"/>
              <w:rPr>
                <w:rFonts w:cs="Arial"/>
                <w:color w:val="000000" w:themeColor="text1"/>
                <w:lang w:val="sr-Latn-CS" w:eastAsia="sr-Latn-CS"/>
              </w:rPr>
            </w:pPr>
            <w:r w:rsidRPr="00B563CC">
              <w:rPr>
                <w:rFonts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8312BE" w:rsidRPr="00E47C2E" w:rsidTr="00134339">
        <w:trPr>
          <w:jc w:val="center"/>
        </w:trPr>
        <w:tc>
          <w:tcPr>
            <w:tcW w:w="729" w:type="dxa"/>
            <w:gridSpan w:val="2"/>
            <w:vAlign w:val="center"/>
          </w:tcPr>
          <w:p w:rsidR="008312BE" w:rsidRPr="00402857" w:rsidRDefault="008312BE" w:rsidP="001456FA">
            <w:r>
              <w:t>6.</w:t>
            </w:r>
          </w:p>
        </w:tc>
        <w:tc>
          <w:tcPr>
            <w:tcW w:w="8793" w:type="dxa"/>
          </w:tcPr>
          <w:p w:rsidR="008312BE" w:rsidRPr="00B2477B" w:rsidRDefault="008312BE" w:rsidP="001456FA">
            <w:pPr>
              <w:autoSpaceDE w:val="0"/>
              <w:autoSpaceDN w:val="0"/>
              <w:adjustRightInd w:val="0"/>
              <w:rPr>
                <w:rFonts w:cs="Arial"/>
                <w:b/>
                <w:u w:val="single"/>
                <w:lang w:val="sr-Latn-CS" w:eastAsia="sr-Latn-CS"/>
              </w:rPr>
            </w:pPr>
            <w:r w:rsidRPr="00B2477B">
              <w:rPr>
                <w:rFonts w:cs="Arial"/>
                <w:b/>
                <w:u w:val="single"/>
                <w:lang w:val="sr-Latn-CS" w:eastAsia="sr-Latn-CS"/>
              </w:rPr>
              <w:t>Услов:</w:t>
            </w:r>
          </w:p>
          <w:p w:rsidR="008312BE" w:rsidRPr="00B2477B" w:rsidRDefault="008312BE" w:rsidP="001456FA">
            <w:pPr>
              <w:autoSpaceDE w:val="0"/>
              <w:autoSpaceDN w:val="0"/>
              <w:adjustRightInd w:val="0"/>
              <w:rPr>
                <w:rFonts w:cs="Arial"/>
                <w:lang w:val="sr-Latn-CS" w:eastAsia="sr-Latn-CS"/>
              </w:rPr>
            </w:pPr>
            <w:r w:rsidRPr="00B2477B">
              <w:rPr>
                <w:rFonts w:cs="Arial"/>
                <w:lang w:val="sr-Latn-CS" w:eastAsia="sr-Latn-CS"/>
              </w:rPr>
              <w:t>Технички капацитет</w:t>
            </w:r>
          </w:p>
          <w:p w:rsidR="008312BE" w:rsidRPr="00B2477B" w:rsidRDefault="008312BE" w:rsidP="001456FA">
            <w:pPr>
              <w:spacing w:before="0"/>
              <w:rPr>
                <w:rFonts w:cs="Arial"/>
                <w:lang w:val="sr-Cyrl-RS" w:eastAsia="sr-Latn-CS"/>
              </w:rPr>
            </w:pPr>
            <w:r w:rsidRPr="00B2477B">
              <w:rPr>
                <w:rFonts w:cs="Arial"/>
                <w:lang w:val="ru-RU" w:eastAsia="sr-Latn-CS"/>
              </w:rPr>
              <w:t xml:space="preserve">Понуђач располаже довољним </w:t>
            </w:r>
            <w:r w:rsidRPr="00B2477B">
              <w:rPr>
                <w:rFonts w:cs="Arial"/>
                <w:lang w:val="sr-Latn-CS" w:eastAsia="sr-Latn-CS"/>
              </w:rPr>
              <w:t>техничким</w:t>
            </w:r>
            <w:r w:rsidRPr="00B2477B">
              <w:rPr>
                <w:rFonts w:cs="Arial"/>
                <w:lang w:val="ru-RU" w:eastAsia="sr-Latn-CS"/>
              </w:rPr>
              <w:t xml:space="preserve"> капацитетом</w:t>
            </w:r>
            <w:r w:rsidRPr="00B2477B">
              <w:rPr>
                <w:rFonts w:cs="Arial"/>
                <w:lang w:val="sr-Latn-CS" w:eastAsia="sr-Latn-CS"/>
              </w:rPr>
              <w:t xml:space="preserve"> ако</w:t>
            </w:r>
            <w:r w:rsidRPr="00B2477B">
              <w:rPr>
                <w:rFonts w:cs="Arial"/>
                <w:lang w:val="sr-Latn-RS" w:eastAsia="sr-Latn-CS"/>
              </w:rPr>
              <w:t xml:space="preserve"> </w:t>
            </w:r>
            <w:r w:rsidRPr="00B2477B">
              <w:rPr>
                <w:rFonts w:cs="Arial"/>
                <w:lang w:val="sr-Cyrl-RS" w:eastAsia="sr-Latn-CS"/>
              </w:rPr>
              <w:t>има:</w:t>
            </w:r>
          </w:p>
          <w:p w:rsidR="008312BE" w:rsidRPr="00B2477B" w:rsidRDefault="008312BE" w:rsidP="001456FA">
            <w:pPr>
              <w:spacing w:before="0"/>
              <w:rPr>
                <w:rFonts w:cs="Arial"/>
                <w:lang w:val="sr-Cyrl-RS" w:eastAsia="sr-Latn-CS"/>
              </w:rPr>
            </w:pPr>
            <w:r w:rsidRPr="00B2477B">
              <w:rPr>
                <w:rFonts w:cs="Arial"/>
                <w:lang w:val="sr-Cyrl-RS" w:eastAsia="sr-Latn-CS"/>
              </w:rPr>
              <w:t>- акредитовану лабораторију за еталонирање мерила притиска и температура код АТС-а</w:t>
            </w:r>
          </w:p>
          <w:p w:rsidR="008312BE" w:rsidRPr="00B2477B" w:rsidRDefault="008312BE" w:rsidP="001456FA">
            <w:pPr>
              <w:autoSpaceDE w:val="0"/>
              <w:autoSpaceDN w:val="0"/>
              <w:adjustRightInd w:val="0"/>
              <w:rPr>
                <w:rFonts w:cs="Arial"/>
                <w:b/>
                <w:u w:val="single"/>
                <w:lang w:val="sr-Cyrl-RS" w:eastAsia="sr-Latn-CS"/>
              </w:rPr>
            </w:pPr>
            <w:r w:rsidRPr="00B2477B">
              <w:rPr>
                <w:rFonts w:cs="Arial"/>
                <w:b/>
                <w:u w:val="single"/>
                <w:lang w:val="sr-Latn-CS" w:eastAsia="sr-Latn-CS"/>
              </w:rPr>
              <w:t xml:space="preserve">Доказ: </w:t>
            </w:r>
          </w:p>
          <w:p w:rsidR="008312BE" w:rsidRDefault="008312BE" w:rsidP="001456FA">
            <w:pPr>
              <w:spacing w:before="0" w:after="200" w:line="276" w:lineRule="auto"/>
              <w:jc w:val="left"/>
              <w:rPr>
                <w:rFonts w:eastAsiaTheme="minorEastAsia" w:cs="Arial"/>
                <w:lang w:val="sr-Latn-RS" w:eastAsia="sr-Latn-RS"/>
              </w:rPr>
            </w:pPr>
            <w:r w:rsidRPr="00B2477B">
              <w:rPr>
                <w:rFonts w:eastAsiaTheme="minorEastAsia" w:cs="Arial"/>
                <w:lang w:val="sr-Cyrl-RS" w:eastAsia="sr-Latn-RS"/>
              </w:rPr>
              <w:t>Важећи сертификат издат од стране АТС-а</w:t>
            </w:r>
            <w:r w:rsidRPr="00206DD1">
              <w:rPr>
                <w:rFonts w:eastAsiaTheme="minorEastAsia" w:cs="Arial"/>
                <w:lang w:val="sr-Cyrl-RS" w:eastAsia="sr-Latn-RS"/>
              </w:rPr>
              <w:t xml:space="preserve"> са обимом акредитације</w:t>
            </w:r>
          </w:p>
          <w:p w:rsidR="008312BE" w:rsidRPr="00B2477B" w:rsidRDefault="008312BE" w:rsidP="001456FA">
            <w:pPr>
              <w:rPr>
                <w:rFonts w:cs="Arial"/>
                <w:b/>
                <w:u w:val="single"/>
                <w:lang w:val="sr-Latn-CS" w:eastAsia="sr-Latn-CS"/>
              </w:rPr>
            </w:pPr>
            <w:r w:rsidRPr="00B2477B">
              <w:rPr>
                <w:rFonts w:cs="Arial"/>
                <w:b/>
                <w:u w:val="single"/>
                <w:lang w:val="sr-Latn-CS" w:eastAsia="sr-Latn-CS"/>
              </w:rPr>
              <w:t>Напомена:</w:t>
            </w:r>
          </w:p>
          <w:p w:rsidR="00134339" w:rsidRPr="00134339" w:rsidRDefault="008312BE" w:rsidP="008312BE">
            <w:pPr>
              <w:numPr>
                <w:ilvl w:val="0"/>
                <w:numId w:val="23"/>
              </w:numPr>
              <w:snapToGrid w:val="0"/>
              <w:rPr>
                <w:rFonts w:cs="Arial"/>
                <w:lang w:val="sr-Latn-CS" w:eastAsia="sr-Latn-CS"/>
              </w:rPr>
            </w:pPr>
            <w:r w:rsidRPr="00206DD1">
              <w:rPr>
                <w:rFonts w:cs="Arial"/>
                <w:lang w:val="sr-Latn-CS" w:eastAsia="sr-Latn-CS"/>
              </w:rPr>
              <w:t xml:space="preserve">У случају да понуду подноси група понуђача, доказ из тачке </w:t>
            </w:r>
            <w:r>
              <w:rPr>
                <w:rFonts w:cs="Arial"/>
                <w:lang w:val="sr-Cyrl-RS" w:eastAsia="sr-Latn-CS"/>
              </w:rPr>
              <w:t>6</w:t>
            </w:r>
            <w:r w:rsidRPr="00206DD1">
              <w:rPr>
                <w:rFonts w:cs="Arial"/>
                <w:lang w:val="sr-Latn-CS" w:eastAsia="sr-Latn-CS"/>
              </w:rPr>
              <w:t xml:space="preserve"> доставити за оног члана групе који испуњава тражени услов (довољно је да 1 члан </w:t>
            </w:r>
          </w:p>
          <w:p w:rsidR="008312BE" w:rsidRPr="00206DD1" w:rsidRDefault="008312BE" w:rsidP="008312BE">
            <w:pPr>
              <w:numPr>
                <w:ilvl w:val="0"/>
                <w:numId w:val="23"/>
              </w:numPr>
              <w:snapToGrid w:val="0"/>
              <w:rPr>
                <w:rFonts w:cs="Arial"/>
                <w:lang w:val="sr-Latn-CS" w:eastAsia="sr-Latn-CS"/>
              </w:rPr>
            </w:pPr>
            <w:r w:rsidRPr="00206DD1">
              <w:rPr>
                <w:rFonts w:cs="Arial"/>
                <w:lang w:val="sr-Latn-CS" w:eastAsia="sr-Latn-CS"/>
              </w:rPr>
              <w:lastRenderedPageBreak/>
              <w:t xml:space="preserve">групе достави доказе о испуњености услова пословног капацитета), а уколико више њих заједно испуњавају услов из тачке </w:t>
            </w:r>
            <w:r>
              <w:rPr>
                <w:rFonts w:cs="Arial"/>
                <w:lang w:val="sr-Cyrl-RS" w:eastAsia="sr-Latn-CS"/>
              </w:rPr>
              <w:t>6</w:t>
            </w:r>
            <w:r w:rsidRPr="00206DD1">
              <w:rPr>
                <w:rFonts w:cs="Arial"/>
                <w:lang w:val="sr-Latn-CS" w:eastAsia="sr-Latn-CS"/>
              </w:rPr>
              <w:t>. овај доказ доставити за те чланове.</w:t>
            </w:r>
          </w:p>
          <w:p w:rsidR="008312BE" w:rsidRPr="00E47C2E" w:rsidRDefault="008312BE" w:rsidP="008312BE">
            <w:pPr>
              <w:numPr>
                <w:ilvl w:val="0"/>
                <w:numId w:val="23"/>
              </w:numPr>
              <w:snapToGrid w:val="0"/>
              <w:rPr>
                <w:rFonts w:eastAsia="Calibri" w:cs="Arial"/>
                <w:color w:val="00B0F0"/>
                <w:lang w:val="sr-Latn-CS" w:eastAsia="sr-Latn-CS"/>
              </w:rPr>
            </w:pPr>
            <w:r w:rsidRPr="00206DD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7A7951" w:rsidRPr="007A7951" w:rsidRDefault="007A7951" w:rsidP="007A7951">
      <w:pPr>
        <w:rPr>
          <w:rFonts w:cs="Arial"/>
          <w:lang w:eastAsia="zh-CN"/>
        </w:rPr>
      </w:pPr>
      <w:proofErr w:type="gramStart"/>
      <w:r w:rsidRPr="007A7951">
        <w:rPr>
          <w:rFonts w:cs="Arial"/>
          <w:lang w:eastAsia="zh-CN"/>
        </w:rPr>
        <w:t xml:space="preserve">Понуда понуђача који не докаже да испуњава наведене обавезне и додатне услове из тачака 1.до </w:t>
      </w:r>
      <w:r w:rsidR="008312BE">
        <w:rPr>
          <w:rFonts w:cs="Arial"/>
          <w:lang w:val="sr-Cyrl-RS" w:eastAsia="zh-CN"/>
        </w:rPr>
        <w:t>6</w:t>
      </w:r>
      <w:r w:rsidRPr="007A7951">
        <w:rPr>
          <w:rFonts w:cs="Arial"/>
          <w:lang w:eastAsia="zh-CN"/>
        </w:rPr>
        <w:t xml:space="preserve"> овог обрасца, биће одбијена као неприхватљива.</w:t>
      </w:r>
      <w:proofErr w:type="gramEnd"/>
    </w:p>
    <w:p w:rsidR="00D00E95" w:rsidRPr="00D00E95" w:rsidRDefault="00D00E95" w:rsidP="00D00E95">
      <w:pPr>
        <w:rPr>
          <w:rFonts w:cs="Arial"/>
        </w:rPr>
      </w:pPr>
      <w:proofErr w:type="gramStart"/>
      <w:r w:rsidRPr="00D00E95">
        <w:rPr>
          <w:rFonts w:cs="Arial"/>
        </w:rPr>
        <w:t>Сваки подизвођач мора да испуњава услове из члана 75.став 1.</w:t>
      </w:r>
      <w:proofErr w:type="gramEnd"/>
      <w:r w:rsidRPr="00D00E95">
        <w:rPr>
          <w:rFonts w:cs="Arial"/>
        </w:rPr>
        <w:t xml:space="preserve"> </w:t>
      </w:r>
      <w:proofErr w:type="gramStart"/>
      <w:r w:rsidRPr="00D00E95">
        <w:rPr>
          <w:rFonts w:cs="Arial"/>
        </w:rPr>
        <w:t>тачка</w:t>
      </w:r>
      <w:proofErr w:type="gramEnd"/>
      <w:r w:rsidRPr="00D00E95">
        <w:rPr>
          <w:rFonts w:cs="Arial"/>
        </w:rPr>
        <w:t xml:space="preserve"> 1), 2) и 4) и члана 75. </w:t>
      </w:r>
      <w:proofErr w:type="gramStart"/>
      <w:r w:rsidRPr="00D00E95">
        <w:rPr>
          <w:rFonts w:cs="Arial"/>
        </w:rPr>
        <w:t>став</w:t>
      </w:r>
      <w:proofErr w:type="gramEnd"/>
      <w:r w:rsidRPr="00D00E95">
        <w:rPr>
          <w:rFonts w:cs="Arial"/>
        </w:rPr>
        <w:t xml:space="preserve"> 2. </w:t>
      </w:r>
      <w:proofErr w:type="gramStart"/>
      <w:r w:rsidRPr="00D00E95">
        <w:rPr>
          <w:rFonts w:cs="Arial"/>
        </w:rPr>
        <w:t>Закона, што доказује достављањем доказа наведених у овом одељку.</w:t>
      </w:r>
      <w:proofErr w:type="gramEnd"/>
      <w:r w:rsidRPr="00D00E95">
        <w:rPr>
          <w:rFonts w:cs="Arial"/>
        </w:rPr>
        <w:t xml:space="preserve"> </w:t>
      </w:r>
      <w:proofErr w:type="gramStart"/>
      <w:r w:rsidRPr="00D00E95">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D00E95" w:rsidRPr="00D00E95" w:rsidRDefault="00D00E95" w:rsidP="00D00E95">
      <w:pPr>
        <w:rPr>
          <w:rFonts w:cs="Arial"/>
        </w:rPr>
      </w:pPr>
    </w:p>
    <w:p w:rsidR="00D00E95" w:rsidRPr="00D00E95" w:rsidRDefault="00D00E95" w:rsidP="00D00E95">
      <w:pPr>
        <w:spacing w:before="0"/>
        <w:rPr>
          <w:rFonts w:cs="Arial"/>
          <w:lang w:eastAsia="zh-CN"/>
        </w:rPr>
      </w:pPr>
      <w:r w:rsidRPr="00D00E95">
        <w:rPr>
          <w:rFonts w:cs="Arial"/>
          <w:lang w:eastAsia="zh-CN"/>
        </w:rPr>
        <w:t xml:space="preserve">2. Сваки понуђач из групе </w:t>
      </w:r>
      <w:proofErr w:type="gramStart"/>
      <w:r w:rsidRPr="00D00E95">
        <w:rPr>
          <w:rFonts w:cs="Arial"/>
          <w:lang w:eastAsia="zh-CN"/>
        </w:rPr>
        <w:t>понуђача  која</w:t>
      </w:r>
      <w:proofErr w:type="gramEnd"/>
      <w:r w:rsidRPr="00D00E95">
        <w:rPr>
          <w:rFonts w:cs="Arial"/>
          <w:lang w:eastAsia="zh-CN"/>
        </w:rPr>
        <w:t xml:space="preserve"> подноси заједничку понуду мора да испуњава услове из члана 75. </w:t>
      </w:r>
      <w:proofErr w:type="gramStart"/>
      <w:r w:rsidRPr="00D00E95">
        <w:rPr>
          <w:rFonts w:cs="Arial"/>
          <w:lang w:eastAsia="zh-CN"/>
        </w:rPr>
        <w:t>став</w:t>
      </w:r>
      <w:proofErr w:type="gramEnd"/>
      <w:r w:rsidRPr="00D00E95">
        <w:rPr>
          <w:rFonts w:cs="Arial"/>
          <w:lang w:eastAsia="zh-CN"/>
        </w:rPr>
        <w:t xml:space="preserve"> 1. </w:t>
      </w:r>
      <w:proofErr w:type="gramStart"/>
      <w:r w:rsidRPr="00D00E95">
        <w:rPr>
          <w:rFonts w:cs="Arial"/>
          <w:lang w:eastAsia="zh-CN"/>
        </w:rPr>
        <w:t>тачка</w:t>
      </w:r>
      <w:proofErr w:type="gramEnd"/>
      <w:r w:rsidRPr="00D00E95">
        <w:rPr>
          <w:rFonts w:cs="Arial"/>
          <w:lang w:eastAsia="zh-CN"/>
        </w:rPr>
        <w:t xml:space="preserve"> 1), 2) и 4) </w:t>
      </w:r>
      <w:r w:rsidRPr="00D00E95">
        <w:rPr>
          <w:rFonts w:cs="Arial"/>
        </w:rPr>
        <w:t xml:space="preserve">и члана 75. </w:t>
      </w:r>
      <w:proofErr w:type="gramStart"/>
      <w:r w:rsidRPr="00D00E95">
        <w:rPr>
          <w:rFonts w:cs="Arial"/>
        </w:rPr>
        <w:t>став</w:t>
      </w:r>
      <w:proofErr w:type="gramEnd"/>
      <w:r w:rsidRPr="00D00E95">
        <w:rPr>
          <w:rFonts w:cs="Arial"/>
        </w:rPr>
        <w:t xml:space="preserve"> 2. </w:t>
      </w:r>
      <w:proofErr w:type="gramStart"/>
      <w:r w:rsidRPr="00D00E95">
        <w:rPr>
          <w:rFonts w:cs="Arial"/>
          <w:lang w:eastAsia="zh-CN"/>
        </w:rPr>
        <w:t>Закона, што доказује достављањем доказа наведених у овом одељку.</w:t>
      </w:r>
      <w:proofErr w:type="gramEnd"/>
      <w:r w:rsidRPr="00D00E95">
        <w:rPr>
          <w:rFonts w:cs="Arial"/>
          <w:lang w:eastAsia="zh-CN"/>
        </w:rPr>
        <w:t xml:space="preserve"> </w:t>
      </w:r>
      <w:proofErr w:type="gramStart"/>
      <w:r w:rsidRPr="00D00E95">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D00E95" w:rsidRPr="00D00E95" w:rsidRDefault="00D00E95" w:rsidP="00D00E95">
      <w:pPr>
        <w:spacing w:before="0"/>
        <w:rPr>
          <w:rFonts w:cs="Arial"/>
          <w:lang w:eastAsia="zh-CN"/>
        </w:rPr>
      </w:pPr>
    </w:p>
    <w:p w:rsidR="00D00E95" w:rsidRPr="00D00E95" w:rsidRDefault="00D00E95" w:rsidP="00D00E95">
      <w:pPr>
        <w:spacing w:before="0"/>
        <w:rPr>
          <w:rFonts w:cs="Arial"/>
          <w:lang w:eastAsia="zh-CN"/>
        </w:rPr>
      </w:pPr>
      <w:r w:rsidRPr="00D00E95">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00E95" w:rsidRPr="00D00E95" w:rsidRDefault="00D00E95" w:rsidP="00D00E95">
      <w:pPr>
        <w:spacing w:before="0"/>
        <w:rPr>
          <w:rFonts w:cs="Arial"/>
          <w:lang w:eastAsia="zh-CN"/>
        </w:rPr>
      </w:pPr>
      <w:proofErr w:type="gramStart"/>
      <w:r w:rsidRPr="00D00E9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D00E95" w:rsidRPr="00D00E95" w:rsidRDefault="00D00E95" w:rsidP="00D00E95">
      <w:pPr>
        <w:spacing w:before="0"/>
        <w:rPr>
          <w:rFonts w:cs="Arial"/>
          <w:lang w:eastAsia="zh-CN"/>
        </w:rPr>
      </w:pPr>
    </w:p>
    <w:p w:rsidR="00D00E95" w:rsidRPr="00D00E95" w:rsidRDefault="00D00E95" w:rsidP="00D00E95">
      <w:pPr>
        <w:spacing w:before="0"/>
        <w:rPr>
          <w:rFonts w:cs="Arial"/>
          <w:lang w:eastAsia="zh-CN"/>
        </w:rPr>
      </w:pPr>
      <w:r w:rsidRPr="00D00E95">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D00E95">
        <w:rPr>
          <w:rFonts w:cs="Arial"/>
          <w:lang w:eastAsia="zh-CN"/>
        </w:rPr>
        <w:t>У том случају понуђач може, да у Изјави (пожељно на меморандуму, која мора бити потписана), да наведе да је уписан у Регистар понуђача.</w:t>
      </w:r>
      <w:proofErr w:type="gramEnd"/>
      <w:r w:rsidRPr="00D00E95">
        <w:rPr>
          <w:rFonts w:cs="Arial"/>
          <w:lang w:eastAsia="zh-CN"/>
        </w:rPr>
        <w:t xml:space="preserve"> </w:t>
      </w:r>
      <w:proofErr w:type="gramStart"/>
      <w:r w:rsidRPr="00D00E95">
        <w:rPr>
          <w:rFonts w:cs="Arial"/>
          <w:lang w:eastAsia="zh-CN"/>
        </w:rPr>
        <w:t>Уз наведену Изјаву, понуђач може да достави и фотокопију Решења о упису понуђача у Регистар понуђача.</w:t>
      </w:r>
      <w:proofErr w:type="gramEnd"/>
      <w:r w:rsidRPr="00D00E95">
        <w:rPr>
          <w:rFonts w:cs="Arial"/>
          <w:lang w:eastAsia="zh-CN"/>
        </w:rPr>
        <w:t xml:space="preserve">  </w:t>
      </w:r>
    </w:p>
    <w:p w:rsidR="00D00E95" w:rsidRPr="00D00E95" w:rsidRDefault="00D00E95" w:rsidP="00D00E95">
      <w:pPr>
        <w:spacing w:before="0"/>
        <w:rPr>
          <w:rFonts w:cs="Arial"/>
          <w:lang w:eastAsia="zh-CN"/>
        </w:rPr>
      </w:pPr>
      <w:proofErr w:type="gramStart"/>
      <w:r w:rsidRPr="00D00E95">
        <w:rPr>
          <w:rFonts w:cs="Arial"/>
          <w:lang w:eastAsia="zh-CN"/>
        </w:rPr>
        <w:t>На основу члана 79.став 5.</w:t>
      </w:r>
      <w:proofErr w:type="gramEnd"/>
      <w:r w:rsidRPr="00D00E95">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D00E95" w:rsidRPr="00D00E95" w:rsidRDefault="00D00E95" w:rsidP="00D00E95">
      <w:pPr>
        <w:spacing w:before="0"/>
        <w:ind w:firstLine="720"/>
        <w:rPr>
          <w:rFonts w:cs="Arial"/>
          <w:lang w:eastAsia="zh-CN"/>
        </w:rPr>
      </w:pPr>
      <w:proofErr w:type="gramStart"/>
      <w:r w:rsidRPr="00D00E95">
        <w:rPr>
          <w:rFonts w:cs="Arial"/>
          <w:lang w:eastAsia="zh-CN"/>
        </w:rPr>
        <w:t>1)извод</w:t>
      </w:r>
      <w:proofErr w:type="gramEnd"/>
      <w:r w:rsidRPr="00D00E95">
        <w:rPr>
          <w:rFonts w:cs="Arial"/>
          <w:lang w:eastAsia="zh-CN"/>
        </w:rPr>
        <w:t xml:space="preserve"> из регистра надлежног органа:</w:t>
      </w:r>
    </w:p>
    <w:p w:rsidR="00D00E95" w:rsidRPr="00D00E95" w:rsidRDefault="00D00E95" w:rsidP="00D00E95">
      <w:pPr>
        <w:spacing w:before="0"/>
        <w:ind w:firstLine="720"/>
        <w:rPr>
          <w:rFonts w:cs="Arial"/>
          <w:lang w:eastAsia="zh-CN"/>
        </w:rPr>
      </w:pPr>
      <w:r w:rsidRPr="00D00E95">
        <w:rPr>
          <w:rFonts w:cs="Arial"/>
          <w:lang w:eastAsia="zh-CN"/>
        </w:rPr>
        <w:t xml:space="preserve">-извод из регистра АПР: </w:t>
      </w:r>
      <w:hyperlink r:id="rId169" w:history="1">
        <w:r w:rsidRPr="00D00E95">
          <w:rPr>
            <w:rFonts w:cs="Arial"/>
            <w:lang w:eastAsia="zh-CN"/>
          </w:rPr>
          <w:t>www.apr.gov.rs</w:t>
        </w:r>
      </w:hyperlink>
    </w:p>
    <w:p w:rsidR="00D00E95" w:rsidRPr="00D00E95" w:rsidRDefault="00D00E95" w:rsidP="00D00E95">
      <w:pPr>
        <w:spacing w:before="0"/>
        <w:ind w:firstLine="720"/>
        <w:rPr>
          <w:rFonts w:cs="Arial"/>
          <w:lang w:eastAsia="zh-CN"/>
        </w:rPr>
      </w:pPr>
      <w:proofErr w:type="gramStart"/>
      <w:r w:rsidRPr="00D00E95">
        <w:rPr>
          <w:rFonts w:cs="Arial"/>
          <w:lang w:eastAsia="zh-CN"/>
        </w:rPr>
        <w:t>2)докази</w:t>
      </w:r>
      <w:proofErr w:type="gramEnd"/>
      <w:r w:rsidRPr="00D00E95">
        <w:rPr>
          <w:rFonts w:cs="Arial"/>
          <w:lang w:eastAsia="zh-CN"/>
        </w:rPr>
        <w:t xml:space="preserve"> из члана 75. </w:t>
      </w:r>
      <w:proofErr w:type="gramStart"/>
      <w:r w:rsidRPr="00D00E95">
        <w:rPr>
          <w:rFonts w:cs="Arial"/>
          <w:lang w:eastAsia="zh-CN"/>
        </w:rPr>
        <w:t>став</w:t>
      </w:r>
      <w:proofErr w:type="gramEnd"/>
      <w:r w:rsidRPr="00D00E95">
        <w:rPr>
          <w:rFonts w:cs="Arial"/>
          <w:lang w:eastAsia="zh-CN"/>
        </w:rPr>
        <w:t xml:space="preserve"> 1. </w:t>
      </w:r>
      <w:proofErr w:type="gramStart"/>
      <w:r w:rsidRPr="00D00E95">
        <w:rPr>
          <w:rFonts w:cs="Arial"/>
          <w:lang w:eastAsia="zh-CN"/>
        </w:rPr>
        <w:t>тачка</w:t>
      </w:r>
      <w:proofErr w:type="gramEnd"/>
      <w:r w:rsidRPr="00D00E95">
        <w:rPr>
          <w:rFonts w:cs="Arial"/>
          <w:lang w:eastAsia="zh-CN"/>
        </w:rPr>
        <w:t xml:space="preserve"> 1) ,2) и 4) Закона</w:t>
      </w:r>
    </w:p>
    <w:p w:rsidR="00D00E95" w:rsidRPr="00D00E95" w:rsidRDefault="00D00E95" w:rsidP="00D00E95">
      <w:pPr>
        <w:spacing w:before="0"/>
        <w:ind w:firstLine="720"/>
      </w:pPr>
      <w:r w:rsidRPr="00D00E95">
        <w:rPr>
          <w:rFonts w:cs="Arial"/>
          <w:lang w:eastAsia="zh-CN"/>
        </w:rPr>
        <w:t xml:space="preserve">-регистар понуђача: </w:t>
      </w:r>
      <w:hyperlink r:id="rId170" w:history="1">
        <w:r w:rsidRPr="00D00E95">
          <w:rPr>
            <w:rFonts w:cs="Arial"/>
            <w:lang w:eastAsia="zh-CN"/>
          </w:rPr>
          <w:t>www.apr.gov.rs</w:t>
        </w:r>
      </w:hyperlink>
    </w:p>
    <w:p w:rsidR="00D00E95" w:rsidRPr="00D00E95" w:rsidRDefault="00D00E95" w:rsidP="00D00E95">
      <w:pPr>
        <w:spacing w:before="0"/>
        <w:ind w:firstLine="720"/>
        <w:rPr>
          <w:rFonts w:cs="Arial"/>
          <w:lang w:eastAsia="zh-CN"/>
        </w:rPr>
      </w:pPr>
    </w:p>
    <w:p w:rsidR="00D00E95" w:rsidRPr="00D00E95" w:rsidRDefault="00D00E95" w:rsidP="00D00E95">
      <w:pPr>
        <w:spacing w:before="0"/>
        <w:rPr>
          <w:rFonts w:cs="Arial"/>
          <w:lang w:val="sr-Cyrl-CS" w:eastAsia="zh-CN"/>
        </w:rPr>
      </w:pPr>
      <w:r w:rsidRPr="00D00E95">
        <w:rPr>
          <w:rFonts w:cs="Arial"/>
          <w:lang w:val="sr-Cyrl-CS" w:eastAsia="zh-CN"/>
        </w:rPr>
        <w:t>5</w:t>
      </w:r>
      <w:r w:rsidRPr="00D00E95">
        <w:rPr>
          <w:rFonts w:cs="Arial"/>
          <w:lang w:eastAsia="zh-CN"/>
        </w:rPr>
        <w:t xml:space="preserve">. </w:t>
      </w:r>
      <w:proofErr w:type="gramStart"/>
      <w:r w:rsidRPr="00D00E95">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00E95">
        <w:rPr>
          <w:rFonts w:cs="Arial"/>
          <w:lang w:val="sr-Cyrl-CS" w:eastAsia="zh-CN"/>
        </w:rPr>
        <w:t>.</w:t>
      </w:r>
      <w:proofErr w:type="gramEnd"/>
    </w:p>
    <w:p w:rsidR="00D00E95" w:rsidRPr="00D00E95" w:rsidRDefault="00D00E95" w:rsidP="00D00E95">
      <w:pPr>
        <w:spacing w:before="0"/>
        <w:rPr>
          <w:rFonts w:cs="Arial"/>
          <w:lang w:val="sr-Cyrl-CS" w:eastAsia="zh-CN"/>
        </w:rPr>
      </w:pPr>
    </w:p>
    <w:p w:rsidR="00D00E95" w:rsidRPr="00D00E95" w:rsidRDefault="00D00E95" w:rsidP="00D00E95">
      <w:pPr>
        <w:spacing w:before="0"/>
        <w:rPr>
          <w:rFonts w:cs="Arial"/>
          <w:lang w:eastAsia="zh-CN"/>
        </w:rPr>
      </w:pPr>
      <w:r w:rsidRPr="00D00E95">
        <w:rPr>
          <w:rFonts w:cs="Arial"/>
          <w:lang w:val="sr-Cyrl-CS" w:eastAsia="zh-CN"/>
        </w:rPr>
        <w:t>6</w:t>
      </w:r>
      <w:r w:rsidRPr="00D00E95">
        <w:rPr>
          <w:rFonts w:cs="Arial"/>
          <w:lang w:eastAsia="zh-CN"/>
        </w:rPr>
        <w:t xml:space="preserve">. </w:t>
      </w:r>
      <w:proofErr w:type="gramStart"/>
      <w:r w:rsidRPr="00D00E95">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D00E95" w:rsidRPr="00D00E95" w:rsidRDefault="00D00E95" w:rsidP="00D00E95">
      <w:pPr>
        <w:spacing w:before="0"/>
        <w:rPr>
          <w:rFonts w:cs="Arial"/>
          <w:lang w:eastAsia="zh-CN"/>
        </w:rPr>
      </w:pPr>
    </w:p>
    <w:p w:rsidR="00D00E95" w:rsidRPr="00D00E95" w:rsidRDefault="00D00E95" w:rsidP="00D00E95">
      <w:pPr>
        <w:spacing w:before="0"/>
        <w:rPr>
          <w:rFonts w:cs="Arial"/>
          <w:lang w:eastAsia="zh-CN"/>
        </w:rPr>
      </w:pPr>
      <w:r w:rsidRPr="00D00E95">
        <w:rPr>
          <w:rFonts w:cs="Arial"/>
          <w:lang w:val="sr-Cyrl-CS" w:eastAsia="zh-CN"/>
        </w:rPr>
        <w:lastRenderedPageBreak/>
        <w:t>7</w:t>
      </w:r>
      <w:r w:rsidRPr="00D00E9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00E95" w:rsidRPr="00D00E95" w:rsidRDefault="00D00E95" w:rsidP="00D00E95">
      <w:pPr>
        <w:spacing w:before="0"/>
        <w:rPr>
          <w:rFonts w:cs="Arial"/>
          <w:lang w:eastAsia="zh-CN"/>
        </w:rPr>
      </w:pPr>
    </w:p>
    <w:p w:rsidR="00D00E95" w:rsidRPr="00D00E95" w:rsidRDefault="00D00E95" w:rsidP="00D00E95">
      <w:pPr>
        <w:spacing w:before="0"/>
        <w:rPr>
          <w:rFonts w:cs="Arial"/>
          <w:lang w:eastAsia="zh-CN"/>
        </w:rPr>
      </w:pPr>
      <w:r w:rsidRPr="00D00E95">
        <w:rPr>
          <w:rFonts w:cs="Arial"/>
          <w:lang w:eastAsia="zh-CN"/>
        </w:rPr>
        <w:t xml:space="preserve">8. Ако се у држави у којој понуђач има седиште не издају докази из члана 77. </w:t>
      </w:r>
      <w:r w:rsidRPr="00D00E95">
        <w:rPr>
          <w:rFonts w:cs="Arial"/>
          <w:lang w:val="sr-Cyrl-CS" w:eastAsia="zh-CN"/>
        </w:rPr>
        <w:t xml:space="preserve">став 1. </w:t>
      </w:r>
      <w:proofErr w:type="gramStart"/>
      <w:r w:rsidRPr="00D00E95">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D00E95" w:rsidRPr="00D00E95" w:rsidRDefault="00D00E95" w:rsidP="00D00E95">
      <w:pPr>
        <w:spacing w:before="0"/>
        <w:rPr>
          <w:rFonts w:cs="Arial"/>
          <w:lang w:eastAsia="zh-CN"/>
        </w:rPr>
      </w:pPr>
    </w:p>
    <w:p w:rsidR="00D00E95" w:rsidRPr="00D00E95" w:rsidRDefault="00D00E95" w:rsidP="00D00E95">
      <w:pPr>
        <w:spacing w:before="0"/>
        <w:rPr>
          <w:rFonts w:cs="Arial"/>
          <w:lang w:eastAsia="zh-CN"/>
        </w:rPr>
      </w:pPr>
      <w:r w:rsidRPr="00D00E95">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22827" w:rsidRDefault="00922827">
      <w:pPr>
        <w:spacing w:before="0"/>
        <w:jc w:val="left"/>
        <w:rPr>
          <w:rFonts w:cs="Arial"/>
          <w:lang w:eastAsia="zh-CN"/>
        </w:rPr>
      </w:pPr>
      <w:r>
        <w:rPr>
          <w:rFonts w:cs="Arial"/>
          <w:lang w:eastAsia="zh-CN"/>
        </w:rPr>
        <w:br w:type="page"/>
      </w:r>
    </w:p>
    <w:p w:rsidR="00322313" w:rsidRPr="00E47C2E" w:rsidRDefault="008D2B23" w:rsidP="00BE7496">
      <w:pPr>
        <w:pStyle w:val="KDPodnaslov1"/>
        <w:spacing w:before="0"/>
        <w:rPr>
          <w:rFonts w:cs="Arial"/>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47C2E">
        <w:rPr>
          <w:rFonts w:cs="Arial"/>
        </w:rPr>
        <w:lastRenderedPageBreak/>
        <w:t xml:space="preserve">5. </w:t>
      </w:r>
      <w:r w:rsidR="00322313" w:rsidRPr="00E47C2E">
        <w:rPr>
          <w:rFonts w:cs="Arial"/>
        </w:rPr>
        <w:t>КРИТЕРИЈУМ ЗА ДОДЕЛУ УГОВОРА</w:t>
      </w:r>
      <w:bookmarkEnd w:id="189"/>
    </w:p>
    <w:p w:rsidR="00BE2596" w:rsidRPr="009814D7" w:rsidRDefault="00BE2596" w:rsidP="00BE2596">
      <w:pPr>
        <w:pStyle w:val="KDKomentar"/>
        <w:spacing w:before="0"/>
        <w:rPr>
          <w:rFonts w:cs="Arial"/>
          <w:b/>
          <w:i w:val="0"/>
          <w:color w:val="auto"/>
          <w:sz w:val="22"/>
          <w:szCs w:val="22"/>
        </w:rPr>
      </w:pPr>
      <w:r w:rsidRPr="009814D7">
        <w:rPr>
          <w:rFonts w:cs="Arial"/>
          <w:i w:val="0"/>
          <w:color w:val="auto"/>
          <w:sz w:val="22"/>
          <w:szCs w:val="22"/>
        </w:rPr>
        <w:t xml:space="preserve">Избор најповољније понуде ће се извршити применом критеријума </w:t>
      </w:r>
      <w:r w:rsidRPr="009814D7">
        <w:rPr>
          <w:rFonts w:cs="Arial"/>
          <w:b/>
          <w:i w:val="0"/>
          <w:color w:val="auto"/>
          <w:sz w:val="22"/>
          <w:szCs w:val="22"/>
        </w:rPr>
        <w:t>„Најнижа понуђена цена“.</w:t>
      </w:r>
    </w:p>
    <w:p w:rsidR="002921C1" w:rsidRPr="001A68F9" w:rsidRDefault="002921C1" w:rsidP="002921C1">
      <w:pPr>
        <w:tabs>
          <w:tab w:val="left" w:pos="1134"/>
        </w:tabs>
        <w:spacing w:before="0"/>
        <w:rPr>
          <w:rFonts w:cs="Arial"/>
          <w:lang w:val="ru-RU"/>
        </w:rPr>
      </w:pPr>
      <w:r w:rsidRPr="001A68F9">
        <w:rPr>
          <w:rFonts w:cs="Arial"/>
          <w:lang w:val="ru-RU"/>
        </w:rPr>
        <w:t>Критеријум за оцењивање понуда</w:t>
      </w:r>
      <w:r w:rsidRPr="001A68F9">
        <w:rPr>
          <w:rFonts w:cs="Arial"/>
          <w:b/>
          <w:lang w:val="ru-RU"/>
        </w:rPr>
        <w:t xml:space="preserve"> Најнижа понуђена цена, </w:t>
      </w:r>
      <w:r w:rsidRPr="001A68F9">
        <w:rPr>
          <w:rFonts w:cs="Arial"/>
          <w:lang w:val="ru-RU"/>
        </w:rPr>
        <w:t>заснива се на понуђеној цени</w:t>
      </w:r>
      <w:r w:rsidRPr="001A68F9">
        <w:rPr>
          <w:rFonts w:cs="Arial"/>
          <w:lang w:val="sr-Cyrl-CS"/>
        </w:rPr>
        <w:t xml:space="preserve"> као једином критеријуму</w:t>
      </w:r>
      <w:r w:rsidRPr="001A68F9">
        <w:rPr>
          <w:rFonts w:cs="Arial"/>
          <w:lang w:val="ru-RU"/>
        </w:rPr>
        <w:t>.</w:t>
      </w:r>
    </w:p>
    <w:p w:rsidR="00BE2596" w:rsidRPr="009814D7" w:rsidRDefault="00BE2596" w:rsidP="00BE2596">
      <w:pPr>
        <w:pStyle w:val="KDParagraf"/>
        <w:spacing w:before="0"/>
        <w:rPr>
          <w:rFonts w:cs="Arial"/>
          <w:lang w:val="sr-Cyrl-CS"/>
        </w:rPr>
      </w:pPr>
    </w:p>
    <w:p w:rsidR="00BE2596" w:rsidRDefault="00BE2596" w:rsidP="006A5802">
      <w:pPr>
        <w:pStyle w:val="KDPodnaslov2"/>
        <w:numPr>
          <w:ilvl w:val="1"/>
          <w:numId w:val="18"/>
        </w:numPr>
        <w:spacing w:before="0"/>
        <w:jc w:val="both"/>
        <w:rPr>
          <w:rFonts w:eastAsia="TimesNewRomanPSMT" w:cs="Arial"/>
          <w:bCs/>
          <w:iCs/>
          <w:color w:val="000000"/>
        </w:rPr>
      </w:pPr>
      <w:r w:rsidRPr="009814D7">
        <w:rPr>
          <w:rFonts w:eastAsia="TimesNewRomanPSMT" w:cs="Arial"/>
          <w:bCs/>
          <w:iCs/>
        </w:rPr>
        <w:t xml:space="preserve">Елементи критеријума односно начин на основу којих ће наручилац </w:t>
      </w:r>
      <w:r w:rsidRPr="00E47C2E">
        <w:rPr>
          <w:rFonts w:eastAsia="TimesNewRomanPSMT" w:cs="Arial"/>
          <w:bCs/>
          <w:iCs/>
          <w:color w:val="000000"/>
        </w:rPr>
        <w:t xml:space="preserve">извршити доделу уговора у ситуацији када постоје две или више понуда са </w:t>
      </w:r>
      <w:r w:rsidRPr="009814D7">
        <w:rPr>
          <w:rFonts w:eastAsia="TimesNewRomanPSMT" w:cs="Arial"/>
          <w:bCs/>
          <w:iCs/>
        </w:rPr>
        <w:t>истом понуђеном ценом</w:t>
      </w:r>
      <w:r w:rsidRPr="00E47C2E">
        <w:rPr>
          <w:rFonts w:eastAsia="TimesNewRomanPSMT" w:cs="Arial"/>
          <w:bCs/>
          <w:iCs/>
          <w:color w:val="000000"/>
        </w:rPr>
        <w:t>:</w:t>
      </w:r>
    </w:p>
    <w:p w:rsidR="000957A0" w:rsidRPr="000957A0" w:rsidRDefault="000957A0" w:rsidP="000957A0">
      <w:pPr>
        <w:rPr>
          <w:lang w:val="sr-Cyrl-RS"/>
        </w:rPr>
      </w:pPr>
      <w:r w:rsidRPr="000957A0">
        <w:rPr>
          <w:rFonts w:eastAsia="TimesNewRomanPSMT" w:cs="Arial"/>
          <w:bCs/>
          <w:iCs/>
          <w:lang w:val="sr-Cyrl-RS"/>
        </w:rPr>
        <w:t>Уколико две или више понуда имају исту понуђену цену , повољнија ће бити изабрана путем жреба</w:t>
      </w:r>
    </w:p>
    <w:p w:rsidR="00BE2596" w:rsidRPr="00E47C2E" w:rsidRDefault="009814D7" w:rsidP="009814D7">
      <w:pPr>
        <w:spacing w:before="0"/>
        <w:rPr>
          <w:rFonts w:cs="Arial"/>
          <w:b/>
          <w:lang w:val="ru-RU"/>
        </w:rPr>
      </w:pPr>
      <w:proofErr w:type="gramStart"/>
      <w:r w:rsidRPr="009814D7">
        <w:rPr>
          <w:rFonts w:cs="Arial"/>
        </w:rPr>
        <w:t>Извлачење путем жреба Наручилац ће извршити јавно, у присуству понуђача који имају исту понуђену цену.</w:t>
      </w:r>
      <w:proofErr w:type="gramEnd"/>
      <w:r>
        <w:rPr>
          <w:rFonts w:cs="Arial"/>
          <w:lang w:val="sr-Cyrl-RS"/>
        </w:rPr>
        <w:t xml:space="preserve"> </w:t>
      </w:r>
      <w:proofErr w:type="gramStart"/>
      <w:r w:rsidRPr="009814D7">
        <w:rPr>
          <w:rFonts w:cs="Arial"/>
        </w:rPr>
        <w:t xml:space="preserve">На посебним папирима који су исте величине и боје </w:t>
      </w:r>
      <w:r w:rsidRPr="009814D7">
        <w:rPr>
          <w:rFonts w:cs="Arial"/>
          <w:lang w:val="sr-Cyrl-RS"/>
        </w:rPr>
        <w:t>н</w:t>
      </w:r>
      <w:r w:rsidRPr="009814D7">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9814D7">
        <w:rPr>
          <w:rFonts w:cs="Arial"/>
          <w:lang w:val="sr-Cyrl-RS"/>
        </w:rPr>
        <w:t xml:space="preserve"> Понуди </w:t>
      </w:r>
      <w:r w:rsidRPr="009814D7">
        <w:rPr>
          <w:rFonts w:cs="Arial"/>
        </w:rPr>
        <w:t>Понуђач</w:t>
      </w:r>
      <w:r w:rsidRPr="009814D7">
        <w:rPr>
          <w:rFonts w:cs="Arial"/>
          <w:lang w:val="sr-Cyrl-RS"/>
        </w:rPr>
        <w:t>а</w:t>
      </w:r>
      <w:r w:rsidRPr="009814D7">
        <w:rPr>
          <w:rFonts w:cs="Arial"/>
        </w:rPr>
        <w:t xml:space="preserve"> чији назив буде на извученом папиру биће додељен </w:t>
      </w:r>
      <w:r w:rsidRPr="009814D7">
        <w:rPr>
          <w:rFonts w:cs="Arial"/>
          <w:lang w:val="sr-Cyrl-RS"/>
        </w:rPr>
        <w:t>повољнији ранг</w:t>
      </w:r>
      <w:r w:rsidRPr="009814D7">
        <w:rPr>
          <w:rFonts w:cs="Arial"/>
        </w:rPr>
        <w:t>.</w:t>
      </w:r>
      <w:r w:rsidRPr="009814D7">
        <w:rPr>
          <w:rFonts w:cs="Arial"/>
          <w:lang w:val="sr-Cyrl-RS"/>
        </w:rPr>
        <w:t xml:space="preserve"> О извршеном жребању сачињава се записник који потписују представници наручиоца и присутних понуђача.</w:t>
      </w:r>
    </w:p>
    <w:p w:rsidR="00C6752E" w:rsidRPr="00E47C2E" w:rsidRDefault="0069089B" w:rsidP="00C6752E">
      <w:pPr>
        <w:rPr>
          <w:rFonts w:eastAsia="Arial Unicode MS" w:cs="Arial"/>
          <w:b/>
          <w:kern w:val="2"/>
        </w:rPr>
      </w:pPr>
      <w:r w:rsidRPr="00E47C2E">
        <w:rPr>
          <w:rFonts w:cs="Arial"/>
        </w:rPr>
        <w:t> </w:t>
      </w:r>
    </w:p>
    <w:p w:rsidR="00BE7496" w:rsidRPr="00E47C2E" w:rsidRDefault="008512C6" w:rsidP="0069089B">
      <w:pPr>
        <w:autoSpaceDE w:val="0"/>
        <w:autoSpaceDN w:val="0"/>
        <w:adjustRightInd w:val="0"/>
        <w:spacing w:before="0"/>
        <w:rPr>
          <w:rFonts w:eastAsia="TimesNewRomanPSMT" w:cs="Arial"/>
          <w:bCs/>
          <w:color w:val="FF0000"/>
        </w:rPr>
      </w:pPr>
      <w:r w:rsidRPr="00E47C2E">
        <w:rPr>
          <w:rFonts w:eastAsia="TimesNewRomanPSMT" w:cs="Arial"/>
          <w:bCs/>
          <w:color w:val="FF0000"/>
        </w:rPr>
        <w:br w:type="page"/>
      </w:r>
    </w:p>
    <w:p w:rsidR="008D2B23" w:rsidRPr="00E47C2E" w:rsidRDefault="009814D7" w:rsidP="009814D7">
      <w:pPr>
        <w:pStyle w:val="KDPodnaslov1"/>
        <w:spacing w:before="0"/>
        <w:ind w:left="36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90"/>
      <w:bookmarkEnd w:id="191"/>
      <w:bookmarkEnd w:id="192"/>
      <w:bookmarkEnd w:id="193"/>
      <w:bookmarkEnd w:id="194"/>
      <w:bookmarkEnd w:id="195"/>
      <w:bookmarkEnd w:id="196"/>
      <w:bookmarkEnd w:id="197"/>
      <w:bookmarkEnd w:id="198"/>
      <w:bookmarkEnd w:id="199"/>
      <w:bookmarkEnd w:id="200"/>
      <w:r>
        <w:rPr>
          <w:rFonts w:cs="Arial"/>
          <w:lang w:val="sr-Cyrl-RS"/>
        </w:rPr>
        <w:lastRenderedPageBreak/>
        <w:t xml:space="preserve">6. </w:t>
      </w:r>
      <w:r w:rsidR="008D2B23" w:rsidRPr="00E47C2E">
        <w:rPr>
          <w:rFonts w:cs="Arial"/>
        </w:rPr>
        <w:t>УПУТСТВО ПОНУЂАЧИМА КАКО ДА САЧИНЕ ПОНУДУ</w:t>
      </w:r>
      <w:bookmarkEnd w:id="201"/>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6A5802">
      <w:pPr>
        <w:pStyle w:val="KDPodnaslov2"/>
        <w:numPr>
          <w:ilvl w:val="1"/>
          <w:numId w:val="19"/>
        </w:numPr>
        <w:spacing w:before="0"/>
        <w:jc w:val="both"/>
        <w:rPr>
          <w:rFonts w:cs="Arial"/>
        </w:rPr>
      </w:pPr>
      <w:bookmarkStart w:id="202" w:name="_Toc441651577"/>
      <w:bookmarkStart w:id="203" w:name="_Toc442559888"/>
      <w:r w:rsidRPr="00E47C2E">
        <w:rPr>
          <w:rFonts w:cs="Arial"/>
        </w:rPr>
        <w:t>Језик на којем понуда мора бити састављена</w:t>
      </w:r>
      <w:bookmarkEnd w:id="202"/>
      <w:bookmarkEnd w:id="203"/>
    </w:p>
    <w:p w:rsidR="001215C0" w:rsidRPr="001215C0" w:rsidRDefault="001215C0" w:rsidP="001215C0">
      <w:pPr>
        <w:pStyle w:val="KDKomentar"/>
        <w:spacing w:before="0"/>
        <w:rPr>
          <w:rFonts w:cs="Arial"/>
          <w:i w:val="0"/>
          <w:color w:val="auto"/>
          <w:sz w:val="22"/>
          <w:szCs w:val="22"/>
          <w:lang w:val="en-US"/>
        </w:rPr>
      </w:pPr>
      <w:proofErr w:type="gramStart"/>
      <w:r w:rsidRPr="001215C0">
        <w:rPr>
          <w:rFonts w:cs="Arial"/>
          <w:i w:val="0"/>
          <w:color w:val="auto"/>
          <w:sz w:val="22"/>
          <w:szCs w:val="22"/>
          <w:lang w:val="en-US"/>
        </w:rPr>
        <w:t>Наручилац је припремио конкурсну документацију на српском језику и водиће поступак јавне набавке на српском језику.</w:t>
      </w:r>
      <w:proofErr w:type="gramEnd"/>
      <w:r w:rsidRPr="001215C0">
        <w:rPr>
          <w:rFonts w:cs="Arial"/>
          <w:i w:val="0"/>
          <w:color w:val="auto"/>
          <w:sz w:val="22"/>
          <w:szCs w:val="22"/>
          <w:lang w:val="en-US"/>
        </w:rPr>
        <w:t xml:space="preserve"> </w:t>
      </w:r>
    </w:p>
    <w:p w:rsidR="001215C0" w:rsidRPr="001215C0" w:rsidRDefault="001215C0" w:rsidP="001215C0">
      <w:pPr>
        <w:pStyle w:val="KDKomentar"/>
        <w:spacing w:before="0"/>
        <w:rPr>
          <w:rFonts w:cs="Arial"/>
          <w:i w:val="0"/>
          <w:color w:val="auto"/>
          <w:sz w:val="22"/>
          <w:szCs w:val="22"/>
          <w:lang w:val="en-US"/>
        </w:rPr>
      </w:pPr>
      <w:proofErr w:type="gramStart"/>
      <w:r w:rsidRPr="001215C0">
        <w:rPr>
          <w:rFonts w:cs="Arial"/>
          <w:i w:val="0"/>
          <w:color w:val="auto"/>
          <w:sz w:val="22"/>
          <w:szCs w:val="22"/>
          <w:lang w:val="en-US"/>
        </w:rPr>
        <w:t>Понуда са свим прилозима мора бити сачињена на српском језику.</w:t>
      </w:r>
      <w:proofErr w:type="gramEnd"/>
    </w:p>
    <w:p w:rsidR="008D2B23" w:rsidRPr="003A731E" w:rsidRDefault="00564B9C" w:rsidP="001215C0">
      <w:pPr>
        <w:pStyle w:val="KDKomentar"/>
        <w:spacing w:before="0"/>
        <w:rPr>
          <w:rStyle w:val="StyleArial"/>
          <w:rFonts w:cs="Arial"/>
          <w:i w:val="0"/>
          <w:color w:val="auto"/>
          <w:sz w:val="22"/>
          <w:szCs w:val="22"/>
        </w:rPr>
      </w:pPr>
      <w:proofErr w:type="gramStart"/>
      <w:r w:rsidRPr="00564B9C">
        <w:rPr>
          <w:rFonts w:cs="Arial"/>
          <w:i w:val="0"/>
          <w:color w:val="auto"/>
          <w:sz w:val="22"/>
          <w:szCs w:val="22"/>
          <w:lang w:val="en-US"/>
        </w:rPr>
        <w:t>Део понуде који се тиче техничких карактеристика може бити достављен на енглеском језику.Уколико се приликом стручне оцене понуда утврди да је документ који је на енглеском/или неком другом страном језику потребно превести на српски језик, Наручилац ће позвати понуђача да у одређеном року изврши превод тог дела понуде.</w:t>
      </w:r>
      <w:proofErr w:type="gramEnd"/>
    </w:p>
    <w:p w:rsidR="008D2B23" w:rsidRPr="00E47C2E" w:rsidRDefault="008D2B23" w:rsidP="008D2B23">
      <w:pPr>
        <w:pStyle w:val="KDParagraf"/>
        <w:spacing w:before="0"/>
        <w:rPr>
          <w:rFonts w:cs="Arial"/>
          <w:lang w:val="ru-RU" w:eastAsia="sr-Latn-CS"/>
        </w:rPr>
      </w:pPr>
    </w:p>
    <w:p w:rsidR="008D2B23" w:rsidRPr="00E47C2E" w:rsidRDefault="008D2B23" w:rsidP="006A5802">
      <w:pPr>
        <w:pStyle w:val="KDPodnaslov2"/>
        <w:numPr>
          <w:ilvl w:val="1"/>
          <w:numId w:val="19"/>
        </w:numPr>
        <w:spacing w:before="0"/>
        <w:jc w:val="both"/>
        <w:rPr>
          <w:rFonts w:cs="Arial"/>
        </w:rPr>
      </w:pPr>
      <w:bookmarkStart w:id="204" w:name="_Toc441651578"/>
      <w:bookmarkStart w:id="205"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4"/>
      <w:bookmarkEnd w:id="205"/>
    </w:p>
    <w:p w:rsidR="008D2B23" w:rsidRPr="00E47C2E" w:rsidRDefault="000438DB" w:rsidP="008D2B23">
      <w:pPr>
        <w:pStyle w:val="KDParagraf"/>
        <w:spacing w:before="0"/>
        <w:rPr>
          <w:rFonts w:cs="Arial"/>
          <w:lang w:val="ru-RU"/>
        </w:rPr>
      </w:pPr>
      <w:r w:rsidRPr="00CA7020">
        <w:rPr>
          <w:rFonts w:cs="Arial"/>
          <w:lang w:val="ru-RU"/>
        </w:rPr>
        <w:t>Понуђач је обавезан да сачини понуду тако што уписује тражене податке у обрасце који су саставни део конкурсне документације и који су потписани од стране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r w:rsidR="00613B13" w:rsidRPr="00CA7020">
        <w:rPr>
          <w:rFonts w:cs="Arial"/>
          <w:lang w:val="ru-RU"/>
        </w:rPr>
        <w:t>.</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3A731E" w:rsidRDefault="008D2B23" w:rsidP="008D2B23">
      <w:pPr>
        <w:pStyle w:val="KDKomentar"/>
        <w:spacing w:before="0"/>
        <w:rPr>
          <w:rFonts w:cs="Arial"/>
          <w:i w:val="0"/>
          <w:color w:val="auto"/>
          <w:sz w:val="22"/>
          <w:szCs w:val="22"/>
        </w:rPr>
      </w:pPr>
      <w:r w:rsidRPr="003A731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A731E" w:rsidRPr="003A731E" w:rsidRDefault="008D2B23" w:rsidP="003A731E">
      <w:pPr>
        <w:pStyle w:val="KDParagraf"/>
        <w:spacing w:before="0"/>
        <w:rPr>
          <w:rFonts w:cs="Arial"/>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3A731E" w:rsidRPr="003A731E">
        <w:rPr>
          <w:rFonts w:cs="Arial"/>
          <w:b/>
          <w:lang w:val="ru-RU"/>
        </w:rPr>
        <w:t>Јавно предузеће „Електропривреда Србије“ Београд, Огранак ТЕНТ Београд - Обреновац, Богољуба Урошевића Црног 44, 11500 Обреновац, локација ТЕНТ А</w:t>
      </w:r>
      <w:r w:rsidR="003A731E" w:rsidRPr="003A731E">
        <w:rPr>
          <w:rFonts w:cs="Arial"/>
          <w:b/>
          <w:color w:val="00B0F0"/>
          <w:lang w:val="ru-RU"/>
        </w:rPr>
        <w:t xml:space="preserve"> </w:t>
      </w:r>
      <w:r w:rsidR="003A731E" w:rsidRPr="003A731E">
        <w:rPr>
          <w:rFonts w:cs="Arial"/>
          <w:b/>
          <w:lang w:val="ru-RU"/>
        </w:rPr>
        <w:t xml:space="preserve">писарница - са назнаком: „Понуда за јавну набавку услуга - </w:t>
      </w:r>
      <w:r w:rsidR="001F614D" w:rsidRPr="001F614D">
        <w:rPr>
          <w:rFonts w:cs="Arial"/>
          <w:b/>
          <w:lang w:val="ru-RU"/>
        </w:rPr>
        <w:t>Верификација и еталонирање мерне опреме ТЕНТ-А</w:t>
      </w:r>
      <w:r w:rsidR="003A731E" w:rsidRPr="003A731E">
        <w:rPr>
          <w:rFonts w:cs="Arial"/>
          <w:b/>
          <w:lang w:val="ru-RU"/>
        </w:rPr>
        <w:t xml:space="preserve"> - Јавна набавка број </w:t>
      </w:r>
      <w:r w:rsidR="008C0E7F" w:rsidRPr="008C0E7F">
        <w:rPr>
          <w:rFonts w:cs="Arial"/>
          <w:b/>
          <w:lang w:val="ru-RU"/>
        </w:rPr>
        <w:t>3000/0060/2020(77/2020)</w:t>
      </w:r>
      <w:r w:rsidR="003A731E" w:rsidRPr="003A731E">
        <w:rPr>
          <w:rFonts w:cs="Arial"/>
          <w:b/>
          <w:lang w:val="ru-RU"/>
        </w:rPr>
        <w:t>НЕ ОТВАРАТИ“.</w:t>
      </w:r>
      <w:r w:rsidR="003A731E" w:rsidRPr="003A731E">
        <w:rPr>
          <w:rFonts w:cs="Arial"/>
          <w:lang w:val="ru-RU"/>
        </w:rPr>
        <w:t xml:space="preserve"> </w:t>
      </w:r>
    </w:p>
    <w:p w:rsidR="00E20F6B" w:rsidRPr="00E20F6B" w:rsidRDefault="00E20F6B" w:rsidP="00E20F6B">
      <w:pPr>
        <w:tabs>
          <w:tab w:val="left" w:pos="567"/>
        </w:tabs>
        <w:spacing w:before="0"/>
        <w:rPr>
          <w:rFonts w:cs="Arial"/>
        </w:rPr>
      </w:pPr>
      <w:proofErr w:type="gramStart"/>
      <w:r w:rsidRPr="00E20F6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43232" w:rsidRPr="00443232" w:rsidRDefault="00443232" w:rsidP="00443232">
      <w:pPr>
        <w:tabs>
          <w:tab w:val="left" w:pos="567"/>
        </w:tabs>
        <w:spacing w:before="0"/>
        <w:rPr>
          <w:rFonts w:cs="Arial"/>
          <w:b/>
          <w:highlight w:val="yellow"/>
          <w:lang w:val="sr-Cyrl-RS"/>
        </w:rPr>
      </w:pPr>
      <w:r w:rsidRPr="00443232">
        <w:rPr>
          <w:rFonts w:cs="Arial"/>
          <w:b/>
          <w:lang w:val="sr-Cyrl-RS"/>
        </w:rPr>
        <w:t>Понуду послати у 1 (једном) штампаном примерку (оригинал) и једном примерку на ЦД-у (копија</w:t>
      </w:r>
      <w:r w:rsidRPr="00CA7020">
        <w:rPr>
          <w:rFonts w:cs="Arial"/>
          <w:b/>
          <w:lang w:val="sr-Cyrl-RS"/>
        </w:rPr>
        <w:t>). Препорука је да у електронској верзији буде  документ-односно скенирана верзија штампаног примерка понуде.</w:t>
      </w:r>
    </w:p>
    <w:p w:rsidR="00443232" w:rsidRPr="00443232" w:rsidRDefault="00443232" w:rsidP="00443232">
      <w:pPr>
        <w:tabs>
          <w:tab w:val="left" w:pos="567"/>
        </w:tabs>
        <w:spacing w:before="0"/>
        <w:rPr>
          <w:rFonts w:cs="Arial"/>
          <w:b/>
          <w:highlight w:val="yellow"/>
          <w:lang w:val="sr-Cyrl-RS"/>
        </w:rPr>
      </w:pPr>
    </w:p>
    <w:p w:rsidR="00443232" w:rsidRPr="00CA7020" w:rsidRDefault="00443232" w:rsidP="00443232">
      <w:pPr>
        <w:tabs>
          <w:tab w:val="left" w:pos="567"/>
        </w:tabs>
        <w:spacing w:before="0"/>
        <w:rPr>
          <w:rFonts w:cs="Arial"/>
        </w:rPr>
      </w:pPr>
      <w:proofErr w:type="gramStart"/>
      <w:r w:rsidRPr="00CA7020">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CA7020">
        <w:rPr>
          <w:rFonts w:cs="Arial"/>
        </w:rPr>
        <w:t>.</w:t>
      </w:r>
      <w:proofErr w:type="gramEnd"/>
    </w:p>
    <w:p w:rsidR="00613B13" w:rsidRPr="00CA7020" w:rsidRDefault="00443232" w:rsidP="00443232">
      <w:pPr>
        <w:pStyle w:val="KDParagraf"/>
        <w:spacing w:before="0"/>
        <w:rPr>
          <w:rFonts w:cs="Arial"/>
        </w:rPr>
      </w:pPr>
      <w:r w:rsidRPr="00CA7020">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w:t>
      </w:r>
      <w:r w:rsidRPr="00CA7020">
        <w:rPr>
          <w:rFonts w:cs="Arial"/>
        </w:rPr>
        <w:lastRenderedPageBreak/>
        <w:t xml:space="preserve">обрасце дате у конкурсној документацији, изузев образаца који подразумевају давање изјава под материјалном и кривичном одговорношћу морају бити </w:t>
      </w:r>
      <w:proofErr w:type="gramStart"/>
      <w:r w:rsidRPr="00CA7020">
        <w:rPr>
          <w:rFonts w:cs="Arial"/>
        </w:rPr>
        <w:t>потписани  од</w:t>
      </w:r>
      <w:proofErr w:type="gramEnd"/>
      <w:r w:rsidRPr="00CA7020">
        <w:rPr>
          <w:rFonts w:cs="Arial"/>
        </w:rPr>
        <w:t xml:space="preserve"> стране сваког понуђача из групе понуђача</w:t>
      </w:r>
      <w:r w:rsidR="00613B13" w:rsidRPr="00CA7020">
        <w:rPr>
          <w:rFonts w:cs="Arial"/>
        </w:rPr>
        <w:t>.</w:t>
      </w:r>
    </w:p>
    <w:p w:rsidR="00505356" w:rsidRPr="00CA7020" w:rsidRDefault="00505356" w:rsidP="00505356">
      <w:pPr>
        <w:tabs>
          <w:tab w:val="left" w:pos="567"/>
        </w:tabs>
        <w:spacing w:before="0"/>
        <w:rPr>
          <w:rFonts w:cs="Arial"/>
        </w:rPr>
      </w:pPr>
      <w:proofErr w:type="gramStart"/>
      <w:r w:rsidRPr="00CA7020">
        <w:rPr>
          <w:rFonts w:cs="Arial"/>
        </w:rPr>
        <w:t>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CA7020">
        <w:rPr>
          <w:rFonts w:cs="Arial"/>
        </w:rPr>
        <w:t xml:space="preserve"> 81. Закона. </w:t>
      </w:r>
    </w:p>
    <w:p w:rsidR="00613B13" w:rsidRPr="00E47C2E" w:rsidRDefault="00505356" w:rsidP="00505356">
      <w:pPr>
        <w:pStyle w:val="KDParagraf"/>
        <w:spacing w:before="0"/>
        <w:rPr>
          <w:rFonts w:cs="Arial"/>
        </w:rPr>
      </w:pPr>
      <w:proofErr w:type="gramStart"/>
      <w:r w:rsidRPr="00CA7020">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w:t>
      </w:r>
      <w:r w:rsidR="00613B13" w:rsidRPr="00CA7020">
        <w:rPr>
          <w:rFonts w:cs="Arial"/>
        </w:rPr>
        <w:t>.</w:t>
      </w:r>
      <w:proofErr w:type="gramEnd"/>
      <w:r w:rsidR="00613B13" w:rsidRPr="00E47C2E">
        <w:rPr>
          <w:rFonts w:cs="Arial"/>
        </w:rPr>
        <w:t xml:space="preserve"> </w:t>
      </w:r>
    </w:p>
    <w:p w:rsidR="00613B13" w:rsidRPr="00E47C2E" w:rsidRDefault="00613B13" w:rsidP="00613B13">
      <w:pPr>
        <w:tabs>
          <w:tab w:val="left" w:pos="284"/>
          <w:tab w:val="left" w:pos="330"/>
        </w:tabs>
        <w:ind w:left="284"/>
        <w:rPr>
          <w:rFonts w:eastAsia="TimesNewRomanPSMT" w:cs="Arial"/>
          <w:bCs/>
        </w:rPr>
      </w:pPr>
    </w:p>
    <w:p w:rsidR="008D2B23" w:rsidRPr="00E47C2E" w:rsidRDefault="008D2B23" w:rsidP="006A5802">
      <w:pPr>
        <w:pStyle w:val="KDPodnaslov2"/>
        <w:numPr>
          <w:ilvl w:val="1"/>
          <w:numId w:val="19"/>
        </w:numPr>
        <w:spacing w:before="0"/>
        <w:jc w:val="both"/>
        <w:rPr>
          <w:rFonts w:cs="Arial"/>
        </w:rPr>
      </w:pPr>
      <w:bookmarkStart w:id="206" w:name="_Toc441651579"/>
      <w:bookmarkStart w:id="207" w:name="_Toc442559890"/>
      <w:r w:rsidRPr="00E47C2E">
        <w:rPr>
          <w:rFonts w:cs="Arial"/>
        </w:rPr>
        <w:t>Обавезна садржина понуде</w:t>
      </w:r>
      <w:bookmarkEnd w:id="206"/>
      <w:bookmarkEnd w:id="207"/>
    </w:p>
    <w:p w:rsidR="008D2B23" w:rsidRPr="00E47C2E" w:rsidRDefault="00E83711" w:rsidP="008D2B23">
      <w:pPr>
        <w:pStyle w:val="KDParagraf"/>
        <w:spacing w:before="0"/>
        <w:rPr>
          <w:rFonts w:cs="Arial"/>
        </w:rPr>
      </w:pPr>
      <w:r w:rsidRPr="00E83711">
        <w:rPr>
          <w:rFonts w:cs="Arial"/>
          <w:lang w:val="ru-RU" w:bidi="en-US"/>
        </w:rPr>
        <w:t>Садржину понуде, поред Обрасца понуде, чине и сви остали из чл. 75. и 76.Закона о јавним набавкама, предвиђени чл. 77. Закона, који су наведени у конкурсној документацији, као и сви тражени прилози и изјаве (попуњени и потписани) на начин предвиђен следећим ставом ове тачке</w:t>
      </w:r>
      <w:r>
        <w:rPr>
          <w:rFonts w:cs="Arial"/>
          <w:lang w:val="ru-RU" w:bidi="en-US"/>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F905DF" w:rsidRDefault="00645F72" w:rsidP="00645F72">
      <w:pPr>
        <w:pStyle w:val="KDNabrajanje"/>
        <w:spacing w:before="0"/>
        <w:rPr>
          <w:rFonts w:cs="Arial"/>
        </w:rPr>
      </w:pPr>
      <w:r w:rsidRPr="00F905DF">
        <w:rPr>
          <w:rFonts w:cs="Arial"/>
        </w:rPr>
        <w:t>Изјав</w:t>
      </w:r>
      <w:r w:rsidR="001945FA" w:rsidRPr="00F905DF">
        <w:rPr>
          <w:rFonts w:cs="Arial"/>
        </w:rPr>
        <w:t>а</w:t>
      </w:r>
      <w:r w:rsidRPr="00F905DF">
        <w:rPr>
          <w:rFonts w:cs="Arial"/>
        </w:rPr>
        <w:t xml:space="preserve"> у складу са чланом 75. став 2. Закона </w:t>
      </w:r>
    </w:p>
    <w:p w:rsidR="00645F72" w:rsidRPr="009C7C38" w:rsidRDefault="009B6CFC" w:rsidP="00E83711">
      <w:pPr>
        <w:pStyle w:val="KDNabrajanje"/>
        <w:spacing w:before="0"/>
        <w:rPr>
          <w:rFonts w:cs="Arial"/>
        </w:rPr>
      </w:pPr>
      <w:r w:rsidRPr="00F905DF">
        <w:rPr>
          <w:rFonts w:cs="Arial"/>
          <w:lang w:val="sr-Cyrl-CS"/>
        </w:rPr>
        <w:t>Овлашћење из тачке 6.2 Конкурсне документације</w:t>
      </w:r>
    </w:p>
    <w:p w:rsidR="009C7C38" w:rsidRPr="009C7C38" w:rsidRDefault="009C7C38" w:rsidP="009C7C38">
      <w:pPr>
        <w:pStyle w:val="KDNabrajanje"/>
        <w:rPr>
          <w:rFonts w:cs="Arial"/>
        </w:rPr>
      </w:pPr>
      <w:r w:rsidRPr="009C7C38">
        <w:rPr>
          <w:rFonts w:cs="Arial"/>
        </w:rPr>
        <w:t>Средства финансијског обезбеђења за озбиљност понуде</w:t>
      </w:r>
    </w:p>
    <w:p w:rsidR="00EA6178" w:rsidRPr="00F905DF" w:rsidRDefault="002A4077" w:rsidP="00EA6178">
      <w:pPr>
        <w:pStyle w:val="KDNabrajanje"/>
        <w:spacing w:before="0"/>
        <w:rPr>
          <w:rFonts w:cs="Arial"/>
        </w:rPr>
      </w:pPr>
      <w:r w:rsidRPr="00F905DF">
        <w:rPr>
          <w:rFonts w:cs="Arial"/>
        </w:rPr>
        <w:t>О</w:t>
      </w:r>
      <w:r w:rsidR="007267FC" w:rsidRPr="00F905DF">
        <w:rPr>
          <w:rFonts w:cs="Arial"/>
        </w:rPr>
        <w:t>брасц</w:t>
      </w:r>
      <w:r w:rsidR="007267FC" w:rsidRPr="00F905DF">
        <w:rPr>
          <w:rFonts w:cs="Arial"/>
          <w:lang w:val="sr-Cyrl-CS"/>
        </w:rPr>
        <w:t>и</w:t>
      </w:r>
      <w:r w:rsidR="00EA6178" w:rsidRPr="00F905DF">
        <w:rPr>
          <w:rFonts w:cs="Arial"/>
        </w:rPr>
        <w:t>, изјаве и доказ</w:t>
      </w:r>
      <w:r w:rsidR="007267FC" w:rsidRPr="00F905DF">
        <w:rPr>
          <w:rFonts w:cs="Arial"/>
          <w:lang w:val="sr-Cyrl-CS"/>
        </w:rPr>
        <w:t>и</w:t>
      </w:r>
      <w:r w:rsidR="007267FC" w:rsidRPr="00F905DF">
        <w:rPr>
          <w:rFonts w:cs="Arial"/>
        </w:rPr>
        <w:t xml:space="preserve"> одређене тачком </w:t>
      </w:r>
      <w:r w:rsidR="003C4E60" w:rsidRPr="00F905DF">
        <w:rPr>
          <w:rFonts w:cs="Arial"/>
        </w:rPr>
        <w:t>6</w:t>
      </w:r>
      <w:r w:rsidR="007267FC" w:rsidRPr="00F905DF">
        <w:rPr>
          <w:rFonts w:cs="Arial"/>
        </w:rPr>
        <w:t>.</w:t>
      </w:r>
      <w:r w:rsidR="007267FC" w:rsidRPr="00F905DF">
        <w:rPr>
          <w:rFonts w:cs="Arial"/>
          <w:lang w:val="sr-Cyrl-CS"/>
        </w:rPr>
        <w:t>9</w:t>
      </w:r>
      <w:r w:rsidR="007267FC" w:rsidRPr="00F905DF">
        <w:rPr>
          <w:rFonts w:cs="Arial"/>
        </w:rPr>
        <w:t xml:space="preserve"> или </w:t>
      </w:r>
      <w:r w:rsidR="003C4E60" w:rsidRPr="00F905DF">
        <w:rPr>
          <w:rFonts w:cs="Arial"/>
        </w:rPr>
        <w:t>6</w:t>
      </w:r>
      <w:r w:rsidR="007267FC" w:rsidRPr="00F905DF">
        <w:rPr>
          <w:rFonts w:cs="Arial"/>
        </w:rPr>
        <w:t>.1</w:t>
      </w:r>
      <w:r w:rsidR="007267FC" w:rsidRPr="00F905DF">
        <w:rPr>
          <w:rFonts w:cs="Arial"/>
          <w:lang w:val="sr-Cyrl-CS"/>
        </w:rPr>
        <w:t>0</w:t>
      </w:r>
      <w:r w:rsidR="00EA6178" w:rsidRPr="00F905DF">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905DF" w:rsidRDefault="008D2B23" w:rsidP="008D2B23">
      <w:pPr>
        <w:pStyle w:val="KDNabrajanje"/>
        <w:spacing w:before="0"/>
        <w:rPr>
          <w:rFonts w:cs="Arial"/>
        </w:rPr>
      </w:pPr>
      <w:r w:rsidRPr="00F905DF">
        <w:rPr>
          <w:rFonts w:cs="Arial"/>
        </w:rPr>
        <w:t xml:space="preserve">потписан образац „Модел уговора“ </w:t>
      </w:r>
      <w:r w:rsidR="003C4E60" w:rsidRPr="00F905DF">
        <w:rPr>
          <w:rFonts w:cs="Arial"/>
        </w:rPr>
        <w:t>(пожељно је да буде попуњен)</w:t>
      </w:r>
    </w:p>
    <w:p w:rsidR="00E83711" w:rsidRPr="00E83711" w:rsidRDefault="00E83711" w:rsidP="00E83711">
      <w:pPr>
        <w:pStyle w:val="KDNabrajanje"/>
      </w:pPr>
      <w:r w:rsidRPr="00E83711">
        <w:t xml:space="preserve">докази о испуњености услова из чл. 75. и 76. Закона у складу са чланом 77. Закона и Одељком 4. конкурсне документације </w:t>
      </w:r>
    </w:p>
    <w:p w:rsidR="002A4077" w:rsidRDefault="002A4077" w:rsidP="002A4077">
      <w:pPr>
        <w:pStyle w:val="KDNabrajanje"/>
      </w:pPr>
      <w:r w:rsidRPr="00E47C2E">
        <w:t>Овлашћење за потписника (ако не потписује заступник)</w:t>
      </w:r>
    </w:p>
    <w:p w:rsidR="00F905DF" w:rsidRPr="00E47C2E" w:rsidRDefault="00F905DF" w:rsidP="002A4077">
      <w:pPr>
        <w:pStyle w:val="KDNabrajanje"/>
      </w:pPr>
      <w:r w:rsidRPr="005A2307">
        <w:t>Споразум о заједничком извршењу (уколико понуду подноси група понуђача</w:t>
      </w:r>
      <w:r>
        <w:rPr>
          <w:lang w:val="sr-Cyrl-RS"/>
        </w:rPr>
        <w:t>)</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6A5802">
      <w:pPr>
        <w:pStyle w:val="KDPodnaslov2"/>
        <w:numPr>
          <w:ilvl w:val="1"/>
          <w:numId w:val="19"/>
        </w:numPr>
        <w:spacing w:before="0"/>
        <w:jc w:val="both"/>
        <w:rPr>
          <w:rFonts w:cs="Arial"/>
        </w:rPr>
      </w:pPr>
      <w:bookmarkStart w:id="208" w:name="_Toc441651580"/>
      <w:bookmarkStart w:id="209" w:name="_Toc442559891"/>
      <w:r w:rsidRPr="00E47C2E">
        <w:rPr>
          <w:rFonts w:cs="Arial"/>
        </w:rPr>
        <w:t>Подношење и</w:t>
      </w:r>
      <w:r w:rsidR="008D2B23" w:rsidRPr="00E47C2E">
        <w:rPr>
          <w:rFonts w:cs="Arial"/>
        </w:rPr>
        <w:t xml:space="preserve"> отварање понуда</w:t>
      </w:r>
      <w:bookmarkEnd w:id="208"/>
      <w:bookmarkEnd w:id="209"/>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3C1DC8" w:rsidRPr="001B6955">
        <w:rPr>
          <w:rFonts w:cs="Arial"/>
          <w:b/>
        </w:rPr>
        <w:t xml:space="preserve">Јавног предузећа „Електропривреда Србије“ Београд, </w:t>
      </w:r>
      <w:r w:rsidR="003C1DC8" w:rsidRPr="001B6955">
        <w:rPr>
          <w:rFonts w:cs="Arial"/>
          <w:b/>
          <w:lang w:val="sr-Cyrl-RS"/>
        </w:rPr>
        <w:t>О</w:t>
      </w:r>
      <w:r w:rsidR="003C1DC8" w:rsidRPr="001B6955">
        <w:rPr>
          <w:rFonts w:cs="Arial"/>
          <w:b/>
        </w:rPr>
        <w:t>гранак ТЕНТ</w:t>
      </w:r>
      <w:r w:rsidR="003C1DC8" w:rsidRPr="001B6955">
        <w:rPr>
          <w:rFonts w:cs="Arial"/>
          <w:b/>
          <w:lang w:val="sr-Cyrl-RS"/>
        </w:rPr>
        <w:t xml:space="preserve"> Београд - Обреновац</w:t>
      </w:r>
      <w:r w:rsidR="003C1DC8" w:rsidRPr="001B6955">
        <w:rPr>
          <w:rFonts w:cs="Arial"/>
          <w:b/>
          <w:color w:val="00B0F0"/>
        </w:rPr>
        <w:t xml:space="preserve"> </w:t>
      </w:r>
      <w:r w:rsidR="003C1DC8" w:rsidRPr="001B6955">
        <w:rPr>
          <w:rFonts w:cs="Arial"/>
          <w:b/>
          <w:lang w:val="ru-RU"/>
        </w:rPr>
        <w:t>ул. Богољуба Урошевића Црног 44, 11500 Обреновац, локација ТЕНТ А</w:t>
      </w:r>
      <w:r w:rsidR="0066644E" w:rsidRPr="00E47C2E">
        <w:rPr>
          <w:rFonts w:cs="Arial"/>
        </w:rPr>
        <w:t>.</w:t>
      </w:r>
    </w:p>
    <w:p w:rsidR="000A2CB4" w:rsidRPr="00E47C2E" w:rsidRDefault="000A2CB4" w:rsidP="000A2CB4">
      <w:pPr>
        <w:pStyle w:val="KDParagraf"/>
        <w:spacing w:before="0"/>
        <w:rPr>
          <w:rFonts w:cs="Arial"/>
        </w:rPr>
      </w:pPr>
      <w:r w:rsidRPr="00FA6BFB">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50722" w:rsidRPr="00FA6BFB">
        <w:rPr>
          <w:rFonts w:cs="Arial"/>
          <w:lang w:val="sr-Cyrl-RS"/>
        </w:rPr>
        <w:t xml:space="preserve"> </w:t>
      </w:r>
      <w:r w:rsidRPr="00FA6BFB">
        <w:rPr>
          <w:rFonts w:cs="Arial"/>
        </w:rPr>
        <w:t>за учествовање у овом поступку, (пожељно је да буде издато на меморандуму понуђача), потписано од стране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6A5802">
      <w:pPr>
        <w:pStyle w:val="KDPodnaslov2"/>
        <w:numPr>
          <w:ilvl w:val="1"/>
          <w:numId w:val="19"/>
        </w:numPr>
        <w:spacing w:before="0"/>
        <w:jc w:val="both"/>
        <w:rPr>
          <w:rFonts w:cs="Arial"/>
        </w:rPr>
      </w:pPr>
      <w:bookmarkStart w:id="210" w:name="_Toc441651581"/>
      <w:bookmarkStart w:id="211" w:name="_Toc442559892"/>
      <w:r w:rsidRPr="00E47C2E">
        <w:rPr>
          <w:rFonts w:cs="Arial"/>
        </w:rPr>
        <w:t>Начин подношења понуде</w:t>
      </w:r>
      <w:bookmarkEnd w:id="210"/>
      <w:bookmarkEnd w:id="211"/>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6A5802">
      <w:pPr>
        <w:pStyle w:val="KDPodnaslov2"/>
        <w:numPr>
          <w:ilvl w:val="1"/>
          <w:numId w:val="19"/>
        </w:numPr>
        <w:spacing w:before="0"/>
        <w:jc w:val="both"/>
        <w:rPr>
          <w:rFonts w:cs="Arial"/>
        </w:rPr>
      </w:pPr>
      <w:bookmarkStart w:id="212" w:name="_Toc441651582"/>
      <w:bookmarkStart w:id="213" w:name="_Toc442559893"/>
      <w:r w:rsidRPr="00E47C2E">
        <w:rPr>
          <w:rFonts w:cs="Arial"/>
        </w:rPr>
        <w:t>Измена, допуна и опозив понуде</w:t>
      </w:r>
      <w:bookmarkEnd w:id="212"/>
      <w:bookmarkEnd w:id="213"/>
    </w:p>
    <w:p w:rsidR="008D2B23" w:rsidRPr="00682604" w:rsidRDefault="008D2B23" w:rsidP="00682604">
      <w:pPr>
        <w:spacing w:before="0"/>
        <w:rPr>
          <w:rFonts w:cs="Arial"/>
          <w:b/>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w:t>
      </w:r>
      <w:r w:rsidRPr="003C1DC8">
        <w:rPr>
          <w:rFonts w:cs="Arial"/>
          <w:b/>
          <w:lang w:val="ru-RU"/>
        </w:rPr>
        <w:t xml:space="preserve">„ИЗМЕНА – ДОПУНА - Понуде за јавну набавку </w:t>
      </w:r>
      <w:r w:rsidR="003C1DC8" w:rsidRPr="003C1DC8">
        <w:rPr>
          <w:rFonts w:cs="Arial"/>
          <w:b/>
          <w:lang w:val="ru-RU"/>
        </w:rPr>
        <w:t xml:space="preserve">услуга - </w:t>
      </w:r>
      <w:r w:rsidR="008C0E7F" w:rsidRPr="008C0E7F">
        <w:rPr>
          <w:rFonts w:cs="Arial"/>
          <w:b/>
          <w:bCs/>
        </w:rPr>
        <w:t xml:space="preserve">Верификација и еталонирање мерне опреме ТЕНТ-А </w:t>
      </w:r>
      <w:r w:rsidR="003C1DC8" w:rsidRPr="00682604">
        <w:rPr>
          <w:rFonts w:cs="Arial"/>
          <w:b/>
          <w:lang w:val="ru-RU"/>
        </w:rPr>
        <w:t xml:space="preserve">- Јавна набавка </w:t>
      </w:r>
      <w:r w:rsidR="003C1DC8" w:rsidRPr="000258B8">
        <w:rPr>
          <w:rFonts w:cs="Arial"/>
          <w:b/>
          <w:lang w:val="ru-RU"/>
        </w:rPr>
        <w:t xml:space="preserve">број </w:t>
      </w:r>
      <w:r w:rsidR="008C0E7F" w:rsidRPr="008C0E7F">
        <w:rPr>
          <w:rFonts w:eastAsia="Arial" w:cs="Arial"/>
          <w:b/>
          <w:color w:val="000000"/>
        </w:rPr>
        <w:t>3000/0060/2020(77/2020)</w:t>
      </w:r>
      <w:r w:rsidRPr="000258B8">
        <w:rPr>
          <w:rFonts w:cs="Arial"/>
          <w:b/>
          <w:lang w:val="ru-RU"/>
        </w:rPr>
        <w:t>– НЕ</w:t>
      </w:r>
      <w:r w:rsidRPr="00682604">
        <w:rPr>
          <w:rFonts w:cs="Arial"/>
          <w:b/>
          <w:lang w:val="ru-RU"/>
        </w:rPr>
        <w:t xml:space="preserve">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r w:rsidRPr="00E47C2E">
        <w:rPr>
          <w:rFonts w:cs="Arial"/>
        </w:rPr>
        <w:t xml:space="preserve">У року за подношење понуде понуђач може да опозове поднету понуду писаним путем, на адресу Наручиоца, са назнаком </w:t>
      </w:r>
      <w:r w:rsidRPr="003C1DC8">
        <w:rPr>
          <w:rFonts w:cs="Arial"/>
          <w:b/>
        </w:rPr>
        <w:t xml:space="preserve">„ОПОЗИВ </w:t>
      </w:r>
      <w:r w:rsidR="003C1DC8" w:rsidRPr="003C1DC8">
        <w:rPr>
          <w:rFonts w:cs="Arial"/>
          <w:b/>
          <w:lang w:val="ru-RU"/>
        </w:rPr>
        <w:t xml:space="preserve">- </w:t>
      </w:r>
      <w:r w:rsidR="00682604" w:rsidRPr="003C1DC8">
        <w:rPr>
          <w:rFonts w:cs="Arial"/>
          <w:b/>
          <w:lang w:val="ru-RU"/>
        </w:rPr>
        <w:t xml:space="preserve">Понуде за јавну набавку услуга - </w:t>
      </w:r>
      <w:r w:rsidR="008C0E7F" w:rsidRPr="008C0E7F">
        <w:rPr>
          <w:rFonts w:cs="Arial"/>
          <w:b/>
          <w:bCs/>
        </w:rPr>
        <w:t>Верификација и еталонирање мерне опреме ТЕНТ-А</w:t>
      </w:r>
      <w:r w:rsidR="007425AB" w:rsidRPr="007425AB">
        <w:rPr>
          <w:rFonts w:cs="Arial"/>
          <w:b/>
          <w:bCs/>
        </w:rPr>
        <w:t xml:space="preserve"> </w:t>
      </w:r>
      <w:r w:rsidR="000258B8" w:rsidRPr="00682604">
        <w:rPr>
          <w:rFonts w:cs="Arial"/>
          <w:b/>
          <w:lang w:val="ru-RU"/>
        </w:rPr>
        <w:t xml:space="preserve">- Јавна набавка </w:t>
      </w:r>
      <w:r w:rsidR="000258B8" w:rsidRPr="000258B8">
        <w:rPr>
          <w:rFonts w:cs="Arial"/>
          <w:b/>
          <w:lang w:val="ru-RU"/>
        </w:rPr>
        <w:t xml:space="preserve">број </w:t>
      </w:r>
      <w:r w:rsidR="008C0E7F" w:rsidRPr="008C0E7F">
        <w:rPr>
          <w:rFonts w:eastAsia="Arial" w:cs="Arial"/>
          <w:b/>
          <w:color w:val="000000"/>
        </w:rPr>
        <w:t>3000/0060/2020(77/2020</w:t>
      </w:r>
      <w:proofErr w:type="gramStart"/>
      <w:r w:rsidR="008C0E7F" w:rsidRPr="008C0E7F">
        <w:rPr>
          <w:rFonts w:eastAsia="Arial" w:cs="Arial"/>
          <w:b/>
          <w:color w:val="000000"/>
        </w:rPr>
        <w:t>)–</w:t>
      </w:r>
      <w:proofErr w:type="gramEnd"/>
      <w:r w:rsidR="008C0E7F" w:rsidRPr="008C0E7F">
        <w:rPr>
          <w:rFonts w:eastAsia="Arial" w:cs="Arial"/>
          <w:b/>
          <w:color w:val="000000"/>
        </w:rPr>
        <w:t xml:space="preserve"> </w:t>
      </w:r>
      <w:r w:rsidR="00682604" w:rsidRPr="00682604">
        <w:rPr>
          <w:rFonts w:cs="Arial"/>
          <w:b/>
          <w:lang w:val="ru-RU"/>
        </w:rPr>
        <w:t>НЕ ОТВАРАТИ</w:t>
      </w:r>
      <w:r w:rsidR="003C1DC8" w:rsidRPr="003C1DC8">
        <w:rPr>
          <w:rFonts w:cs="Arial"/>
          <w:b/>
          <w:lang w:val="ru-RU"/>
        </w:rPr>
        <w:t>“</w:t>
      </w:r>
      <w:r w:rsidRPr="00E47C2E">
        <w:rPr>
          <w:rFonts w:cs="Arial"/>
        </w:rPr>
        <w:t>.</w:t>
      </w:r>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3148A5" w:rsidRDefault="008D2B23" w:rsidP="008D2B23">
      <w:pPr>
        <w:pStyle w:val="KDKomentar"/>
        <w:spacing w:before="0"/>
        <w:rPr>
          <w:rFonts w:cs="Arial"/>
          <w:i w:val="0"/>
          <w:color w:val="auto"/>
          <w:sz w:val="22"/>
          <w:szCs w:val="22"/>
        </w:rPr>
      </w:pPr>
      <w:r w:rsidRPr="003148A5">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8D2B23" w:rsidRPr="00E47C2E" w:rsidRDefault="008D2B23" w:rsidP="006A5802">
      <w:pPr>
        <w:pStyle w:val="KDPodnaslov2"/>
        <w:numPr>
          <w:ilvl w:val="1"/>
          <w:numId w:val="19"/>
        </w:numPr>
        <w:spacing w:before="0"/>
        <w:jc w:val="both"/>
        <w:rPr>
          <w:rFonts w:cs="Arial"/>
        </w:rPr>
      </w:pPr>
      <w:bookmarkStart w:id="214" w:name="_Toc441651583"/>
      <w:bookmarkStart w:id="215" w:name="_Toc442559894"/>
      <w:r w:rsidRPr="00E47C2E">
        <w:rPr>
          <w:rFonts w:cs="Arial"/>
          <w:lang w:val="ru-RU"/>
        </w:rPr>
        <w:t>П</w:t>
      </w:r>
      <w:r w:rsidRPr="00E47C2E">
        <w:rPr>
          <w:rFonts w:cs="Arial"/>
        </w:rPr>
        <w:t>артије</w:t>
      </w:r>
      <w:bookmarkEnd w:id="214"/>
      <w:bookmarkEnd w:id="215"/>
    </w:p>
    <w:p w:rsidR="0066644E" w:rsidRPr="00D6433D" w:rsidRDefault="0066644E" w:rsidP="0066644E">
      <w:pPr>
        <w:pStyle w:val="KDParagraf"/>
        <w:spacing w:before="0"/>
        <w:ind w:left="360"/>
        <w:rPr>
          <w:rFonts w:cs="Arial"/>
        </w:rPr>
      </w:pPr>
      <w:proofErr w:type="gramStart"/>
      <w:r w:rsidRPr="00D6433D">
        <w:rPr>
          <w:rFonts w:cs="Arial"/>
        </w:rPr>
        <w:t>Набавка није обликована по партијама.</w:t>
      </w:r>
      <w:proofErr w:type="gramEnd"/>
    </w:p>
    <w:p w:rsidR="008D2B23" w:rsidRPr="00E47C2E" w:rsidRDefault="008D2B23" w:rsidP="006A5802">
      <w:pPr>
        <w:pStyle w:val="KDPodnaslov2"/>
        <w:numPr>
          <w:ilvl w:val="1"/>
          <w:numId w:val="19"/>
        </w:numPr>
        <w:spacing w:before="0"/>
        <w:jc w:val="both"/>
        <w:rPr>
          <w:rFonts w:cs="Arial"/>
        </w:rPr>
      </w:pPr>
      <w:bookmarkStart w:id="216" w:name="_Toc441651584"/>
      <w:bookmarkStart w:id="217" w:name="_Toc442559895"/>
      <w:r w:rsidRPr="00E47C2E">
        <w:rPr>
          <w:rFonts w:cs="Arial"/>
        </w:rPr>
        <w:t>Понуда са варијантама</w:t>
      </w:r>
      <w:bookmarkEnd w:id="216"/>
      <w:bookmarkEnd w:id="217"/>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6A5802">
      <w:pPr>
        <w:pStyle w:val="KDPodnaslov2"/>
        <w:numPr>
          <w:ilvl w:val="1"/>
          <w:numId w:val="19"/>
        </w:numPr>
        <w:spacing w:before="0"/>
        <w:jc w:val="both"/>
        <w:rPr>
          <w:rFonts w:cs="Arial"/>
        </w:rPr>
      </w:pPr>
      <w:bookmarkStart w:id="218" w:name="_Toc441651585"/>
      <w:bookmarkStart w:id="219" w:name="_Toc442559896"/>
      <w:r w:rsidRPr="00E47C2E">
        <w:rPr>
          <w:rFonts w:cs="Arial"/>
        </w:rPr>
        <w:t>Подношење понуде са подизвођачима</w:t>
      </w:r>
      <w:bookmarkEnd w:id="218"/>
      <w:bookmarkEnd w:id="219"/>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lastRenderedPageBreak/>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13180D" w:rsidRDefault="0066644E" w:rsidP="004A6081">
      <w:pPr>
        <w:pStyle w:val="KDParagraf"/>
        <w:spacing w:before="0"/>
        <w:rPr>
          <w:rFonts w:cs="Arial"/>
          <w:lang w:val="sr-Cyrl-RS"/>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0013180D" w:rsidRPr="0013180D">
        <w:rPr>
          <w:rFonts w:cs="Arial"/>
        </w:rPr>
        <w:t>и</w:t>
      </w:r>
      <w:proofErr w:type="gramEnd"/>
      <w:r w:rsidR="0013180D" w:rsidRPr="0013180D">
        <w:rPr>
          <w:rFonts w:cs="Arial"/>
        </w:rPr>
        <w:t xml:space="preserve"> 76. </w:t>
      </w:r>
      <w:proofErr w:type="gramStart"/>
      <w:r w:rsidR="0013180D" w:rsidRPr="0013180D">
        <w:rPr>
          <w:rFonts w:cs="Arial"/>
        </w:rPr>
        <w:t>Закона и Упутство како се доказује испуњеност тих услова.</w:t>
      </w:r>
      <w:proofErr w:type="gramEnd"/>
    </w:p>
    <w:p w:rsidR="0066644E" w:rsidRPr="00E47C2E" w:rsidRDefault="004A6081" w:rsidP="004A6081">
      <w:pPr>
        <w:pStyle w:val="KDParagraf"/>
        <w:spacing w:before="0"/>
        <w:rPr>
          <w:rFonts w:cs="Arial"/>
        </w:rPr>
      </w:pPr>
      <w:r w:rsidRPr="004A6081">
        <w:rPr>
          <w:rFonts w:cs="Arial"/>
        </w:rPr>
        <w:t xml:space="preserve">Све обрасце у понуди </w:t>
      </w:r>
      <w:proofErr w:type="gramStart"/>
      <w:r w:rsidRPr="004A6081">
        <w:rPr>
          <w:rFonts w:cs="Arial"/>
        </w:rPr>
        <w:t>потписује  понуђач</w:t>
      </w:r>
      <w:proofErr w:type="gramEnd"/>
      <w:r w:rsidRPr="004A6081">
        <w:rPr>
          <w:rFonts w:cs="Arial"/>
        </w:rPr>
        <w:t>, изузев образаца под пуном материјалном и кривичном одговорношћу,које попуњава, потписује сваки подизвођач у своје име</w:t>
      </w:r>
      <w:r w:rsidR="0066644E" w:rsidRPr="00E47C2E">
        <w:rPr>
          <w:rFonts w:cs="Arial"/>
        </w:rPr>
        <w:t>.</w:t>
      </w:r>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D6433D" w:rsidRDefault="00FA6BFB" w:rsidP="0066644E">
      <w:pPr>
        <w:pStyle w:val="KDParagraf"/>
        <w:spacing w:before="0"/>
        <w:rPr>
          <w:rFonts w:cs="Arial"/>
        </w:rPr>
      </w:pPr>
      <w:r w:rsidRPr="00FA6BFB">
        <w:rPr>
          <w:rFonts w:cs="Arial"/>
        </w:rPr>
        <w:t>Понуђач</w:t>
      </w:r>
      <w:r w:rsidR="0066644E" w:rsidRPr="00E47C2E">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0066644E" w:rsidRPr="00E47C2E">
        <w:rPr>
          <w:rFonts w:cs="Arial"/>
        </w:rPr>
        <w:t>одлуке  о</w:t>
      </w:r>
      <w:proofErr w:type="gramEnd"/>
      <w:r w:rsidR="0066644E"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w:t>
      </w:r>
      <w:r w:rsidR="0066644E" w:rsidRPr="00D6433D">
        <w:rPr>
          <w:rFonts w:cs="Arial"/>
        </w:rPr>
        <w:t xml:space="preserve">извршење уговорних </w:t>
      </w:r>
      <w:proofErr w:type="gramStart"/>
      <w:r w:rsidR="0066644E" w:rsidRPr="00D6433D">
        <w:rPr>
          <w:rFonts w:cs="Arial"/>
        </w:rPr>
        <w:t>обавеза ,</w:t>
      </w:r>
      <w:proofErr w:type="gramEnd"/>
      <w:r w:rsidR="0066644E" w:rsidRPr="00D6433D">
        <w:rPr>
          <w:rFonts w:cs="Arial"/>
        </w:rPr>
        <w:t xml:space="preserve"> без обзира на број подизвођача.</w:t>
      </w:r>
    </w:p>
    <w:p w:rsidR="0066644E" w:rsidRPr="00E47C2E" w:rsidRDefault="0066644E" w:rsidP="0066644E">
      <w:pPr>
        <w:pStyle w:val="KDParagraf"/>
        <w:spacing w:before="0"/>
        <w:rPr>
          <w:rFonts w:cs="Arial"/>
          <w:color w:val="00B0F0"/>
          <w:lang w:bidi="en-US"/>
        </w:rPr>
      </w:pPr>
      <w:proofErr w:type="gramStart"/>
      <w:r w:rsidRPr="00D6433D">
        <w:rPr>
          <w:rFonts w:cs="Arial"/>
        </w:rPr>
        <w:t>Наручилац</w:t>
      </w:r>
      <w:r w:rsidRPr="00D6433D">
        <w:rPr>
          <w:rFonts w:cs="Arial"/>
          <w:lang w:bidi="en-US"/>
        </w:rPr>
        <w:t xml:space="preserve"> у овом поступку не предвиђа примену одредби става 9.и 10.</w:t>
      </w:r>
      <w:proofErr w:type="gramEnd"/>
      <w:r w:rsidRPr="00D6433D">
        <w:rPr>
          <w:rFonts w:cs="Arial"/>
          <w:lang w:bidi="en-US"/>
        </w:rPr>
        <w:t xml:space="preserve"> </w:t>
      </w:r>
      <w:proofErr w:type="gramStart"/>
      <w:r w:rsidRPr="00D6433D">
        <w:rPr>
          <w:rFonts w:cs="Arial"/>
          <w:lang w:bidi="en-US"/>
        </w:rPr>
        <w:t>члана</w:t>
      </w:r>
      <w:proofErr w:type="gramEnd"/>
      <w:r w:rsidRPr="00D6433D">
        <w:rPr>
          <w:rFonts w:cs="Arial"/>
          <w:lang w:bidi="en-US"/>
        </w:rPr>
        <w:t xml:space="preserve"> 80. </w:t>
      </w:r>
      <w:proofErr w:type="gramStart"/>
      <w:r w:rsidRPr="00D6433D">
        <w:rPr>
          <w:rFonts w:cs="Arial"/>
          <w:lang w:bidi="en-US"/>
        </w:rPr>
        <w:t>Закона</w:t>
      </w:r>
      <w:r w:rsidRPr="00E47C2E">
        <w:rPr>
          <w:rFonts w:cs="Arial"/>
          <w:color w:val="00B0F0"/>
          <w:lang w:bidi="en-US"/>
        </w:rPr>
        <w:t>.</w:t>
      </w:r>
      <w:proofErr w:type="gramEnd"/>
    </w:p>
    <w:p w:rsidR="008D2B23" w:rsidRPr="00E47C2E" w:rsidRDefault="008D2B23" w:rsidP="006A5802">
      <w:pPr>
        <w:pStyle w:val="KDPodnaslov2"/>
        <w:numPr>
          <w:ilvl w:val="1"/>
          <w:numId w:val="19"/>
        </w:numPr>
        <w:spacing w:before="0"/>
        <w:jc w:val="both"/>
        <w:rPr>
          <w:rFonts w:cs="Arial"/>
        </w:rPr>
      </w:pPr>
      <w:bookmarkStart w:id="220" w:name="_Toc441651586"/>
      <w:bookmarkStart w:id="221" w:name="_Toc442559897"/>
      <w:r w:rsidRPr="00E47C2E">
        <w:rPr>
          <w:rFonts w:cs="Arial"/>
        </w:rPr>
        <w:t>Подношење заједничке понуде</w:t>
      </w:r>
      <w:bookmarkEnd w:id="220"/>
      <w:bookmarkEnd w:id="221"/>
    </w:p>
    <w:p w:rsidR="0013180D" w:rsidRPr="00F10346" w:rsidRDefault="0013180D" w:rsidP="0013180D">
      <w:pPr>
        <w:pStyle w:val="KDParagraf"/>
        <w:spacing w:before="0"/>
        <w:rPr>
          <w:rFonts w:cs="Arial"/>
        </w:rPr>
      </w:pPr>
      <w:bookmarkStart w:id="222" w:name="_Toc441651587"/>
      <w:bookmarkStart w:id="223" w:name="_Toc442559898"/>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13180D" w:rsidRPr="00F10346" w:rsidRDefault="0013180D" w:rsidP="0013180D">
      <w:pPr>
        <w:pStyle w:val="KDNabrajanje"/>
        <w:tabs>
          <w:tab w:val="clear" w:pos="720"/>
          <w:tab w:val="num" w:pos="567"/>
          <w:tab w:val="num" w:pos="630"/>
        </w:tabs>
        <w:spacing w:before="0"/>
        <w:ind w:left="568" w:hanging="284"/>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13180D" w:rsidRPr="00F10346" w:rsidRDefault="0013180D" w:rsidP="0013180D">
      <w:pPr>
        <w:pStyle w:val="KDNabrajanje"/>
        <w:tabs>
          <w:tab w:val="clear" w:pos="720"/>
          <w:tab w:val="num" w:pos="567"/>
          <w:tab w:val="num" w:pos="630"/>
        </w:tabs>
        <w:spacing w:before="0"/>
        <w:ind w:left="568" w:hanging="284"/>
        <w:rPr>
          <w:rFonts w:cs="Arial"/>
        </w:rPr>
      </w:pPr>
      <w:r w:rsidRPr="00F10346">
        <w:rPr>
          <w:rFonts w:cs="Arial"/>
        </w:rPr>
        <w:t>опис послова сваког од понуђача из групе понуђача у извршењу уговора.</w:t>
      </w:r>
    </w:p>
    <w:p w:rsidR="0013180D" w:rsidRPr="00F10346" w:rsidRDefault="0013180D" w:rsidP="0013180D">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испуњеност тих услова</w:t>
      </w:r>
      <w:r w:rsidRPr="00F10346">
        <w:rPr>
          <w:rFonts w:cs="Arial"/>
          <w:color w:val="00B0F0"/>
        </w:rPr>
        <w:t>.</w:t>
      </w:r>
      <w:proofErr w:type="gramEnd"/>
      <w:r w:rsidRPr="00F10346">
        <w:rPr>
          <w:rFonts w:cs="Arial"/>
        </w:rPr>
        <w:t xml:space="preserve"> Услове у вези са капацитетима, у складу са чланом 76.Закона, понуђачи из групе испуњавају заједно, на основу 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13180D" w:rsidRPr="00F10346" w:rsidRDefault="0013180D" w:rsidP="0013180D">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Pr>
          <w:rFonts w:cs="Arial"/>
          <w:lang w:bidi="en-US"/>
        </w:rPr>
        <w:t xml:space="preserve">попуњава и потписује </w:t>
      </w:r>
      <w:r w:rsidRPr="00F10346">
        <w:rPr>
          <w:rFonts w:cs="Arial"/>
          <w:lang w:bidi="en-US"/>
        </w:rPr>
        <w:t>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13180D" w:rsidRPr="00F10346" w:rsidRDefault="0013180D" w:rsidP="0013180D">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66644E" w:rsidRPr="00E47C2E" w:rsidRDefault="0066644E" w:rsidP="0066644E">
      <w:pPr>
        <w:pStyle w:val="KDNabrajanje"/>
        <w:numPr>
          <w:ilvl w:val="0"/>
          <w:numId w:val="0"/>
        </w:numPr>
        <w:ind w:left="568"/>
        <w:rPr>
          <w:lang w:bidi="en-US"/>
        </w:rPr>
      </w:pPr>
    </w:p>
    <w:p w:rsidR="008D2B23" w:rsidRPr="00E47C2E" w:rsidRDefault="008D2B23" w:rsidP="006A5802">
      <w:pPr>
        <w:pStyle w:val="KDPodnaslov2"/>
        <w:numPr>
          <w:ilvl w:val="1"/>
          <w:numId w:val="19"/>
        </w:numPr>
        <w:spacing w:before="0"/>
        <w:jc w:val="both"/>
        <w:rPr>
          <w:rFonts w:cs="Arial"/>
        </w:rPr>
      </w:pPr>
      <w:r w:rsidRPr="00E47C2E">
        <w:rPr>
          <w:rFonts w:cs="Arial"/>
        </w:rPr>
        <w:t>Понуђена цена</w:t>
      </w:r>
      <w:bookmarkEnd w:id="222"/>
      <w:bookmarkEnd w:id="223"/>
    </w:p>
    <w:p w:rsidR="008D2B23" w:rsidRPr="002E181B" w:rsidRDefault="008D2B23" w:rsidP="008D2B23">
      <w:pPr>
        <w:pStyle w:val="KDParagraf"/>
        <w:spacing w:before="0"/>
        <w:rPr>
          <w:rFonts w:cs="Arial"/>
        </w:rPr>
      </w:pPr>
      <w:proofErr w:type="gramStart"/>
      <w:r w:rsidRPr="002E181B">
        <w:rPr>
          <w:rFonts w:cs="Arial"/>
        </w:rPr>
        <w:t>Цена се исказује у динарима</w:t>
      </w:r>
      <w:r w:rsidR="002E181B" w:rsidRPr="002E181B">
        <w:rPr>
          <w:rFonts w:cs="Arial"/>
          <w:lang w:val="sr-Cyrl-RS"/>
        </w:rPr>
        <w:t xml:space="preserve"> </w:t>
      </w:r>
      <w:r w:rsidRPr="002E181B">
        <w:rPr>
          <w:rFonts w:cs="Arial"/>
        </w:rPr>
        <w:t>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lastRenderedPageBreak/>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2E2F11" w:rsidRPr="00E47C2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6644E" w:rsidRPr="00E47C2E" w:rsidRDefault="0066644E" w:rsidP="002E2F11">
      <w:pPr>
        <w:pStyle w:val="KDParagraf"/>
        <w:spacing w:before="0"/>
        <w:rPr>
          <w:rFonts w:cs="Arial"/>
        </w:rPr>
      </w:pPr>
    </w:p>
    <w:p w:rsidR="0056571E" w:rsidRPr="00E47C2E" w:rsidRDefault="002E2F11" w:rsidP="006A5802">
      <w:pPr>
        <w:pStyle w:val="KDPodnaslov2"/>
        <w:numPr>
          <w:ilvl w:val="1"/>
          <w:numId w:val="19"/>
        </w:numPr>
        <w:spacing w:before="0"/>
        <w:jc w:val="both"/>
        <w:rPr>
          <w:rFonts w:cs="Arial"/>
        </w:rPr>
      </w:pPr>
      <w:r w:rsidRPr="00E47C2E">
        <w:rPr>
          <w:rFonts w:cs="Arial"/>
        </w:rPr>
        <w:t>Корекција цене</w:t>
      </w:r>
    </w:p>
    <w:p w:rsidR="008D2B23" w:rsidRPr="00E47C2E" w:rsidRDefault="000615CA" w:rsidP="008D2B23">
      <w:pPr>
        <w:pStyle w:val="KDParagraf"/>
        <w:spacing w:before="0"/>
        <w:rPr>
          <w:rFonts w:cs="Arial"/>
          <w:lang w:eastAsia="sr-Latn-CS"/>
        </w:rPr>
      </w:pPr>
      <w:proofErr w:type="gramStart"/>
      <w:r w:rsidRPr="0024655F">
        <w:rPr>
          <w:rFonts w:eastAsia="Calibri" w:cs="Arial"/>
        </w:rPr>
        <w:t>Цена је фиксна за цео уговорени период и не подлеже никаквој промени</w:t>
      </w:r>
      <w:r w:rsidR="008D2B23" w:rsidRPr="00E47C2E">
        <w:rPr>
          <w:rFonts w:cs="Arial"/>
          <w:lang w:eastAsia="sr-Latn-CS"/>
        </w:rPr>
        <w:t>.</w:t>
      </w:r>
      <w:proofErr w:type="gramEnd"/>
    </w:p>
    <w:p w:rsidR="001227A3" w:rsidRPr="00E47C2E" w:rsidRDefault="001227A3" w:rsidP="0054056C">
      <w:pPr>
        <w:pStyle w:val="KDParagraf"/>
        <w:spacing w:before="0"/>
        <w:rPr>
          <w:rFonts w:eastAsia="Calibri" w:cs="Arial"/>
          <w:color w:val="00B0F0"/>
        </w:rPr>
      </w:pPr>
    </w:p>
    <w:p w:rsidR="006E6F46" w:rsidRPr="00E47C2E" w:rsidRDefault="006E6F46" w:rsidP="006A5802">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6E6F46" w:rsidRPr="008C0E7F" w:rsidRDefault="001F6D50" w:rsidP="008C0E7F">
      <w:pPr>
        <w:pStyle w:val="ListParagraph"/>
        <w:autoSpaceDE w:val="0"/>
        <w:autoSpaceDN w:val="0"/>
        <w:adjustRightInd w:val="0"/>
        <w:spacing w:before="0"/>
        <w:rPr>
          <w:rFonts w:ascii="Arial" w:hAnsi="Arial" w:cs="Arial"/>
          <w:lang w:val="sr-Cyrl-RS"/>
        </w:rPr>
      </w:pPr>
      <w:proofErr w:type="gramStart"/>
      <w:r w:rsidRPr="00255DEA">
        <w:rPr>
          <w:rFonts w:ascii="Arial" w:hAnsi="Arial" w:cs="Arial"/>
        </w:rPr>
        <w:t xml:space="preserve">Изабрани понуђач је обавезан да услугу изврши </w:t>
      </w:r>
      <w:r w:rsidR="00FE4BCC" w:rsidRPr="00C541D8">
        <w:rPr>
          <w:rFonts w:ascii="Arial" w:hAnsi="Arial" w:cs="Arial"/>
        </w:rPr>
        <w:t xml:space="preserve">у </w:t>
      </w:r>
      <w:r w:rsidR="00FE4BCC">
        <w:rPr>
          <w:rFonts w:ascii="Arial" w:hAnsi="Arial" w:cs="Arial"/>
          <w:lang w:val="sr-Cyrl-RS"/>
        </w:rPr>
        <w:t>периоду</w:t>
      </w:r>
      <w:r w:rsidR="00FE4BCC" w:rsidRPr="00C541D8">
        <w:rPr>
          <w:rFonts w:ascii="Arial" w:hAnsi="Arial" w:cs="Arial"/>
        </w:rPr>
        <w:t xml:space="preserve"> који не може бити дужи од </w:t>
      </w:r>
      <w:r w:rsidR="008C0E7F" w:rsidRPr="008C0E7F">
        <w:rPr>
          <w:rFonts w:ascii="Arial" w:hAnsi="Arial" w:cs="Arial"/>
          <w:lang w:val="sr-Cyrl-RS"/>
        </w:rPr>
        <w:t>30 дана од дана потписивања Уговора</w:t>
      </w:r>
      <w:r>
        <w:rPr>
          <w:rFonts w:ascii="Arial" w:hAnsi="Arial" w:cs="Arial"/>
          <w:lang w:val="sr-Cyrl-RS"/>
        </w:rPr>
        <w:t>.</w:t>
      </w:r>
      <w:proofErr w:type="gramEnd"/>
    </w:p>
    <w:p w:rsidR="008D2B23" w:rsidRPr="000615CA" w:rsidRDefault="008D2B23" w:rsidP="006A5802">
      <w:pPr>
        <w:pStyle w:val="KDPodnaslov2"/>
        <w:numPr>
          <w:ilvl w:val="1"/>
          <w:numId w:val="19"/>
        </w:numPr>
        <w:spacing w:before="0"/>
        <w:jc w:val="both"/>
        <w:rPr>
          <w:rFonts w:cs="Arial"/>
        </w:rPr>
      </w:pPr>
      <w:bookmarkStart w:id="224" w:name="_Toc441651588"/>
      <w:bookmarkStart w:id="225" w:name="_Toc442559899"/>
      <w:r w:rsidRPr="000615CA">
        <w:rPr>
          <w:rFonts w:cs="Arial"/>
        </w:rPr>
        <w:t>Начин и услови плаћања</w:t>
      </w:r>
      <w:bookmarkEnd w:id="224"/>
      <w:bookmarkEnd w:id="225"/>
    </w:p>
    <w:p w:rsidR="00C73EF8" w:rsidRDefault="00C73EF8" w:rsidP="00C73EF8">
      <w:pPr>
        <w:pStyle w:val="KDParagraf"/>
        <w:spacing w:before="0"/>
        <w:rPr>
          <w:rFonts w:eastAsia="Calibri" w:cs="Arial"/>
          <w:lang w:val="sr-Cyrl-RS"/>
        </w:rPr>
      </w:pPr>
      <w:r w:rsidRPr="00C73EF8">
        <w:rPr>
          <w:rFonts w:eastAsia="Calibri" w:cs="Arial"/>
          <w:lang w:val="sr-Cyrl-RS"/>
        </w:rPr>
        <w:t>Наручилац се обавезује да изабраном Понуђачу плати извршену Услугу динарском дознаком , на следећи начин:100%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p w:rsidR="000615CA" w:rsidRPr="00C73EF8" w:rsidRDefault="000615CA" w:rsidP="00C73EF8">
      <w:pPr>
        <w:pStyle w:val="KDParagraf"/>
        <w:spacing w:before="0"/>
        <w:rPr>
          <w:rFonts w:eastAsia="Calibri" w:cs="Arial"/>
          <w:lang w:val="sr-Cyrl-RS"/>
        </w:rPr>
      </w:pPr>
      <w:r w:rsidRPr="000615CA">
        <w:rPr>
          <w:rFonts w:cs="Arial"/>
          <w:b/>
          <w:lang w:val="sr-Cyrl-RS"/>
        </w:rPr>
        <w:t>Р</w:t>
      </w:r>
      <w:r w:rsidRPr="000615CA">
        <w:rPr>
          <w:rFonts w:cs="Arial"/>
          <w:b/>
        </w:rPr>
        <w:t>ачун</w:t>
      </w:r>
      <w:r w:rsidRPr="000615CA">
        <w:rPr>
          <w:rFonts w:cs="Arial"/>
          <w:b/>
          <w:lang w:val="sr-Cyrl-RS"/>
        </w:rPr>
        <w:t>и</w:t>
      </w:r>
      <w:r w:rsidRPr="000615CA">
        <w:rPr>
          <w:rFonts w:cs="Arial"/>
          <w:b/>
        </w:rPr>
        <w:t xml:space="preserve"> мора</w:t>
      </w:r>
      <w:r w:rsidRPr="000615CA">
        <w:rPr>
          <w:rFonts w:cs="Arial"/>
          <w:b/>
          <w:lang w:val="sr-Cyrl-RS"/>
        </w:rPr>
        <w:t>ју</w:t>
      </w:r>
      <w:r w:rsidRPr="000615CA">
        <w:rPr>
          <w:rFonts w:cs="Arial"/>
          <w:b/>
        </w:rPr>
        <w:t xml:space="preserve"> </w:t>
      </w:r>
      <w:r w:rsidRPr="000615CA">
        <w:rPr>
          <w:rFonts w:cs="Arial"/>
          <w:b/>
          <w:lang w:val="sr-Cyrl-RS"/>
        </w:rPr>
        <w:t xml:space="preserve">да гласе на: </w:t>
      </w:r>
      <w:r w:rsidRPr="000615CA">
        <w:rPr>
          <w:rFonts w:cs="Arial"/>
          <w:b/>
        </w:rPr>
        <w:t xml:space="preserve">Јавно предузеће „Електропривреда Србије“ Београд, </w:t>
      </w:r>
      <w:r w:rsidRPr="000615CA">
        <w:rPr>
          <w:rFonts w:cs="Arial"/>
          <w:b/>
          <w:lang w:val="sr-Cyrl-RS"/>
        </w:rPr>
        <w:t>Балканска бр. 13, О</w:t>
      </w:r>
      <w:r w:rsidRPr="000615CA">
        <w:rPr>
          <w:rFonts w:cs="Arial"/>
          <w:b/>
        </w:rPr>
        <w:t>гранак ТЕНТ</w:t>
      </w:r>
      <w:r w:rsidRPr="000615CA">
        <w:rPr>
          <w:rFonts w:cs="Arial"/>
          <w:b/>
          <w:lang w:val="sr-Cyrl-RS"/>
        </w:rPr>
        <w:t xml:space="preserve"> Београд - Обреновац</w:t>
      </w:r>
      <w:r w:rsidRPr="000615CA">
        <w:rPr>
          <w:rFonts w:cs="Arial"/>
          <w:b/>
        </w:rPr>
        <w:t>,</w:t>
      </w:r>
      <w:r w:rsidRPr="000615CA">
        <w:rPr>
          <w:rFonts w:cs="Arial"/>
          <w:b/>
          <w:lang w:val="sr-Cyrl-RS"/>
        </w:rPr>
        <w:t xml:space="preserve"> Богољуба Урошевића Црног 44, 11500 Обреновац, </w:t>
      </w:r>
      <w:r w:rsidRPr="000615CA">
        <w:rPr>
          <w:rFonts w:cs="Arial"/>
          <w:b/>
        </w:rPr>
        <w:t xml:space="preserve">ПИБ </w:t>
      </w:r>
      <w:r w:rsidRPr="000615CA">
        <w:rPr>
          <w:rFonts w:cs="Arial"/>
          <w:b/>
          <w:lang w:val="sr-Cyrl-BA"/>
        </w:rPr>
        <w:t>103920327.</w:t>
      </w:r>
    </w:p>
    <w:p w:rsidR="00F05252" w:rsidRPr="00F05252" w:rsidRDefault="00F05252" w:rsidP="00F05252">
      <w:pPr>
        <w:pStyle w:val="KDParagraf"/>
        <w:spacing w:before="0"/>
        <w:rPr>
          <w:rFonts w:cs="Arial"/>
          <w:lang w:val="sr-Cyrl-BA"/>
        </w:rPr>
      </w:pPr>
      <w:r w:rsidRPr="00F05252">
        <w:rPr>
          <w:rFonts w:cs="Arial"/>
          <w:b/>
          <w:lang w:val="sr-Cyrl-BA"/>
        </w:rPr>
        <w:t>Рачун мора бити достављен на адресу Наручиоца: Јавно предузеће „Електропривреда Србије“ Београд, Огранак ТЕНТ,Богољуба Урошевића Црног 44 – 11 500 Обреновац</w:t>
      </w:r>
      <w:r w:rsidRPr="00F05252">
        <w:rPr>
          <w:rFonts w:cs="Arial"/>
          <w:lang w:val="sr-Cyrl-BA"/>
        </w:rPr>
        <w:t>, са обавезним прилозима-Записник о квалитативноми</w:t>
      </w:r>
      <w:r>
        <w:rPr>
          <w:rFonts w:cs="Arial"/>
          <w:lang w:val="sr-Cyrl-BA"/>
        </w:rPr>
        <w:t xml:space="preserve"> и квантитавном</w:t>
      </w:r>
      <w:r w:rsidRPr="00F05252">
        <w:rPr>
          <w:rFonts w:cs="Arial"/>
          <w:lang w:val="sr-Cyrl-BA"/>
        </w:rPr>
        <w:t xml:space="preserve">  пријему извршених услуга, са читко написаним именом и презименом и потписом овлашћеног лица Наручиоца услуга.</w:t>
      </w:r>
    </w:p>
    <w:p w:rsidR="00C25148" w:rsidRPr="00C25148" w:rsidRDefault="00F05252" w:rsidP="00F05252">
      <w:pPr>
        <w:pStyle w:val="KDParagraf"/>
        <w:spacing w:before="0"/>
        <w:rPr>
          <w:rFonts w:eastAsia="Calibri" w:cs="Arial"/>
          <w:color w:val="00B0F0"/>
          <w:lang w:val="sr-Cyrl-RS"/>
        </w:rPr>
      </w:pPr>
      <w:r w:rsidRPr="00F05252">
        <w:rPr>
          <w:rFonts w:cs="Arial"/>
          <w:lang w:val="sr-Cyrl-BA"/>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понуде.У случају примене корекције цене изабрани понуђач ће издати рачун на основу уговорених јединичних цена, а за вредност корекције цене на рачуну ће исказати као корекцију рачуна књижно задужење / одобрење, или ће уз рачун за корекцију цене доставити књижно задужење/одобрење.</w:t>
      </w:r>
    </w:p>
    <w:p w:rsidR="008D2B23" w:rsidRPr="00E47C2E" w:rsidRDefault="008D2B23" w:rsidP="006A5802">
      <w:pPr>
        <w:pStyle w:val="KDPodnaslov2"/>
        <w:numPr>
          <w:ilvl w:val="1"/>
          <w:numId w:val="19"/>
        </w:numPr>
        <w:spacing w:before="0"/>
        <w:jc w:val="both"/>
        <w:rPr>
          <w:rFonts w:cs="Arial"/>
          <w:lang w:val="ru-RU"/>
        </w:rPr>
      </w:pPr>
      <w:bookmarkStart w:id="226" w:name="_Toc441651589"/>
      <w:bookmarkStart w:id="227" w:name="_Toc442559900"/>
      <w:r w:rsidRPr="00E47C2E">
        <w:rPr>
          <w:rFonts w:cs="Arial"/>
        </w:rPr>
        <w:t>Рок важења понуде</w:t>
      </w:r>
      <w:bookmarkEnd w:id="226"/>
      <w:bookmarkEnd w:id="227"/>
    </w:p>
    <w:p w:rsidR="0066644E" w:rsidRPr="00E47C2E" w:rsidRDefault="0066644E" w:rsidP="000615CA">
      <w:pPr>
        <w:pStyle w:val="ListParagraph"/>
        <w:spacing w:before="0"/>
        <w:ind w:left="0"/>
        <w:rPr>
          <w:rFonts w:ascii="Arial" w:hAnsi="Arial" w:cs="Arial"/>
          <w:lang w:val="ru-RU"/>
        </w:rPr>
      </w:pPr>
      <w:r w:rsidRPr="00E47C2E">
        <w:rPr>
          <w:rFonts w:ascii="Arial" w:hAnsi="Arial" w:cs="Arial"/>
          <w:lang w:val="ru-RU"/>
        </w:rPr>
        <w:t xml:space="preserve">Понуда мора да </w:t>
      </w:r>
      <w:r w:rsidRPr="000615CA">
        <w:rPr>
          <w:rFonts w:ascii="Arial" w:hAnsi="Arial" w:cs="Arial"/>
          <w:lang w:val="ru-RU"/>
        </w:rPr>
        <w:t xml:space="preserve">важи најмање </w:t>
      </w:r>
      <w:r w:rsidR="000615CA" w:rsidRPr="000615CA">
        <w:rPr>
          <w:rFonts w:ascii="Arial" w:hAnsi="Arial" w:cs="Arial"/>
          <w:lang w:val="sr-Cyrl-RS"/>
        </w:rPr>
        <w:t>60</w:t>
      </w:r>
      <w:r w:rsidRPr="000615CA">
        <w:rPr>
          <w:rFonts w:ascii="Arial" w:hAnsi="Arial" w:cs="Arial"/>
          <w:lang w:val="ru-RU"/>
        </w:rPr>
        <w:t xml:space="preserve"> (словима:</w:t>
      </w:r>
      <w:r w:rsidR="000615CA">
        <w:rPr>
          <w:rFonts w:ascii="Arial" w:hAnsi="Arial" w:cs="Arial"/>
          <w:lang w:val="sr-Cyrl-RS"/>
        </w:rPr>
        <w:t xml:space="preserve"> шездесет) </w:t>
      </w:r>
      <w:r w:rsidRPr="000615CA">
        <w:rPr>
          <w:rFonts w:ascii="Arial" w:hAnsi="Arial" w:cs="Arial"/>
          <w:lang w:val="ru-RU"/>
        </w:rPr>
        <w:t xml:space="preserve">дана од дана отварања понуда. </w:t>
      </w:r>
    </w:p>
    <w:p w:rsidR="0066644E" w:rsidRDefault="0066644E" w:rsidP="000615CA">
      <w:pPr>
        <w:pStyle w:val="ListParagraph"/>
        <w:spacing w:before="0"/>
        <w:ind w:left="0"/>
        <w:rPr>
          <w:rFonts w:ascii="Arial" w:hAnsi="Arial" w:cs="Arial"/>
          <w:lang w:val="sr-Cyrl-RS"/>
        </w:rPr>
      </w:pPr>
      <w:proofErr w:type="gramStart"/>
      <w:r w:rsidRPr="00E47C2E">
        <w:rPr>
          <w:rFonts w:ascii="Arial" w:hAnsi="Arial" w:cs="Arial"/>
        </w:rPr>
        <w:t>У случају да понуђач наведе краћи рок важења понуде, понуда ће бити одбијена, као неприхватљива.</w:t>
      </w:r>
      <w:proofErr w:type="gramEnd"/>
      <w:r w:rsidRPr="00E47C2E">
        <w:rPr>
          <w:rFonts w:ascii="Arial" w:hAnsi="Arial" w:cs="Arial"/>
        </w:rPr>
        <w:t xml:space="preserve"> </w:t>
      </w:r>
    </w:p>
    <w:p w:rsidR="009C7C38" w:rsidRDefault="009C7C38" w:rsidP="000615CA">
      <w:pPr>
        <w:pStyle w:val="ListParagraph"/>
        <w:spacing w:before="0"/>
        <w:ind w:left="0"/>
        <w:rPr>
          <w:rFonts w:ascii="Arial" w:hAnsi="Arial" w:cs="Arial"/>
          <w:lang w:val="sr-Cyrl-RS"/>
        </w:rPr>
      </w:pPr>
    </w:p>
    <w:p w:rsidR="009C7C38" w:rsidRDefault="009C7C38" w:rsidP="000615CA">
      <w:pPr>
        <w:pStyle w:val="ListParagraph"/>
        <w:spacing w:before="0"/>
        <w:ind w:left="0"/>
        <w:rPr>
          <w:rFonts w:ascii="Arial" w:hAnsi="Arial" w:cs="Arial"/>
          <w:lang w:val="sr-Cyrl-RS"/>
        </w:rPr>
      </w:pPr>
    </w:p>
    <w:p w:rsidR="009C7C38" w:rsidRDefault="009C7C38" w:rsidP="000615CA">
      <w:pPr>
        <w:pStyle w:val="ListParagraph"/>
        <w:spacing w:before="0"/>
        <w:ind w:left="0"/>
        <w:rPr>
          <w:rFonts w:ascii="Arial" w:hAnsi="Arial" w:cs="Arial"/>
          <w:lang w:val="sr-Cyrl-RS"/>
        </w:rPr>
      </w:pPr>
    </w:p>
    <w:p w:rsidR="009C7C38" w:rsidRPr="009C7C38" w:rsidRDefault="009C7C38" w:rsidP="009C7C38">
      <w:pPr>
        <w:pStyle w:val="ListParagraph"/>
        <w:keepNext/>
        <w:numPr>
          <w:ilvl w:val="1"/>
          <w:numId w:val="19"/>
        </w:numPr>
        <w:tabs>
          <w:tab w:val="left" w:pos="567"/>
        </w:tabs>
        <w:spacing w:before="0"/>
        <w:outlineLvl w:val="1"/>
        <w:rPr>
          <w:rFonts w:ascii="Arial" w:hAnsi="Arial" w:cs="Arial"/>
          <w:b/>
        </w:rPr>
      </w:pPr>
      <w:bookmarkStart w:id="228" w:name="_Toc441651593"/>
      <w:bookmarkStart w:id="229" w:name="_Toc442559904"/>
      <w:r w:rsidRPr="009C7C38">
        <w:rPr>
          <w:rFonts w:ascii="Arial" w:hAnsi="Arial" w:cs="Arial"/>
          <w:b/>
        </w:rPr>
        <w:lastRenderedPageBreak/>
        <w:t>Средства финансијског обезбеђења</w:t>
      </w:r>
      <w:bookmarkEnd w:id="228"/>
      <w:bookmarkEnd w:id="229"/>
    </w:p>
    <w:p w:rsidR="009C7C38" w:rsidRPr="00692229" w:rsidRDefault="009C7C38" w:rsidP="009C7C38">
      <w:pPr>
        <w:rPr>
          <w:rFonts w:eastAsia="TimesNewRomanPSMT" w:cs="Arial"/>
          <w:bCs/>
          <w:iCs/>
        </w:rPr>
      </w:pPr>
      <w:proofErr w:type="gramStart"/>
      <w:r w:rsidRPr="0069222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9C7C38" w:rsidRPr="00692229" w:rsidRDefault="009C7C38" w:rsidP="009C7C38">
      <w:pPr>
        <w:rPr>
          <w:rFonts w:eastAsia="TimesNewRomanPSMT" w:cs="Arial"/>
          <w:bCs/>
          <w:iCs/>
        </w:rPr>
      </w:pPr>
      <w:proofErr w:type="gramStart"/>
      <w:r w:rsidRPr="00692229">
        <w:rPr>
          <w:rFonts w:eastAsia="TimesNewRomanPSMT" w:cs="Arial"/>
          <w:bCs/>
          <w:iCs/>
        </w:rPr>
        <w:t>Члан групе понуђача може бити налогодавац средства финансијског обезбеђења.</w:t>
      </w:r>
      <w:proofErr w:type="gramEnd"/>
    </w:p>
    <w:p w:rsidR="009C7C38" w:rsidRPr="00692229" w:rsidRDefault="009C7C38" w:rsidP="009C7C38">
      <w:pPr>
        <w:rPr>
          <w:rFonts w:eastAsia="TimesNewRomanPSMT" w:cs="Arial"/>
          <w:bCs/>
          <w:iCs/>
        </w:rPr>
      </w:pPr>
      <w:proofErr w:type="gramStart"/>
      <w:r w:rsidRPr="00692229">
        <w:rPr>
          <w:rFonts w:eastAsia="TimesNewRomanPSMT" w:cs="Arial"/>
          <w:bCs/>
          <w:iCs/>
        </w:rPr>
        <w:t>Средства финансијског обезбеђења морају да буду у валути у којој је и понуда.</w:t>
      </w:r>
      <w:proofErr w:type="gramEnd"/>
    </w:p>
    <w:p w:rsidR="009C7C38" w:rsidRPr="00692229" w:rsidRDefault="009C7C38" w:rsidP="009C7C38">
      <w:pPr>
        <w:rPr>
          <w:rFonts w:eastAsia="TimesNewRomanPSMT" w:cs="Arial"/>
          <w:bCs/>
          <w:iCs/>
        </w:rPr>
      </w:pPr>
      <w:r w:rsidRPr="00692229">
        <w:rPr>
          <w:rFonts w:eastAsia="TimesNewRomanPSMT" w:cs="Arial"/>
          <w:bCs/>
          <w:iCs/>
        </w:rPr>
        <w:t xml:space="preserve">Ако се за време трајања уговора промене рокови за извршење уговорне обавезе, </w:t>
      </w:r>
      <w:proofErr w:type="gramStart"/>
      <w:r w:rsidRPr="00692229">
        <w:rPr>
          <w:rFonts w:eastAsia="TimesNewRomanPSMT" w:cs="Arial"/>
          <w:bCs/>
          <w:iCs/>
        </w:rPr>
        <w:t>важност  СФО</w:t>
      </w:r>
      <w:proofErr w:type="gramEnd"/>
      <w:r w:rsidRPr="00692229">
        <w:rPr>
          <w:rFonts w:eastAsia="TimesNewRomanPSMT" w:cs="Arial"/>
          <w:bCs/>
          <w:iCs/>
        </w:rPr>
        <w:t xml:space="preserve"> мора се продужити. </w:t>
      </w:r>
    </w:p>
    <w:p w:rsidR="009C7C38" w:rsidRPr="00692229" w:rsidRDefault="009C7C38" w:rsidP="009C7C38">
      <w:pPr>
        <w:rPr>
          <w:rFonts w:cs="Arial"/>
          <w:b/>
        </w:rPr>
      </w:pPr>
      <w:r w:rsidRPr="00692229">
        <w:rPr>
          <w:rFonts w:cs="Arial"/>
          <w:b/>
        </w:rPr>
        <w:t>6.17.1. Средство обезбеђења за озбиљност понуде</w:t>
      </w:r>
    </w:p>
    <w:p w:rsidR="009C7C38" w:rsidRPr="00692229" w:rsidRDefault="009C7C38" w:rsidP="009C7C38">
      <w:pPr>
        <w:rPr>
          <w:rFonts w:cs="Arial"/>
        </w:rPr>
      </w:pPr>
      <w:proofErr w:type="gramStart"/>
      <w:r w:rsidRPr="00692229">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9C7C38" w:rsidRPr="00692229" w:rsidRDefault="009C7C38" w:rsidP="009C7C38">
      <w:pPr>
        <w:rPr>
          <w:rFonts w:cs="Arial"/>
        </w:rPr>
      </w:pPr>
      <w:proofErr w:type="gramStart"/>
      <w:r w:rsidRPr="00692229">
        <w:rPr>
          <w:rFonts w:cs="Arial"/>
        </w:rPr>
        <w:t xml:space="preserve">Износ средства обезбеђења за озбиљност понуде je </w:t>
      </w:r>
      <w:r w:rsidRPr="00692229">
        <w:rPr>
          <w:rFonts w:cs="Arial"/>
          <w:lang w:val="sr-Cyrl-RS"/>
        </w:rPr>
        <w:t>2</w:t>
      </w:r>
      <w:r w:rsidRPr="00692229">
        <w:rPr>
          <w:rFonts w:cs="Arial"/>
        </w:rPr>
        <w:t>% вредности понуде без ПДВ.</w:t>
      </w:r>
      <w:proofErr w:type="gramEnd"/>
    </w:p>
    <w:p w:rsidR="009C7C38" w:rsidRPr="00692229" w:rsidRDefault="009C7C38" w:rsidP="009C7C38">
      <w:pPr>
        <w:rPr>
          <w:rFonts w:cs="Arial"/>
        </w:rPr>
      </w:pPr>
      <w:r w:rsidRPr="00692229">
        <w:rPr>
          <w:rFonts w:cs="Arial"/>
        </w:rPr>
        <w:t>Основи за наплату средства обезбеђења за озбиљност понуде су:</w:t>
      </w:r>
    </w:p>
    <w:p w:rsidR="009C7C38" w:rsidRPr="00692229" w:rsidRDefault="009C7C38" w:rsidP="009C7C38">
      <w:pPr>
        <w:rPr>
          <w:rFonts w:cs="Arial"/>
        </w:rPr>
      </w:pPr>
      <w:r w:rsidRPr="00692229">
        <w:rPr>
          <w:rFonts w:cs="Arial"/>
        </w:rPr>
        <w:t xml:space="preserve">- </w:t>
      </w:r>
      <w:proofErr w:type="gramStart"/>
      <w:r w:rsidRPr="00692229">
        <w:rPr>
          <w:rFonts w:cs="Arial"/>
        </w:rPr>
        <w:t>уколико</w:t>
      </w:r>
      <w:proofErr w:type="gramEnd"/>
      <w:r w:rsidRPr="00692229">
        <w:rPr>
          <w:rFonts w:cs="Arial"/>
        </w:rPr>
        <w:t xml:space="preserve"> понуђач након истека рока за подношење понуда повуче, опозове или измени своју понуду;</w:t>
      </w:r>
    </w:p>
    <w:p w:rsidR="009C7C38" w:rsidRPr="00692229" w:rsidRDefault="009C7C38" w:rsidP="009C7C38">
      <w:pPr>
        <w:rPr>
          <w:rFonts w:cs="Arial"/>
        </w:rPr>
      </w:pPr>
      <w:r w:rsidRPr="00692229">
        <w:rPr>
          <w:rFonts w:cs="Arial"/>
        </w:rPr>
        <w:t xml:space="preserve">- </w:t>
      </w:r>
      <w:proofErr w:type="gramStart"/>
      <w:r w:rsidRPr="00692229">
        <w:rPr>
          <w:rFonts w:cs="Arial"/>
        </w:rPr>
        <w:t>уколико</w:t>
      </w:r>
      <w:proofErr w:type="gramEnd"/>
      <w:r w:rsidRPr="00692229">
        <w:rPr>
          <w:rFonts w:cs="Arial"/>
        </w:rPr>
        <w:t xml:space="preserve"> понуђач коме је додељен уговор благовремено не потпише уговор о јавној набавци;</w:t>
      </w:r>
    </w:p>
    <w:p w:rsidR="009C7C38" w:rsidRPr="00692229" w:rsidRDefault="009C7C38" w:rsidP="009C7C38">
      <w:pPr>
        <w:rPr>
          <w:rFonts w:cs="Arial"/>
        </w:rPr>
      </w:pPr>
      <w:r w:rsidRPr="00692229">
        <w:rPr>
          <w:rFonts w:cs="Arial"/>
        </w:rPr>
        <w:t xml:space="preserve">- </w:t>
      </w:r>
      <w:proofErr w:type="gramStart"/>
      <w:r w:rsidRPr="00692229">
        <w:rPr>
          <w:rFonts w:cs="Arial"/>
        </w:rPr>
        <w:t>уколико</w:t>
      </w:r>
      <w:proofErr w:type="gramEnd"/>
      <w:r w:rsidRPr="00692229">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9C7C38" w:rsidRPr="00692229" w:rsidRDefault="009C7C38" w:rsidP="009C7C38">
      <w:pPr>
        <w:rPr>
          <w:rFonts w:cs="Arial"/>
          <w:b/>
        </w:rPr>
      </w:pPr>
      <w:r w:rsidRPr="00692229">
        <w:rPr>
          <w:rFonts w:cs="Arial"/>
          <w:b/>
        </w:rPr>
        <w:t>6.17.2. Средство обезбеђења за добро извршење посла</w:t>
      </w:r>
    </w:p>
    <w:p w:rsidR="009C7C38" w:rsidRPr="00692229" w:rsidRDefault="009C7C38" w:rsidP="009C7C38">
      <w:pPr>
        <w:rPr>
          <w:rFonts w:cs="Arial"/>
        </w:rPr>
      </w:pPr>
      <w:proofErr w:type="gramStart"/>
      <w:r w:rsidRPr="00692229">
        <w:rPr>
          <w:rFonts w:cs="Arial"/>
        </w:rPr>
        <w:t>Рок важења средства обезбеђења за добро извршење посла мора да буде минимум 30 календарских дана дужи од рока важења уговора</w:t>
      </w:r>
      <w:r w:rsidRPr="00692229">
        <w:rPr>
          <w:rFonts w:cs="Arial"/>
          <w:lang w:val="sr-Cyrl-CS"/>
        </w:rPr>
        <w:t>/рока одређеног за коначно извршење посла</w:t>
      </w:r>
      <w:r w:rsidRPr="00692229">
        <w:rPr>
          <w:rFonts w:cs="Arial"/>
        </w:rPr>
        <w:t>.</w:t>
      </w:r>
      <w:proofErr w:type="gramEnd"/>
    </w:p>
    <w:p w:rsidR="009C7C38" w:rsidRPr="00692229" w:rsidRDefault="009C7C38" w:rsidP="009C7C38">
      <w:pPr>
        <w:rPr>
          <w:rFonts w:cs="Arial"/>
        </w:rPr>
      </w:pPr>
      <w:proofErr w:type="gramStart"/>
      <w:r w:rsidRPr="00692229">
        <w:rPr>
          <w:rFonts w:cs="Arial"/>
        </w:rPr>
        <w:t>Износ средства обезбеђења за добро извршење посла је 10% од вредности уговора без ПДВ.</w:t>
      </w:r>
      <w:proofErr w:type="gramEnd"/>
    </w:p>
    <w:p w:rsidR="009C7C38" w:rsidRPr="00692229" w:rsidRDefault="009C7C38" w:rsidP="009C7C38">
      <w:pPr>
        <w:rPr>
          <w:rFonts w:cs="Arial"/>
        </w:rPr>
      </w:pPr>
      <w:r w:rsidRPr="00692229">
        <w:rPr>
          <w:rFonts w:cs="Arial"/>
        </w:rPr>
        <w:t xml:space="preserve">Основ за наплату средства обезбеђења за добро извршење посла је: случај да друга уговорна </w:t>
      </w:r>
      <w:proofErr w:type="gramStart"/>
      <w:r w:rsidRPr="00692229">
        <w:rPr>
          <w:rFonts w:cs="Arial"/>
        </w:rPr>
        <w:t>страна  не</w:t>
      </w:r>
      <w:proofErr w:type="gramEnd"/>
      <w:r w:rsidRPr="00692229">
        <w:rPr>
          <w:rFonts w:cs="Arial"/>
        </w:rPr>
        <w:t xml:space="preserve"> испуни било коју уговорну обавезу.</w:t>
      </w:r>
    </w:p>
    <w:p w:rsidR="009C7C38" w:rsidRPr="00692229" w:rsidRDefault="009C7C38" w:rsidP="009C7C38">
      <w:pPr>
        <w:tabs>
          <w:tab w:val="left" w:pos="1134"/>
        </w:tabs>
        <w:spacing w:before="0"/>
        <w:rPr>
          <w:rFonts w:cs="Arial"/>
          <w:lang w:val="sr-Cyrl-RS"/>
        </w:rPr>
      </w:pPr>
    </w:p>
    <w:p w:rsidR="009C7C38" w:rsidRPr="00692229" w:rsidRDefault="009C7C38" w:rsidP="009C7C38">
      <w:pPr>
        <w:spacing w:before="0"/>
        <w:rPr>
          <w:rFonts w:cs="Arial"/>
          <w:lang w:val="ru-RU"/>
        </w:rPr>
      </w:pPr>
      <w:r w:rsidRPr="00692229">
        <w:rPr>
          <w:rFonts w:cs="Arial"/>
          <w:lang w:val="ru-RU"/>
        </w:rPr>
        <w:t>Понуђач је дужан да достави следећа средства финансијског обезбеђења:</w:t>
      </w:r>
    </w:p>
    <w:p w:rsidR="009C7C38" w:rsidRPr="00692229" w:rsidRDefault="009C7C38" w:rsidP="009C7C38">
      <w:pPr>
        <w:tabs>
          <w:tab w:val="left" w:pos="1134"/>
        </w:tabs>
        <w:spacing w:before="0"/>
        <w:rPr>
          <w:rFonts w:cs="Arial"/>
          <w:color w:val="00B0F0"/>
          <w:lang w:val="ru-RU"/>
        </w:rPr>
      </w:pPr>
    </w:p>
    <w:p w:rsidR="009C7C38" w:rsidRPr="00692229" w:rsidRDefault="009C7C38" w:rsidP="009C7C38">
      <w:pPr>
        <w:tabs>
          <w:tab w:val="center" w:pos="4514"/>
        </w:tabs>
        <w:spacing w:before="0"/>
        <w:contextualSpacing/>
        <w:rPr>
          <w:rFonts w:eastAsia="Calibri" w:cs="Arial"/>
          <w:b/>
          <w:u w:val="single"/>
        </w:rPr>
      </w:pPr>
      <w:r w:rsidRPr="00692229">
        <w:rPr>
          <w:rFonts w:eastAsia="Calibri" w:cs="Arial"/>
          <w:b/>
          <w:u w:val="single"/>
        </w:rPr>
        <w:t>У понуди:</w:t>
      </w:r>
    </w:p>
    <w:p w:rsidR="009C7C38" w:rsidRPr="00692229" w:rsidRDefault="009C7C38" w:rsidP="009C7C38">
      <w:pPr>
        <w:tabs>
          <w:tab w:val="left" w:pos="567"/>
          <w:tab w:val="left" w:pos="851"/>
        </w:tabs>
        <w:spacing w:before="0"/>
        <w:ind w:left="851"/>
        <w:outlineLvl w:val="2"/>
        <w:rPr>
          <w:rFonts w:cs="Arial"/>
          <w:b/>
        </w:rPr>
      </w:pPr>
      <w:bookmarkStart w:id="230" w:name="_Toc441651594"/>
      <w:bookmarkStart w:id="231" w:name="_Toc442559905"/>
    </w:p>
    <w:p w:rsidR="009C7C38" w:rsidRPr="00692229" w:rsidRDefault="009C7C38" w:rsidP="009C7C38">
      <w:pPr>
        <w:tabs>
          <w:tab w:val="left" w:pos="567"/>
          <w:tab w:val="left" w:pos="851"/>
        </w:tabs>
        <w:spacing w:before="0"/>
        <w:ind w:left="851"/>
        <w:outlineLvl w:val="2"/>
        <w:rPr>
          <w:rFonts w:cs="Arial"/>
          <w:b/>
        </w:rPr>
      </w:pPr>
      <w:bookmarkStart w:id="232" w:name="_Toc441651595"/>
      <w:bookmarkStart w:id="233" w:name="_Toc442559906"/>
      <w:bookmarkEnd w:id="230"/>
      <w:bookmarkEnd w:id="231"/>
      <w:r w:rsidRPr="00692229">
        <w:rPr>
          <w:rFonts w:cs="Arial"/>
          <w:b/>
        </w:rPr>
        <w:t>Меница за озбиљност понуде</w:t>
      </w:r>
      <w:bookmarkEnd w:id="232"/>
      <w:bookmarkEnd w:id="233"/>
    </w:p>
    <w:p w:rsidR="009C7C38" w:rsidRPr="00692229" w:rsidRDefault="009C7C38" w:rsidP="009C7C38">
      <w:pPr>
        <w:rPr>
          <w:rFonts w:cs="Arial"/>
        </w:rPr>
      </w:pPr>
      <w:r w:rsidRPr="00692229">
        <w:rPr>
          <w:rFonts w:cs="Arial"/>
        </w:rPr>
        <w:t>Понуђач је обавезан да уз понуду Наручиоцу достави:</w:t>
      </w:r>
    </w:p>
    <w:p w:rsidR="009C7C38" w:rsidRPr="00692229" w:rsidRDefault="009C7C38" w:rsidP="009C7C38">
      <w:pPr>
        <w:numPr>
          <w:ilvl w:val="0"/>
          <w:numId w:val="45"/>
        </w:numPr>
        <w:spacing w:after="200" w:line="276" w:lineRule="auto"/>
        <w:contextualSpacing/>
        <w:rPr>
          <w:rFonts w:eastAsia="Calibri" w:cs="Arial"/>
        </w:rPr>
      </w:pPr>
      <w:r w:rsidRPr="00692229">
        <w:rPr>
          <w:rFonts w:eastAsia="Calibri" w:cs="Arial"/>
        </w:rPr>
        <w:t>бланко сопствену меницу за озбиљност понуде која је:</w:t>
      </w:r>
    </w:p>
    <w:p w:rsidR="009C7C38" w:rsidRPr="00692229" w:rsidRDefault="009C7C38" w:rsidP="009C7C38">
      <w:pPr>
        <w:numPr>
          <w:ilvl w:val="0"/>
          <w:numId w:val="14"/>
        </w:numPr>
        <w:ind w:left="1710"/>
        <w:rPr>
          <w:rFonts w:cs="Arial"/>
        </w:rPr>
      </w:pPr>
      <w:r w:rsidRPr="00692229">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C7C38" w:rsidRPr="00692229" w:rsidRDefault="009C7C38" w:rsidP="009C7C38">
      <w:pPr>
        <w:numPr>
          <w:ilvl w:val="0"/>
          <w:numId w:val="14"/>
        </w:numPr>
        <w:ind w:left="1710"/>
        <w:rPr>
          <w:rFonts w:cs="Arial"/>
        </w:rPr>
      </w:pPr>
      <w:r w:rsidRPr="0069222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692229">
        <w:rPr>
          <w:rFonts w:cs="Arial"/>
        </w:rPr>
        <w:t>“ бр</w:t>
      </w:r>
      <w:proofErr w:type="gramEnd"/>
      <w:r w:rsidRPr="00692229">
        <w:rPr>
          <w:rFonts w:cs="Arial"/>
        </w:rPr>
        <w:t>. 56/11 и 80/15) и то документује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C7C38" w:rsidRPr="00692229" w:rsidRDefault="009C7C38" w:rsidP="009C7C38">
      <w:pPr>
        <w:numPr>
          <w:ilvl w:val="0"/>
          <w:numId w:val="14"/>
        </w:numPr>
        <w:ind w:left="1710"/>
        <w:rPr>
          <w:rFonts w:cs="Arial"/>
        </w:rPr>
      </w:pPr>
      <w:r w:rsidRPr="00692229">
        <w:rPr>
          <w:rFonts w:cs="Arial"/>
        </w:rPr>
        <w:lastRenderedPageBreak/>
        <w:t xml:space="preserve">Менично писмо – овлашћење којим понуђач овлашћује наручиоца да може наплатити меницу  на износ од </w:t>
      </w:r>
      <w:r w:rsidRPr="00692229">
        <w:rPr>
          <w:rFonts w:cs="Arial"/>
          <w:lang w:val="sr-Cyrl-RS"/>
        </w:rPr>
        <w:t>2</w:t>
      </w:r>
      <w:r w:rsidRPr="00692229">
        <w:rPr>
          <w:rFonts w:cs="Arial"/>
        </w:rPr>
        <w:t>% од вредности понуде (без ПДВ-а) са роком важења минимално.30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C7C38" w:rsidRPr="00692229" w:rsidRDefault="009C7C38" w:rsidP="009C7C38">
      <w:pPr>
        <w:numPr>
          <w:ilvl w:val="0"/>
          <w:numId w:val="14"/>
        </w:numPr>
        <w:ind w:left="1710"/>
        <w:rPr>
          <w:rFonts w:cs="Arial"/>
        </w:rPr>
      </w:pPr>
      <w:r w:rsidRPr="0069222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C7C38" w:rsidRPr="00692229" w:rsidRDefault="009C7C38" w:rsidP="009C7C38">
      <w:pPr>
        <w:numPr>
          <w:ilvl w:val="0"/>
          <w:numId w:val="45"/>
        </w:numPr>
        <w:spacing w:after="200" w:line="276" w:lineRule="auto"/>
        <w:contextualSpacing/>
        <w:rPr>
          <w:rFonts w:eastAsia="Calibri" w:cs="Arial"/>
        </w:rPr>
      </w:pPr>
      <w:r w:rsidRPr="00692229">
        <w:rPr>
          <w:rFonts w:eastAsia="Calibri"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692229">
        <w:rPr>
          <w:rFonts w:eastAsia="Calibri" w:cs="Arial"/>
          <w:lang w:val="sr-Cyrl-RS"/>
        </w:rPr>
        <w:t xml:space="preserve">овлашћеног лица </w:t>
      </w:r>
      <w:r w:rsidRPr="00692229">
        <w:rPr>
          <w:rFonts w:eastAsia="Calibri"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692229">
        <w:rPr>
          <w:rFonts w:eastAsia="Calibri" w:cs="Arial"/>
          <w:lang w:val="sr-Cyrl-RS"/>
        </w:rPr>
        <w:t xml:space="preserve">од стране овлашћеног лица </w:t>
      </w:r>
      <w:r w:rsidRPr="00692229">
        <w:rPr>
          <w:rFonts w:eastAsia="Calibri" w:cs="Arial"/>
        </w:rPr>
        <w:t>банке на фотокопији депо картона),</w:t>
      </w:r>
    </w:p>
    <w:p w:rsidR="009C7C38" w:rsidRPr="00692229" w:rsidRDefault="009C7C38" w:rsidP="009C7C38">
      <w:pPr>
        <w:numPr>
          <w:ilvl w:val="0"/>
          <w:numId w:val="45"/>
        </w:numPr>
        <w:spacing w:after="200" w:line="276" w:lineRule="auto"/>
        <w:contextualSpacing/>
        <w:rPr>
          <w:rFonts w:eastAsia="Calibri" w:cs="Arial"/>
        </w:rPr>
      </w:pPr>
      <w:proofErr w:type="gramStart"/>
      <w:r w:rsidRPr="00692229">
        <w:rPr>
          <w:rFonts w:eastAsia="Calibri" w:cs="Arial"/>
        </w:rPr>
        <w:t>фотокопију</w:t>
      </w:r>
      <w:proofErr w:type="gramEnd"/>
      <w:r w:rsidRPr="00692229">
        <w:rPr>
          <w:rFonts w:eastAsia="Calibri" w:cs="Arial"/>
        </w:rPr>
        <w:t xml:space="preserve"> ОП обрасца.</w:t>
      </w:r>
    </w:p>
    <w:p w:rsidR="009C7C38" w:rsidRPr="00692229" w:rsidRDefault="009C7C38" w:rsidP="009C7C38">
      <w:pPr>
        <w:numPr>
          <w:ilvl w:val="0"/>
          <w:numId w:val="45"/>
        </w:numPr>
        <w:spacing w:after="200" w:line="276" w:lineRule="auto"/>
        <w:contextualSpacing/>
        <w:rPr>
          <w:rFonts w:eastAsia="Calibri" w:cs="Arial"/>
        </w:rPr>
      </w:pPr>
      <w:r w:rsidRPr="00692229">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C7C38" w:rsidRPr="00692229" w:rsidRDefault="009C7C38" w:rsidP="009C7C38">
      <w:pPr>
        <w:rPr>
          <w:rFonts w:cs="Arial"/>
        </w:rPr>
      </w:pPr>
      <w:r w:rsidRPr="00692229">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C7C38" w:rsidRPr="00692229" w:rsidRDefault="009C7C38" w:rsidP="009C7C38">
      <w:pPr>
        <w:rPr>
          <w:rFonts w:cs="Arial"/>
        </w:rPr>
      </w:pPr>
      <w:proofErr w:type="gramStart"/>
      <w:r w:rsidRPr="00692229">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9C7C38" w:rsidRPr="00692229" w:rsidRDefault="009C7C38" w:rsidP="009C7C38">
      <w:pPr>
        <w:rPr>
          <w:rFonts w:cs="Arial"/>
        </w:rPr>
      </w:pPr>
      <w:proofErr w:type="gramStart"/>
      <w:r w:rsidRPr="00692229">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9C7C38" w:rsidRPr="00692229" w:rsidRDefault="009C7C38" w:rsidP="009C7C38">
      <w:pPr>
        <w:rPr>
          <w:rFonts w:cs="Arial"/>
        </w:rPr>
      </w:pPr>
      <w:proofErr w:type="gramStart"/>
      <w:r w:rsidRPr="0069222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9C7C38" w:rsidRPr="00692229" w:rsidRDefault="009C7C38" w:rsidP="009C7C38">
      <w:pPr>
        <w:tabs>
          <w:tab w:val="left" w:pos="1786"/>
        </w:tabs>
        <w:spacing w:before="0"/>
        <w:ind w:left="1418" w:right="-6" w:hanging="567"/>
        <w:rPr>
          <w:rFonts w:cs="Arial"/>
          <w:color w:val="00B0F0"/>
        </w:rPr>
      </w:pPr>
    </w:p>
    <w:p w:rsidR="009C7C38" w:rsidRPr="00692229" w:rsidRDefault="009C7C38" w:rsidP="009C7C38">
      <w:pPr>
        <w:spacing w:before="0"/>
        <w:contextualSpacing/>
        <w:rPr>
          <w:rFonts w:eastAsia="Calibri" w:cs="Arial"/>
          <w:b/>
          <w:u w:val="single"/>
          <w:lang w:val="sr-Cyrl-RS"/>
        </w:rPr>
      </w:pPr>
      <w:r w:rsidRPr="00692229">
        <w:rPr>
          <w:rFonts w:eastAsia="Calibri" w:cs="Arial"/>
          <w:b/>
          <w:u w:val="single"/>
        </w:rPr>
        <w:t>Приликом закључења Уговора</w:t>
      </w:r>
    </w:p>
    <w:p w:rsidR="009C7C38" w:rsidRPr="00692229" w:rsidRDefault="009C7C38" w:rsidP="009C7C38">
      <w:pPr>
        <w:rPr>
          <w:rFonts w:cs="Arial"/>
        </w:rPr>
      </w:pPr>
      <w:r w:rsidRPr="00692229">
        <w:rPr>
          <w:rFonts w:cs="Arial"/>
        </w:rPr>
        <w:t>Изабрани Понуђач је обавезан да Наручиоцу достави:</w:t>
      </w:r>
    </w:p>
    <w:p w:rsidR="009C7C38" w:rsidRPr="00692229" w:rsidRDefault="009C7C38" w:rsidP="009C7C38">
      <w:pPr>
        <w:rPr>
          <w:rFonts w:cs="Arial"/>
          <w:b/>
        </w:rPr>
      </w:pPr>
      <w:r w:rsidRPr="00692229">
        <w:rPr>
          <w:rFonts w:cs="Arial"/>
          <w:b/>
        </w:rPr>
        <w:t>Меницу као гаранцију за добро извршење посла</w:t>
      </w:r>
    </w:p>
    <w:p w:rsidR="009C7C38" w:rsidRPr="00692229" w:rsidRDefault="009C7C38" w:rsidP="009C7C38">
      <w:pPr>
        <w:numPr>
          <w:ilvl w:val="0"/>
          <w:numId w:val="46"/>
        </w:numPr>
        <w:spacing w:after="200" w:line="276" w:lineRule="auto"/>
        <w:contextualSpacing/>
        <w:rPr>
          <w:rFonts w:eastAsia="Calibri" w:cs="Arial"/>
        </w:rPr>
      </w:pPr>
      <w:r w:rsidRPr="00692229">
        <w:rPr>
          <w:rFonts w:eastAsia="Calibri" w:cs="Arial"/>
        </w:rPr>
        <w:t>бланко сопствену меницу за добро извршење посла која је неопозива, без права протеста и наплатива на први позив, потписана од стране овлашћеног  лица,</w:t>
      </w:r>
    </w:p>
    <w:p w:rsidR="009C7C38" w:rsidRPr="00692229" w:rsidRDefault="009C7C38" w:rsidP="009C7C38">
      <w:pPr>
        <w:numPr>
          <w:ilvl w:val="0"/>
          <w:numId w:val="46"/>
        </w:numPr>
        <w:spacing w:after="200" w:line="276" w:lineRule="auto"/>
        <w:contextualSpacing/>
        <w:rPr>
          <w:rFonts w:eastAsia="Calibri" w:cs="Arial"/>
        </w:rPr>
      </w:pPr>
      <w:r w:rsidRPr="00692229">
        <w:rPr>
          <w:rFonts w:eastAsia="Calibri" w:cs="Arial"/>
        </w:rPr>
        <w:t xml:space="preserve">Менично писмо – овлашћење којим понуђач овлашћује наручиоца да може наплатити меницу  на износ од </w:t>
      </w:r>
      <w:r w:rsidRPr="00692229">
        <w:rPr>
          <w:rFonts w:eastAsia="Calibri" w:cs="Arial"/>
          <w:lang w:val="sr-Cyrl-RS"/>
        </w:rPr>
        <w:t>10</w:t>
      </w:r>
      <w:r w:rsidRPr="00692229">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C7C38" w:rsidRPr="00692229" w:rsidRDefault="009C7C38" w:rsidP="009C7C38">
      <w:pPr>
        <w:numPr>
          <w:ilvl w:val="0"/>
          <w:numId w:val="46"/>
        </w:numPr>
        <w:spacing w:after="200" w:line="276" w:lineRule="auto"/>
        <w:contextualSpacing/>
        <w:rPr>
          <w:rFonts w:eastAsia="Calibri" w:cs="Arial"/>
        </w:rPr>
      </w:pPr>
      <w:proofErr w:type="gramStart"/>
      <w:r w:rsidRPr="00692229">
        <w:rPr>
          <w:rFonts w:eastAsia="Calibri" w:cs="Arial"/>
        </w:rPr>
        <w:t>фотокопију</w:t>
      </w:r>
      <w:proofErr w:type="gramEnd"/>
      <w:r w:rsidRPr="00692229">
        <w:rPr>
          <w:rFonts w:eastAsia="Calibri" w:cs="Arial"/>
        </w:rPr>
        <w:t xml:space="preserve"> важећег Картона депонованих потписа овлашћених лица за располагање новчаним средствима понуђача код  пословне банке, потписану од стране </w:t>
      </w:r>
      <w:r w:rsidRPr="00692229">
        <w:rPr>
          <w:rFonts w:eastAsia="Calibri" w:cs="Arial"/>
          <w:lang w:val="sr-Cyrl-RS"/>
        </w:rPr>
        <w:t xml:space="preserve">овлашћеног лица </w:t>
      </w:r>
      <w:r w:rsidRPr="00692229">
        <w:rPr>
          <w:rFonts w:eastAsia="Calibri"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692229">
        <w:rPr>
          <w:rFonts w:eastAsia="Calibri" w:cs="Arial"/>
          <w:lang w:val="sr-Cyrl-RS"/>
        </w:rPr>
        <w:lastRenderedPageBreak/>
        <w:t xml:space="preserve">од стране овлашћеног лица </w:t>
      </w:r>
      <w:r w:rsidRPr="00692229">
        <w:rPr>
          <w:rFonts w:eastAsia="Calibri" w:cs="Arial"/>
        </w:rPr>
        <w:t>банке на фотокопији депо картона),фотокопију ОП обрасца.</w:t>
      </w:r>
    </w:p>
    <w:p w:rsidR="009C7C38" w:rsidRPr="00692229" w:rsidRDefault="009C7C38" w:rsidP="009C7C38">
      <w:pPr>
        <w:numPr>
          <w:ilvl w:val="0"/>
          <w:numId w:val="46"/>
        </w:numPr>
        <w:spacing w:after="200" w:line="276" w:lineRule="auto"/>
        <w:contextualSpacing/>
        <w:rPr>
          <w:rFonts w:eastAsia="Calibri" w:cs="Arial"/>
        </w:rPr>
      </w:pPr>
      <w:proofErr w:type="gramStart"/>
      <w:r w:rsidRPr="00692229">
        <w:rPr>
          <w:rFonts w:eastAsia="Calibri" w:cs="Arial"/>
        </w:rPr>
        <w:t>фотокопију</w:t>
      </w:r>
      <w:proofErr w:type="gramEnd"/>
      <w:r w:rsidRPr="00692229">
        <w:rPr>
          <w:rFonts w:eastAsia="Calibri" w:cs="Arial"/>
        </w:rPr>
        <w:t xml:space="preserve"> ОП обрасца.</w:t>
      </w:r>
    </w:p>
    <w:p w:rsidR="009C7C38" w:rsidRPr="00692229" w:rsidRDefault="009C7C38" w:rsidP="009C7C38">
      <w:pPr>
        <w:numPr>
          <w:ilvl w:val="0"/>
          <w:numId w:val="46"/>
        </w:numPr>
        <w:spacing w:after="200" w:line="276" w:lineRule="auto"/>
        <w:contextualSpacing/>
        <w:rPr>
          <w:rFonts w:eastAsia="Calibri" w:cs="Arial"/>
        </w:rPr>
      </w:pPr>
      <w:r w:rsidRPr="00692229">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C7C38" w:rsidRPr="00692229" w:rsidRDefault="009C7C38" w:rsidP="009C7C38">
      <w:pPr>
        <w:rPr>
          <w:rFonts w:cs="Arial"/>
        </w:rPr>
      </w:pPr>
      <w:proofErr w:type="gramStart"/>
      <w:r w:rsidRPr="00692229">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692229">
        <w:rPr>
          <w:rFonts w:cs="Arial"/>
        </w:rPr>
        <w:t xml:space="preserve"> </w:t>
      </w:r>
    </w:p>
    <w:p w:rsidR="009C7C38" w:rsidRPr="00E825EF" w:rsidRDefault="009C7C38" w:rsidP="009C7C38">
      <w:pPr>
        <w:pStyle w:val="KDParagraf"/>
        <w:spacing w:before="0"/>
        <w:rPr>
          <w:rFonts w:cs="Arial"/>
        </w:rPr>
      </w:pPr>
    </w:p>
    <w:p w:rsidR="009C7C38" w:rsidRPr="00E825EF" w:rsidRDefault="009C7C38" w:rsidP="009C7C38">
      <w:pPr>
        <w:pStyle w:val="KDPodnaslov3"/>
        <w:keepNext w:val="0"/>
        <w:spacing w:before="0"/>
        <w:ind w:left="851"/>
        <w:rPr>
          <w:rFonts w:eastAsia="TimesNewRomanPSMT" w:cs="Arial"/>
          <w:b/>
          <w:bCs/>
          <w:iCs/>
        </w:rPr>
      </w:pPr>
      <w:r w:rsidRPr="00E825EF">
        <w:rPr>
          <w:rFonts w:eastAsia="TimesNewRomanPSMT" w:cs="Arial"/>
          <w:b/>
          <w:bCs/>
          <w:iCs/>
        </w:rPr>
        <w:t>Достављање средстава финансијског обезбеђења</w:t>
      </w:r>
    </w:p>
    <w:p w:rsidR="009C7C38" w:rsidRPr="003B2F46" w:rsidRDefault="009C7C38" w:rsidP="009C7C38">
      <w:pPr>
        <w:tabs>
          <w:tab w:val="left" w:pos="567"/>
          <w:tab w:val="left" w:pos="709"/>
        </w:tabs>
        <w:spacing w:after="120"/>
        <w:rPr>
          <w:rFonts w:eastAsia="TimesNewRomanPSMT" w:cs="Arial"/>
          <w:bCs/>
        </w:rPr>
      </w:pPr>
      <w:r w:rsidRPr="003B2F46">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Pr="003B2F46">
        <w:rPr>
          <w:rFonts w:eastAsia="TimesNewRomanPSMT" w:cs="Arial"/>
          <w:bCs/>
          <w:lang w:val="sr-Cyrl-RS"/>
        </w:rPr>
        <w:t>Балканска 13</w:t>
      </w:r>
      <w:r w:rsidRPr="003B2F46">
        <w:rPr>
          <w:rFonts w:eastAsia="TimesNewRomanPSMT" w:cs="Arial"/>
          <w:bCs/>
        </w:rPr>
        <w:t xml:space="preserve"> ,  11000 Београд, огранак ТЕНТ, Улица Богољуба Урошевића Црног 44., 11500 Обреновац</w:t>
      </w:r>
    </w:p>
    <w:p w:rsidR="009C7C38" w:rsidRPr="003B2F46" w:rsidRDefault="009C7C38" w:rsidP="009C7C38">
      <w:pPr>
        <w:spacing w:after="120"/>
        <w:rPr>
          <w:b/>
          <w:bCs/>
          <w:lang w:val="sr-Cyrl-RS"/>
        </w:rPr>
      </w:pPr>
      <w:r w:rsidRPr="003B2F46">
        <w:t xml:space="preserve">Средство финансијског обезбеђења за добро извршење посла  гласи на Јавно предузеће „Електропривреда Србије“ Београд, Улица </w:t>
      </w:r>
      <w:r w:rsidRPr="003B2F46">
        <w:rPr>
          <w:lang w:val="sr-Cyrl-RS"/>
        </w:rPr>
        <w:t>Балканска 13</w:t>
      </w:r>
      <w:r w:rsidRPr="003B2F46">
        <w:t xml:space="preserve">, 11000 Београд, огранак ТЕНТ, Улица Богољуба Урошевића Црног 44., 11500 Обреновац </w:t>
      </w:r>
      <w:r w:rsidRPr="003B2F46">
        <w:rPr>
          <w:b/>
          <w:bCs/>
        </w:rPr>
        <w:t>и доставља се</w:t>
      </w:r>
      <w:r w:rsidRPr="003B2F46">
        <w:rPr>
          <w:b/>
          <w:bCs/>
          <w:lang w:val="sr-Cyrl-RS"/>
        </w:rPr>
        <w:t xml:space="preserve"> уз потписан уговор </w:t>
      </w:r>
      <w:r w:rsidRPr="003B2F46">
        <w:rPr>
          <w:b/>
          <w:bCs/>
        </w:rPr>
        <w:t xml:space="preserve">лично или поштом на адресу: </w:t>
      </w:r>
    </w:p>
    <w:p w:rsidR="009C7C38" w:rsidRPr="003B2F46" w:rsidRDefault="009C7C38" w:rsidP="009C7C38">
      <w:pPr>
        <w:spacing w:line="100" w:lineRule="atLeast"/>
        <w:jc w:val="center"/>
        <w:rPr>
          <w:b/>
          <w:bCs/>
          <w:highlight w:val="yellow"/>
          <w:lang w:val="sr-Cyrl-RS" w:eastAsia="ar-SA"/>
        </w:rPr>
      </w:pPr>
      <w:proofErr w:type="gramStart"/>
      <w:r w:rsidRPr="003B2F46">
        <w:t>огранак</w:t>
      </w:r>
      <w:proofErr w:type="gramEnd"/>
      <w:r w:rsidRPr="003B2F46">
        <w:t xml:space="preserve"> ТЕНТ, Улица Богољуба Урошевића Црног 44., 11500 Обреновац</w:t>
      </w:r>
    </w:p>
    <w:p w:rsidR="009C7C38" w:rsidRPr="003B2F46" w:rsidRDefault="009C7C38" w:rsidP="009C7C38">
      <w:pPr>
        <w:jc w:val="center"/>
        <w:rPr>
          <w:b/>
          <w:bCs/>
          <w:lang w:val="sr-Cyrl-RS"/>
        </w:rPr>
      </w:pPr>
      <w:proofErr w:type="gramStart"/>
      <w:r w:rsidRPr="003B2F46">
        <w:t>са</w:t>
      </w:r>
      <w:proofErr w:type="gramEnd"/>
      <w:r w:rsidRPr="003B2F46">
        <w:t xml:space="preserve"> назнаком:</w:t>
      </w:r>
      <w:r w:rsidRPr="003B2F46">
        <w:rPr>
          <w:b/>
          <w:bCs/>
        </w:rPr>
        <w:t xml:space="preserve"> Средство финансијског обезбеђења за </w:t>
      </w:r>
    </w:p>
    <w:p w:rsidR="00F90E95" w:rsidRDefault="009C7C38" w:rsidP="009C7C38">
      <w:pPr>
        <w:jc w:val="center"/>
        <w:rPr>
          <w:b/>
          <w:bCs/>
          <w:lang w:val="sr-Cyrl-RS"/>
        </w:rPr>
      </w:pPr>
      <w:r w:rsidRPr="003B2F46">
        <w:t xml:space="preserve"> </w:t>
      </w:r>
      <w:r w:rsidR="00F90E95" w:rsidRPr="00F90E95">
        <w:rPr>
          <w:rFonts w:eastAsia="Arial" w:cs="Arial"/>
          <w:color w:val="000000"/>
          <w:szCs w:val="20"/>
          <w:lang w:val="sr-Latn-RS" w:eastAsia="sr-Latn-RS"/>
        </w:rPr>
        <w:t>Верификација и еталонирање мерне опреме ТЕНТ-А</w:t>
      </w:r>
      <w:r w:rsidR="00F90E95" w:rsidRPr="003B2F46">
        <w:rPr>
          <w:b/>
          <w:bCs/>
        </w:rPr>
        <w:t xml:space="preserve"> </w:t>
      </w:r>
    </w:p>
    <w:p w:rsidR="009C7C38" w:rsidRPr="00F90E95" w:rsidRDefault="009C7C38" w:rsidP="00F90E95">
      <w:pPr>
        <w:jc w:val="center"/>
        <w:rPr>
          <w:lang w:val="sr-Cyrl-RS"/>
        </w:rPr>
      </w:pPr>
      <w:proofErr w:type="gramStart"/>
      <w:r w:rsidRPr="003B2F46">
        <w:rPr>
          <w:b/>
          <w:bCs/>
        </w:rPr>
        <w:t>бр</w:t>
      </w:r>
      <w:proofErr w:type="gramEnd"/>
      <w:r w:rsidRPr="003B2F46">
        <w:t xml:space="preserve"> </w:t>
      </w:r>
      <w:r w:rsidR="00F90E95" w:rsidRPr="00F90E95">
        <w:rPr>
          <w:b/>
          <w:bCs/>
          <w:lang w:val="sr-Cyrl-CS"/>
        </w:rPr>
        <w:t>ЈН 3000/0060/2020(77/2020)</w:t>
      </w:r>
    </w:p>
    <w:p w:rsidR="009C7C38" w:rsidRDefault="009C7C38" w:rsidP="009C7C38">
      <w:pPr>
        <w:tabs>
          <w:tab w:val="left" w:pos="567"/>
          <w:tab w:val="left" w:pos="709"/>
        </w:tabs>
        <w:spacing w:after="120"/>
        <w:rPr>
          <w:b/>
          <w:lang w:val="sr-Cyrl-RS"/>
        </w:rPr>
      </w:pPr>
      <w:r>
        <w:rPr>
          <w:lang w:val="sr-Cyrl-RS"/>
        </w:rPr>
        <w:t xml:space="preserve">  </w:t>
      </w:r>
      <w:r w:rsidRPr="004256FC">
        <w:rPr>
          <w:lang w:val="sr-Cyrl-RS"/>
        </w:rPr>
        <w:t xml:space="preserve">  </w:t>
      </w:r>
      <w:r>
        <w:rPr>
          <w:b/>
          <w:lang w:val="sr-Cyrl-RS"/>
        </w:rPr>
        <w:t>Понуђач (Изабрани понуђач) је одговоран за прописан и безбедан начин достављања СФО наручиоцу.</w:t>
      </w:r>
    </w:p>
    <w:p w:rsidR="0085348E" w:rsidRPr="00E47C2E" w:rsidRDefault="0085348E" w:rsidP="006A5802">
      <w:pPr>
        <w:pStyle w:val="KDPodnaslov2"/>
        <w:numPr>
          <w:ilvl w:val="1"/>
          <w:numId w:val="19"/>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6A5802">
      <w:pPr>
        <w:pStyle w:val="KDPodnaslov2"/>
        <w:numPr>
          <w:ilvl w:val="1"/>
          <w:numId w:val="19"/>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825EF">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6A5802">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6A5802">
      <w:pPr>
        <w:pStyle w:val="KDPodnaslov2"/>
        <w:numPr>
          <w:ilvl w:val="1"/>
          <w:numId w:val="19"/>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6A5802">
      <w:pPr>
        <w:pStyle w:val="KDPodnaslov2"/>
        <w:numPr>
          <w:ilvl w:val="1"/>
          <w:numId w:val="19"/>
        </w:numPr>
        <w:spacing w:before="0"/>
        <w:jc w:val="both"/>
        <w:rPr>
          <w:rFonts w:cs="Arial"/>
        </w:rPr>
      </w:pPr>
      <w:bookmarkStart w:id="234" w:name="_Toc441651602"/>
      <w:bookmarkStart w:id="235" w:name="_Toc442559913"/>
      <w:r w:rsidRPr="00E47C2E">
        <w:rPr>
          <w:rFonts w:cs="Arial"/>
        </w:rPr>
        <w:t>Додатне информације и објашњења</w:t>
      </w:r>
      <w:bookmarkEnd w:id="234"/>
      <w:bookmarkEnd w:id="235"/>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90E95" w:rsidRPr="00F90E95">
        <w:rPr>
          <w:rFonts w:eastAsia="Arial" w:cs="Arial"/>
          <w:b/>
          <w:color w:val="000000"/>
        </w:rPr>
        <w:t>3000/0060/2020(77/2020)</w:t>
      </w:r>
      <w:r w:rsidRPr="00E47C2E">
        <w:rPr>
          <w:rFonts w:cs="Arial"/>
          <w:lang w:val="ru-RU"/>
        </w:rPr>
        <w:t>или електронским путем на е-</w:t>
      </w:r>
      <w:r w:rsidRPr="00E47C2E">
        <w:rPr>
          <w:rFonts w:cs="Arial"/>
        </w:rPr>
        <w:t>mail</w:t>
      </w:r>
      <w:r w:rsidRPr="00E47C2E">
        <w:rPr>
          <w:rFonts w:cs="Arial"/>
          <w:lang w:val="ru-RU"/>
        </w:rPr>
        <w:t xml:space="preserve"> адресу:</w:t>
      </w:r>
      <w:r w:rsidR="00C95CA2">
        <w:rPr>
          <w:rFonts w:cs="Arial"/>
          <w:lang w:val="ru-RU"/>
        </w:rPr>
        <w:t xml:space="preserve"> </w:t>
      </w:r>
      <w:hyperlink r:id="rId171" w:history="1">
        <w:r w:rsidR="00995750" w:rsidRPr="00C60B0E">
          <w:rPr>
            <w:rStyle w:val="Hyperlink"/>
            <w:rFonts w:cs="Arial"/>
            <w:lang w:val="sr-Latn-RS"/>
          </w:rPr>
          <w:t>gordana.milosevic</w:t>
        </w:r>
        <w:r w:rsidR="00995750" w:rsidRPr="00C60B0E">
          <w:rPr>
            <w:rStyle w:val="Hyperlink"/>
            <w:rFonts w:cs="Arial"/>
            <w:lang w:val="ru-RU"/>
          </w:rPr>
          <w:t>@</w:t>
        </w:r>
        <w:r w:rsidR="00995750" w:rsidRPr="00C60B0E">
          <w:rPr>
            <w:rStyle w:val="Hyperlink"/>
            <w:rFonts w:cs="Arial"/>
          </w:rPr>
          <w:t>eps.rs</w:t>
        </w:r>
      </w:hyperlink>
      <w:r w:rsidR="00C95CA2" w:rsidRPr="00E47C2E">
        <w:rPr>
          <w:rFonts w:cs="Arial"/>
          <w:lang w:val="ru-RU"/>
        </w:rPr>
        <w:t>,</w:t>
      </w:r>
      <w:r w:rsidR="00C95CA2">
        <w:rPr>
          <w:rFonts w:cs="Arial"/>
          <w:lang w:val="ru-RU"/>
        </w:rPr>
        <w:t xml:space="preserve"> </w:t>
      </w:r>
      <w:r w:rsidRPr="00E47C2E">
        <w:rPr>
          <w:rFonts w:cs="Arial"/>
          <w:lang w:val="ru-RU"/>
        </w:rPr>
        <w:t xml:space="preserve">радним данима (понедељак – петак) у времену </w:t>
      </w:r>
      <w:r w:rsidRPr="00C95CA2">
        <w:rPr>
          <w:rFonts w:cs="Arial"/>
          <w:lang w:val="ru-RU"/>
        </w:rPr>
        <w:t>од 0</w:t>
      </w:r>
      <w:r w:rsidR="00FD4A4E" w:rsidRPr="00C95CA2">
        <w:rPr>
          <w:rFonts w:cs="Arial"/>
          <w:lang w:val="ru-RU"/>
        </w:rPr>
        <w:t>7</w:t>
      </w:r>
      <w:r w:rsidR="003C5978">
        <w:rPr>
          <w:rFonts w:cs="Arial"/>
          <w:lang w:val="ru-RU"/>
        </w:rPr>
        <w:t>.</w:t>
      </w:r>
      <w:r w:rsidR="00FD4A4E" w:rsidRPr="00C95CA2">
        <w:rPr>
          <w:rFonts w:cs="Arial"/>
          <w:lang w:val="ru-RU"/>
        </w:rPr>
        <w:t>00</w:t>
      </w:r>
      <w:r w:rsidRPr="00C95CA2">
        <w:rPr>
          <w:rFonts w:cs="Arial"/>
          <w:lang w:val="ru-RU"/>
        </w:rPr>
        <w:t xml:space="preserve"> до </w:t>
      </w:r>
      <w:r w:rsidR="003C5978">
        <w:rPr>
          <w:rFonts w:cs="Arial"/>
          <w:lang w:val="ru-RU"/>
        </w:rPr>
        <w:t>1</w:t>
      </w:r>
      <w:r w:rsidR="00995750">
        <w:rPr>
          <w:rFonts w:cs="Arial"/>
        </w:rPr>
        <w:t>4</w:t>
      </w:r>
      <w:r w:rsidR="003C5978">
        <w:rPr>
          <w:rFonts w:cs="Arial"/>
          <w:lang w:val="ru-RU"/>
        </w:rPr>
        <w:t>.</w:t>
      </w:r>
      <w:r w:rsidR="00FD4A4E" w:rsidRPr="00C95CA2">
        <w:rPr>
          <w:rFonts w:cs="Arial"/>
          <w:lang w:val="ru-RU"/>
        </w:rPr>
        <w:t>00</w:t>
      </w:r>
      <w:r w:rsidRPr="00C95CA2">
        <w:rPr>
          <w:rFonts w:cs="Arial"/>
          <w:lang w:val="ru-RU"/>
        </w:rPr>
        <w:t xml:space="preserve"> часова</w:t>
      </w:r>
      <w:r w:rsidRPr="00E47C2E">
        <w:rPr>
          <w:rFonts w:cs="Arial"/>
          <w:lang w:val="ru-RU"/>
        </w:rPr>
        <w:t xml:space="preserve">. </w:t>
      </w:r>
      <w:proofErr w:type="gramStart"/>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6A5802">
      <w:pPr>
        <w:pStyle w:val="KDPodnaslov2"/>
        <w:numPr>
          <w:ilvl w:val="1"/>
          <w:numId w:val="19"/>
        </w:numPr>
        <w:spacing w:before="0"/>
        <w:jc w:val="both"/>
        <w:rPr>
          <w:rFonts w:cs="Arial"/>
        </w:rPr>
      </w:pPr>
      <w:bookmarkStart w:id="236" w:name="_Toc441651603"/>
      <w:bookmarkStart w:id="237" w:name="_Toc442559914"/>
      <w:r w:rsidRPr="00E47C2E">
        <w:rPr>
          <w:rFonts w:cs="Arial"/>
        </w:rPr>
        <w:t>Трошкови понуде</w:t>
      </w:r>
      <w:bookmarkEnd w:id="236"/>
      <w:bookmarkEnd w:id="237"/>
    </w:p>
    <w:p w:rsidR="007D0422" w:rsidRPr="004256FC" w:rsidRDefault="007D0422" w:rsidP="007D0422">
      <w:pPr>
        <w:pStyle w:val="KDParagraf"/>
        <w:spacing w:before="0"/>
        <w:rPr>
          <w:rFonts w:cs="Arial"/>
          <w:lang w:val="ru-RU"/>
        </w:rPr>
      </w:pPr>
      <w:r w:rsidRPr="004256FC">
        <w:rPr>
          <w:rFonts w:cs="Arial"/>
          <w:lang w:val="ru-RU"/>
        </w:rPr>
        <w:t>Трошкове припреме и подношења понуде сноси искључиво понуђач и не може тражити од наручиоца накнаду трошкова.</w:t>
      </w:r>
    </w:p>
    <w:p w:rsidR="007D0422" w:rsidRPr="004256FC" w:rsidRDefault="007D0422" w:rsidP="007D0422">
      <w:pPr>
        <w:pStyle w:val="KDParagraf"/>
        <w:spacing w:before="0"/>
        <w:rPr>
          <w:rFonts w:cs="Arial"/>
          <w:lang w:val="ru-RU"/>
        </w:rPr>
      </w:pPr>
      <w:r w:rsidRPr="004256FC">
        <w:rPr>
          <w:rFonts w:cs="Arial"/>
          <w:lang w:val="ru-RU"/>
        </w:rPr>
        <w:lastRenderedPageBreak/>
        <w:t>Понуђач може да у оквиру понуде достави укупан износ и структуру трошкова припремања понуде тако што попуњава и потписује Образац трошкова припреме понуде.</w:t>
      </w:r>
    </w:p>
    <w:p w:rsidR="008D2B23" w:rsidRPr="00E47C2E" w:rsidRDefault="007D0422" w:rsidP="007D0422">
      <w:pPr>
        <w:pStyle w:val="KDParagraf"/>
        <w:spacing w:before="0"/>
        <w:rPr>
          <w:rFonts w:cs="Arial"/>
        </w:rPr>
      </w:pPr>
      <w:r w:rsidRPr="004256FC">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008D2B23" w:rsidRPr="004256FC">
        <w:rPr>
          <w:rFonts w:cs="Arial"/>
        </w:rPr>
        <w:t>.</w:t>
      </w:r>
    </w:p>
    <w:p w:rsidR="008D2B23" w:rsidRPr="00E47C2E" w:rsidRDefault="008D2B23" w:rsidP="008D2B23">
      <w:pPr>
        <w:pStyle w:val="KDParagraf"/>
        <w:spacing w:before="0"/>
        <w:rPr>
          <w:rFonts w:cs="Arial"/>
        </w:rPr>
      </w:pPr>
    </w:p>
    <w:p w:rsidR="00C14152" w:rsidRPr="00E47C2E" w:rsidRDefault="00C14152" w:rsidP="006A5802">
      <w:pPr>
        <w:pStyle w:val="KDPodnaslov2"/>
        <w:numPr>
          <w:ilvl w:val="1"/>
          <w:numId w:val="19"/>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6A5802">
      <w:pPr>
        <w:pStyle w:val="KDPodnaslov2"/>
        <w:numPr>
          <w:ilvl w:val="1"/>
          <w:numId w:val="19"/>
        </w:numPr>
        <w:spacing w:before="0"/>
        <w:jc w:val="both"/>
        <w:rPr>
          <w:rFonts w:cs="Arial"/>
        </w:rPr>
      </w:pPr>
      <w:bookmarkStart w:id="238" w:name="_Toc442559917"/>
      <w:bookmarkStart w:id="239" w:name="_Toc441651606"/>
      <w:r w:rsidRPr="00E47C2E">
        <w:rPr>
          <w:rFonts w:cs="Arial"/>
        </w:rPr>
        <w:t>Разлози за одбијање понуде</w:t>
      </w:r>
      <w:bookmarkEnd w:id="238"/>
      <w:bookmarkEnd w:id="239"/>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6A5802">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7046C7" w:rsidRDefault="00543666" w:rsidP="00543666">
      <w:pPr>
        <w:pStyle w:val="KDNabrajanje"/>
        <w:numPr>
          <w:ilvl w:val="0"/>
          <w:numId w:val="17"/>
        </w:numPr>
        <w:spacing w:before="0"/>
        <w:rPr>
          <w:rFonts w:cs="Arial"/>
        </w:rPr>
      </w:pPr>
      <w:r w:rsidRPr="00543666">
        <w:rPr>
          <w:rFonts w:cs="Arial"/>
        </w:rPr>
        <w:t>понуђач не докаже да испуњава додатне услове</w:t>
      </w:r>
    </w:p>
    <w:p w:rsidR="007046C7" w:rsidRPr="00E47C2E" w:rsidRDefault="007046C7" w:rsidP="00543666">
      <w:pPr>
        <w:pStyle w:val="KDNabrajanje"/>
        <w:numPr>
          <w:ilvl w:val="0"/>
          <w:numId w:val="17"/>
        </w:numPr>
        <w:spacing w:before="0"/>
        <w:rPr>
          <w:rFonts w:cs="Arial"/>
        </w:rPr>
      </w:pPr>
      <w:r>
        <w:rPr>
          <w:rFonts w:cs="Arial"/>
          <w:lang w:val="sr-Cyrl-RS"/>
        </w:rPr>
        <w:t>не достави средство финансијског обезбеђења за озбиљност понуде</w:t>
      </w:r>
    </w:p>
    <w:p w:rsidR="00B20A6C" w:rsidRPr="00E47C2E" w:rsidRDefault="00B20A6C" w:rsidP="006A5802">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6A5802">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6A5802">
      <w:pPr>
        <w:pStyle w:val="KDPodnaslov2"/>
        <w:numPr>
          <w:ilvl w:val="1"/>
          <w:numId w:val="19"/>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6A5802">
      <w:pPr>
        <w:pStyle w:val="KDPodnaslov2"/>
        <w:numPr>
          <w:ilvl w:val="1"/>
          <w:numId w:val="19"/>
        </w:numPr>
        <w:spacing w:before="0"/>
        <w:jc w:val="both"/>
        <w:rPr>
          <w:rFonts w:cs="Arial"/>
          <w:lang w:val="ru-RU"/>
        </w:rPr>
      </w:pPr>
      <w:bookmarkStart w:id="240" w:name="_Toc441651607"/>
      <w:bookmarkStart w:id="241" w:name="_Toc442559918"/>
      <w:r w:rsidRPr="00E47C2E">
        <w:rPr>
          <w:rFonts w:cs="Arial"/>
          <w:lang w:val="ru-RU"/>
        </w:rPr>
        <w:t>Н</w:t>
      </w:r>
      <w:r w:rsidRPr="00E47C2E">
        <w:rPr>
          <w:rFonts w:cs="Arial"/>
        </w:rPr>
        <w:t>егативне референце</w:t>
      </w:r>
      <w:bookmarkEnd w:id="240"/>
      <w:bookmarkEnd w:id="241"/>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E47C2E">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6A5802">
      <w:pPr>
        <w:pStyle w:val="KDPodnaslov2"/>
        <w:numPr>
          <w:ilvl w:val="1"/>
          <w:numId w:val="19"/>
        </w:numPr>
        <w:spacing w:before="0"/>
        <w:jc w:val="both"/>
        <w:rPr>
          <w:rFonts w:cs="Arial"/>
        </w:rPr>
      </w:pPr>
      <w:bookmarkStart w:id="242" w:name="_Toc441651608"/>
      <w:bookmarkStart w:id="243" w:name="_Toc442559919"/>
      <w:r w:rsidRPr="00E47C2E">
        <w:rPr>
          <w:rFonts w:cs="Arial"/>
        </w:rPr>
        <w:t>Увид у документацију</w:t>
      </w:r>
      <w:bookmarkEnd w:id="242"/>
      <w:bookmarkEnd w:id="243"/>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6A5802">
      <w:pPr>
        <w:pStyle w:val="KDPodnaslov2"/>
        <w:numPr>
          <w:ilvl w:val="1"/>
          <w:numId w:val="19"/>
        </w:numPr>
        <w:spacing w:before="0"/>
        <w:ind w:left="0" w:firstLine="0"/>
        <w:jc w:val="both"/>
        <w:rPr>
          <w:rFonts w:cs="Arial"/>
        </w:rPr>
      </w:pPr>
      <w:bookmarkStart w:id="244" w:name="_Toc441651609"/>
      <w:bookmarkStart w:id="245" w:name="_Toc442559920"/>
      <w:r w:rsidRPr="00E47C2E">
        <w:rPr>
          <w:rFonts w:cs="Arial"/>
          <w:lang w:val="ru-RU"/>
        </w:rPr>
        <w:t>З</w:t>
      </w:r>
      <w:r w:rsidRPr="00E47C2E">
        <w:rPr>
          <w:rFonts w:cs="Arial"/>
        </w:rPr>
        <w:t>аштита права понуђача</w:t>
      </w:r>
      <w:bookmarkEnd w:id="244"/>
      <w:bookmarkEnd w:id="245"/>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5C1BA8" w:rsidRDefault="0031435B" w:rsidP="008B4604">
      <w:pPr>
        <w:pStyle w:val="Header"/>
        <w:rPr>
          <w:rFonts w:cs="Arial"/>
          <w:sz w:val="22"/>
          <w:szCs w:val="22"/>
        </w:rPr>
      </w:pPr>
      <w:r w:rsidRPr="005C1BA8">
        <w:rPr>
          <w:rFonts w:cs="Arial"/>
          <w:sz w:val="22"/>
          <w:szCs w:val="22"/>
        </w:rPr>
        <w:t xml:space="preserve">Захтев за заштиту права подноси се лично или путем поште на адресу: </w:t>
      </w:r>
      <w:r w:rsidR="00C95CA2" w:rsidRPr="005C1BA8">
        <w:rPr>
          <w:rFonts w:cs="Arial"/>
          <w:sz w:val="22"/>
          <w:szCs w:val="22"/>
        </w:rPr>
        <w:t>ЈП „</w:t>
      </w:r>
      <w:r w:rsidR="00C95CA2" w:rsidRPr="005C1BA8">
        <w:rPr>
          <w:rFonts w:cs="Arial"/>
          <w:sz w:val="22"/>
          <w:szCs w:val="22"/>
          <w:lang w:eastAsia="en-US"/>
        </w:rPr>
        <w:t xml:space="preserve">Електропривреда Србије“ Београд, - Oгранак ТЕНТ Београд – Обреновац, Улица Богољуба Урошевића Црног 44, 11500 Обреновац, </w:t>
      </w:r>
      <w:r w:rsidRPr="005C1BA8">
        <w:rPr>
          <w:rFonts w:cs="Arial"/>
          <w:sz w:val="22"/>
          <w:szCs w:val="22"/>
          <w:lang w:eastAsia="en-US"/>
        </w:rPr>
        <w:t xml:space="preserve">са назнаком Захтев за заштиту права за ЈН </w:t>
      </w:r>
      <w:r w:rsidR="00873133" w:rsidRPr="005C1BA8">
        <w:rPr>
          <w:rFonts w:cs="Arial"/>
          <w:sz w:val="22"/>
          <w:szCs w:val="22"/>
          <w:lang w:eastAsia="en-US"/>
        </w:rPr>
        <w:t>услуга</w:t>
      </w:r>
      <w:r w:rsidR="00C95CA2" w:rsidRPr="005C1BA8">
        <w:rPr>
          <w:rFonts w:cs="Arial"/>
          <w:sz w:val="22"/>
          <w:szCs w:val="22"/>
          <w:lang w:eastAsia="en-US"/>
        </w:rPr>
        <w:t xml:space="preserve"> </w:t>
      </w:r>
      <w:r w:rsidR="003C5978" w:rsidRPr="005C1BA8">
        <w:rPr>
          <w:rFonts w:cs="Arial"/>
          <w:sz w:val="22"/>
          <w:szCs w:val="22"/>
          <w:lang w:eastAsia="en-US"/>
        </w:rPr>
        <w:t>„</w:t>
      </w:r>
      <w:r w:rsidR="000C61E6" w:rsidRPr="005C1BA8">
        <w:rPr>
          <w:sz w:val="22"/>
          <w:szCs w:val="22"/>
        </w:rPr>
        <w:t xml:space="preserve"> </w:t>
      </w:r>
      <w:r w:rsidR="00F90E95" w:rsidRPr="00F90E95">
        <w:rPr>
          <w:rFonts w:cs="Arial"/>
          <w:sz w:val="22"/>
          <w:szCs w:val="22"/>
          <w:lang w:val="sr-Cyrl-RS" w:eastAsia="en-US"/>
        </w:rPr>
        <w:t xml:space="preserve">Верификација и еталонирање мерне опреме ТЕНТ-А </w:t>
      </w:r>
      <w:r w:rsidR="003C5978" w:rsidRPr="005C1BA8">
        <w:rPr>
          <w:rFonts w:cs="Arial"/>
          <w:sz w:val="22"/>
          <w:szCs w:val="22"/>
          <w:lang w:eastAsia="en-US"/>
        </w:rPr>
        <w:t>“</w:t>
      </w:r>
      <w:r w:rsidRPr="005C1BA8">
        <w:rPr>
          <w:rFonts w:cs="Arial"/>
          <w:sz w:val="22"/>
          <w:szCs w:val="22"/>
          <w:lang w:eastAsia="en-US"/>
        </w:rPr>
        <w:t xml:space="preserve"> бр.</w:t>
      </w:r>
      <w:r w:rsidR="00C95CA2" w:rsidRPr="005C1BA8">
        <w:rPr>
          <w:rFonts w:cs="Arial"/>
          <w:sz w:val="22"/>
          <w:szCs w:val="22"/>
          <w:lang w:eastAsia="en-US"/>
        </w:rPr>
        <w:t xml:space="preserve"> </w:t>
      </w:r>
      <w:proofErr w:type="gramStart"/>
      <w:r w:rsidRPr="005C1BA8">
        <w:rPr>
          <w:rFonts w:cs="Arial"/>
          <w:sz w:val="22"/>
          <w:szCs w:val="22"/>
          <w:lang w:eastAsia="en-US"/>
        </w:rPr>
        <w:t>ЈН</w:t>
      </w:r>
      <w:r w:rsidR="00C95CA2" w:rsidRPr="005C1BA8">
        <w:rPr>
          <w:rFonts w:cs="Arial"/>
          <w:sz w:val="22"/>
          <w:szCs w:val="22"/>
          <w:lang w:eastAsia="en-US"/>
        </w:rPr>
        <w:t xml:space="preserve"> </w:t>
      </w:r>
      <w:r w:rsidR="00F90E95" w:rsidRPr="00F90E95">
        <w:rPr>
          <w:rFonts w:cs="Arial"/>
          <w:sz w:val="22"/>
          <w:szCs w:val="22"/>
          <w:lang w:eastAsia="en-US"/>
        </w:rPr>
        <w:t>3000/0060/2020(77/2020)</w:t>
      </w:r>
      <w:r w:rsidRPr="005C1BA8">
        <w:rPr>
          <w:rFonts w:cs="Arial"/>
          <w:sz w:val="22"/>
          <w:szCs w:val="22"/>
          <w:lang w:bidi="en-US"/>
        </w:rPr>
        <w:t>, а</w:t>
      </w:r>
      <w:r w:rsidRPr="005C1BA8">
        <w:rPr>
          <w:rFonts w:cs="Arial"/>
          <w:sz w:val="22"/>
          <w:szCs w:val="22"/>
        </w:rPr>
        <w:t xml:space="preserve"> копија се истовремено доставља Републичкој комисији.</w:t>
      </w:r>
      <w:proofErr w:type="gramEnd"/>
    </w:p>
    <w:p w:rsidR="0031435B" w:rsidRPr="005C1BA8" w:rsidRDefault="0031435B" w:rsidP="00643389">
      <w:pPr>
        <w:spacing w:before="0"/>
        <w:rPr>
          <w:rFonts w:cs="Arial"/>
        </w:rPr>
      </w:pPr>
      <w:r w:rsidRPr="005C1BA8">
        <w:rPr>
          <w:rFonts w:cs="Arial"/>
        </w:rPr>
        <w:t>Захтев за заштиту права се може доставити и путем електронске поште на e-mail:</w:t>
      </w:r>
      <w:r w:rsidR="003C5978" w:rsidRPr="005C1BA8">
        <w:rPr>
          <w:rFonts w:cs="Arial"/>
          <w:lang w:val="sr-Cyrl-RS"/>
        </w:rPr>
        <w:t xml:space="preserve"> </w:t>
      </w:r>
      <w:hyperlink r:id="rId173" w:history="1">
        <w:r w:rsidR="000C61E6" w:rsidRPr="005C1BA8">
          <w:rPr>
            <w:rStyle w:val="Hyperlink"/>
            <w:rFonts w:cs="Arial"/>
            <w:lang w:val="sr-Latn-RS"/>
          </w:rPr>
          <w:t>gordana.milosevic</w:t>
        </w:r>
        <w:r w:rsidR="000C61E6" w:rsidRPr="005C1BA8">
          <w:rPr>
            <w:rStyle w:val="Hyperlink"/>
            <w:rFonts w:cs="Arial"/>
            <w:lang w:val="ru-RU"/>
          </w:rPr>
          <w:t>@</w:t>
        </w:r>
        <w:r w:rsidR="000C61E6" w:rsidRPr="005C1BA8">
          <w:rPr>
            <w:rStyle w:val="Hyperlink"/>
            <w:rFonts w:cs="Arial"/>
          </w:rPr>
          <w:t>eps.rs</w:t>
        </w:r>
      </w:hyperlink>
      <w:r w:rsidRPr="005C1BA8">
        <w:rPr>
          <w:rFonts w:cs="Arial"/>
        </w:rPr>
        <w:t xml:space="preserve"> радним данима (понедељак-петак) од </w:t>
      </w:r>
      <w:r w:rsidR="00643389" w:rsidRPr="005C1BA8">
        <w:rPr>
          <w:rFonts w:cs="Arial"/>
        </w:rPr>
        <w:t>7</w:t>
      </w:r>
      <w:proofErr w:type="gramStart"/>
      <w:r w:rsidRPr="005C1BA8">
        <w:rPr>
          <w:rFonts w:cs="Arial"/>
        </w:rPr>
        <w:t>,00</w:t>
      </w:r>
      <w:proofErr w:type="gramEnd"/>
      <w:r w:rsidRPr="005C1BA8">
        <w:rPr>
          <w:rFonts w:cs="Arial"/>
        </w:rPr>
        <w:t xml:space="preserve"> до 1</w:t>
      </w:r>
      <w:r w:rsidR="003C5978" w:rsidRPr="005C1BA8">
        <w:rPr>
          <w:rFonts w:cs="Arial"/>
        </w:rPr>
        <w:t>5</w:t>
      </w:r>
      <w:r w:rsidRPr="005C1BA8">
        <w:rPr>
          <w:rFonts w:cs="Arial"/>
        </w:rPr>
        <w:t>,00 часова.</w:t>
      </w:r>
    </w:p>
    <w:p w:rsidR="0031435B" w:rsidRPr="005C1BA8" w:rsidRDefault="0031435B" w:rsidP="00643389">
      <w:pPr>
        <w:spacing w:before="0"/>
        <w:rPr>
          <w:rFonts w:cs="Arial"/>
        </w:rPr>
      </w:pPr>
      <w:proofErr w:type="gramStart"/>
      <w:r w:rsidRPr="005C1BA8">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5C1BA8" w:rsidRDefault="0031435B" w:rsidP="0031435B">
      <w:pPr>
        <w:rPr>
          <w:rFonts w:cs="Arial"/>
        </w:rPr>
      </w:pPr>
      <w:r w:rsidRPr="005C1BA8">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C1BA8">
        <w:rPr>
          <w:rFonts w:cs="Arial"/>
          <w:b/>
        </w:rPr>
        <w:t>7 (седам)</w:t>
      </w:r>
      <w:r w:rsidRPr="005C1BA8">
        <w:rPr>
          <w:rFonts w:cs="Arial"/>
        </w:rPr>
        <w:t xml:space="preserve"> дана пре истека рока за </w:t>
      </w:r>
      <w:r w:rsidRPr="005C1BA8">
        <w:rPr>
          <w:rFonts w:cs="Arial"/>
        </w:rPr>
        <w:lastRenderedPageBreak/>
        <w:t xml:space="preserve">подношење понуда, без обзира на начин достављања и уколико је подносилац захтева у складу са чланом 63. </w:t>
      </w:r>
      <w:proofErr w:type="gramStart"/>
      <w:r w:rsidRPr="005C1BA8">
        <w:rPr>
          <w:rFonts w:cs="Arial"/>
        </w:rPr>
        <w:t>став</w:t>
      </w:r>
      <w:proofErr w:type="gramEnd"/>
      <w:r w:rsidRPr="005C1BA8">
        <w:rPr>
          <w:rFonts w:cs="Arial"/>
        </w:rPr>
        <w:t xml:space="preserve"> 2. </w:t>
      </w:r>
      <w:proofErr w:type="gramStart"/>
      <w:r w:rsidRPr="005C1BA8">
        <w:rPr>
          <w:rFonts w:cs="Arial"/>
        </w:rPr>
        <w:t>овог</w:t>
      </w:r>
      <w:proofErr w:type="gramEnd"/>
      <w:r w:rsidRPr="005C1BA8">
        <w:rPr>
          <w:rFonts w:cs="Arial"/>
        </w:rPr>
        <w:t xml:space="preserve"> закона указао наручиоцу на евентуалне недостатке и неправилности, а наручилац исте није отклонио. </w:t>
      </w:r>
    </w:p>
    <w:p w:rsidR="0031435B" w:rsidRPr="005C1BA8" w:rsidRDefault="0031435B" w:rsidP="0031435B">
      <w:pPr>
        <w:rPr>
          <w:rFonts w:cs="Arial"/>
        </w:rPr>
      </w:pPr>
      <w:proofErr w:type="gramStart"/>
      <w:r w:rsidRPr="005C1BA8">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5C1BA8">
        <w:rPr>
          <w:rFonts w:cs="Arial"/>
        </w:rPr>
        <w:t xml:space="preserve"> </w:t>
      </w:r>
      <w:proofErr w:type="gramStart"/>
      <w:r w:rsidRPr="005C1BA8">
        <w:rPr>
          <w:rFonts w:cs="Arial"/>
        </w:rPr>
        <w:t>ове</w:t>
      </w:r>
      <w:proofErr w:type="gramEnd"/>
      <w:r w:rsidRPr="005C1BA8">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5C1BA8">
        <w:rPr>
          <w:rFonts w:cs="Arial"/>
        </w:rPr>
        <w:t xml:space="preserve">После доношења одлуке о додели </w:t>
      </w:r>
      <w:proofErr w:type="gramStart"/>
      <w:r w:rsidRPr="005C1BA8">
        <w:rPr>
          <w:rFonts w:cs="Arial"/>
        </w:rPr>
        <w:t>уговора  и</w:t>
      </w:r>
      <w:proofErr w:type="gramEnd"/>
      <w:r w:rsidRPr="005C1BA8">
        <w:rPr>
          <w:rFonts w:cs="Arial"/>
        </w:rPr>
        <w:t xml:space="preserve"> одлуке о обустави поступка</w:t>
      </w:r>
      <w:r w:rsidRPr="00E47C2E">
        <w:rPr>
          <w:rFonts w:cs="Arial"/>
        </w:rPr>
        <w:t xml:space="preserve">,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8B4604" w:rsidRDefault="0031435B" w:rsidP="00377FE7">
      <w:pPr>
        <w:spacing w:before="0"/>
        <w:rPr>
          <w:rFonts w:cs="Arial"/>
          <w:b/>
        </w:rPr>
      </w:pPr>
      <w:r w:rsidRPr="00E47C2E">
        <w:rPr>
          <w:rFonts w:cs="Arial"/>
        </w:rPr>
        <w:t xml:space="preserve">Подносилац захтева за заштиту права дужан је да на рачун буџета Републике Србије (број </w:t>
      </w:r>
      <w:r w:rsidRPr="008B4604">
        <w:rPr>
          <w:rFonts w:cs="Arial"/>
          <w:b/>
        </w:rPr>
        <w:t xml:space="preserve">рачуна: 840-30678845-06, шифра плаћања 153 или 253, позив на број </w:t>
      </w:r>
      <w:r w:rsidR="008B4604" w:rsidRPr="008B4604">
        <w:rPr>
          <w:rFonts w:eastAsia="Arial" w:cs="Arial"/>
          <w:b/>
          <w:color w:val="000000"/>
        </w:rPr>
        <w:t>3000</w:t>
      </w:r>
      <w:r w:rsidR="00CB4ABC">
        <w:rPr>
          <w:rFonts w:eastAsia="Arial" w:cs="Arial"/>
          <w:b/>
          <w:color w:val="000000"/>
        </w:rPr>
        <w:t xml:space="preserve"> </w:t>
      </w:r>
      <w:r w:rsidR="00D53C8B">
        <w:rPr>
          <w:rFonts w:eastAsia="Arial" w:cs="Arial"/>
          <w:b/>
          <w:color w:val="000000"/>
          <w:lang w:val="sr-Cyrl-RS"/>
        </w:rPr>
        <w:t>0</w:t>
      </w:r>
      <w:r w:rsidR="00250DF0">
        <w:rPr>
          <w:rFonts w:eastAsia="Arial" w:cs="Arial"/>
          <w:b/>
          <w:color w:val="000000"/>
          <w:lang w:val="sr-Cyrl-RS"/>
        </w:rPr>
        <w:t>060</w:t>
      </w:r>
      <w:r w:rsidR="00CB4ABC">
        <w:rPr>
          <w:rFonts w:eastAsia="Arial" w:cs="Arial"/>
          <w:b/>
          <w:color w:val="000000"/>
        </w:rPr>
        <w:t xml:space="preserve"> </w:t>
      </w:r>
      <w:r w:rsidR="008B4604" w:rsidRPr="008B4604">
        <w:rPr>
          <w:rFonts w:eastAsia="Arial" w:cs="Arial"/>
          <w:b/>
          <w:color w:val="000000"/>
        </w:rPr>
        <w:t>20</w:t>
      </w:r>
      <w:r w:rsidR="00ED275F">
        <w:rPr>
          <w:rFonts w:eastAsia="Arial" w:cs="Arial"/>
          <w:b/>
          <w:color w:val="000000"/>
          <w:lang w:val="sr-Cyrl-RS"/>
        </w:rPr>
        <w:t>20</w:t>
      </w:r>
      <w:r w:rsidR="008B4604" w:rsidRPr="008B4604">
        <w:rPr>
          <w:rFonts w:eastAsia="Arial" w:cs="Arial"/>
          <w:b/>
          <w:color w:val="000000"/>
        </w:rPr>
        <w:t xml:space="preserve"> </w:t>
      </w:r>
      <w:r w:rsidR="00250DF0">
        <w:rPr>
          <w:rFonts w:eastAsia="Arial" w:cs="Arial"/>
          <w:b/>
          <w:color w:val="000000"/>
          <w:lang w:val="sr-Cyrl-RS"/>
        </w:rPr>
        <w:t>77</w:t>
      </w:r>
      <w:r w:rsidR="00CB4ABC">
        <w:rPr>
          <w:rFonts w:eastAsia="Arial" w:cs="Arial"/>
          <w:b/>
          <w:color w:val="000000"/>
        </w:rPr>
        <w:t xml:space="preserve"> </w:t>
      </w:r>
      <w:r w:rsidR="00D53C8B">
        <w:rPr>
          <w:rFonts w:eastAsia="Arial" w:cs="Arial"/>
          <w:b/>
          <w:color w:val="000000"/>
        </w:rPr>
        <w:t>20</w:t>
      </w:r>
      <w:r w:rsidR="00ED275F">
        <w:rPr>
          <w:rFonts w:eastAsia="Arial" w:cs="Arial"/>
          <w:b/>
          <w:color w:val="000000"/>
          <w:lang w:val="sr-Cyrl-RS"/>
        </w:rPr>
        <w:t>20</w:t>
      </w:r>
      <w:r w:rsidRPr="008B4604">
        <w:rPr>
          <w:rFonts w:cs="Arial"/>
          <w:b/>
        </w:rPr>
        <w:t xml:space="preserve"> сврха: ЗЗП, </w:t>
      </w:r>
      <w:r w:rsidR="00377FE7" w:rsidRPr="008B4604">
        <w:rPr>
          <w:rFonts w:cs="Arial"/>
          <w:b/>
        </w:rPr>
        <w:t>ЈП ЕПС</w:t>
      </w:r>
      <w:r w:rsidR="00377FE7" w:rsidRPr="008B4604">
        <w:rPr>
          <w:rFonts w:cs="Arial"/>
          <w:b/>
          <w:lang w:val="sr-Cyrl-CS"/>
        </w:rPr>
        <w:t xml:space="preserve"> Београд-огранак ТЕНТ Београд-Обреновац</w:t>
      </w:r>
      <w:r w:rsidRPr="008B4604">
        <w:rPr>
          <w:rFonts w:cs="Arial"/>
          <w:b/>
        </w:rPr>
        <w:t xml:space="preserve">, </w:t>
      </w:r>
      <w:r w:rsidR="00240EEE">
        <w:rPr>
          <w:rFonts w:cs="Arial"/>
          <w:b/>
        </w:rPr>
        <w:t>ЈН</w:t>
      </w:r>
      <w:r w:rsidRPr="008B4604">
        <w:rPr>
          <w:rFonts w:cs="Arial"/>
          <w:b/>
        </w:rPr>
        <w:t xml:space="preserve"> бр. </w:t>
      </w:r>
      <w:r w:rsidR="00ED275F" w:rsidRPr="00ED275F">
        <w:rPr>
          <w:rFonts w:eastAsia="Arial" w:cs="Arial"/>
          <w:b/>
          <w:color w:val="000000"/>
        </w:rPr>
        <w:t>3000/0</w:t>
      </w:r>
      <w:r w:rsidR="00250DF0">
        <w:rPr>
          <w:rFonts w:eastAsia="Arial" w:cs="Arial"/>
          <w:b/>
          <w:color w:val="000000"/>
          <w:lang w:val="sr-Cyrl-RS"/>
        </w:rPr>
        <w:t>060</w:t>
      </w:r>
      <w:r w:rsidR="00ED275F" w:rsidRPr="00ED275F">
        <w:rPr>
          <w:rFonts w:eastAsia="Arial" w:cs="Arial"/>
          <w:b/>
          <w:color w:val="000000"/>
        </w:rPr>
        <w:t>/2020(</w:t>
      </w:r>
      <w:r w:rsidR="00250DF0">
        <w:rPr>
          <w:rFonts w:eastAsia="Arial" w:cs="Arial"/>
          <w:b/>
          <w:color w:val="000000"/>
          <w:lang w:val="sr-Cyrl-RS"/>
        </w:rPr>
        <w:t>77</w:t>
      </w:r>
      <w:r w:rsidR="00ED275F" w:rsidRPr="00ED275F">
        <w:rPr>
          <w:rFonts w:eastAsia="Arial" w:cs="Arial"/>
          <w:b/>
          <w:color w:val="000000"/>
        </w:rPr>
        <w:t>/2020)</w:t>
      </w:r>
      <w:r w:rsidRPr="008B4604">
        <w:rPr>
          <w:rFonts w:cs="Arial"/>
          <w:b/>
        </w:rPr>
        <w:t xml:space="preserve">, прималац уплате: буџет Републике Србије) уплати таксу од: </w:t>
      </w:r>
    </w:p>
    <w:p w:rsidR="0031435B" w:rsidRPr="00554C5A" w:rsidRDefault="0031435B" w:rsidP="00377FE7">
      <w:pPr>
        <w:spacing w:before="0"/>
        <w:rPr>
          <w:rFonts w:cs="Arial"/>
        </w:rPr>
      </w:pPr>
      <w:r w:rsidRPr="00554C5A">
        <w:rPr>
          <w:rFonts w:cs="Arial"/>
        </w:rPr>
        <w:t>1) 120.000</w:t>
      </w:r>
      <w:r w:rsidR="00873133" w:rsidRPr="00554C5A">
        <w:rPr>
          <w:rFonts w:cs="Arial"/>
        </w:rPr>
        <w:t>,00</w:t>
      </w:r>
      <w:r w:rsidRPr="00554C5A">
        <w:rPr>
          <w:rFonts w:cs="Arial"/>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554C5A">
        <w:rPr>
          <w:rFonts w:cs="Arial"/>
        </w:rPr>
        <w:t>,00</w:t>
      </w:r>
      <w:proofErr w:type="gramEnd"/>
      <w:r w:rsidRPr="00554C5A">
        <w:rPr>
          <w:rFonts w:cs="Arial"/>
        </w:rPr>
        <w:t xml:space="preserve"> динара </w:t>
      </w:r>
    </w:p>
    <w:p w:rsidR="0031435B" w:rsidRPr="00554C5A" w:rsidRDefault="00554C5A" w:rsidP="00377FE7">
      <w:pPr>
        <w:spacing w:before="0"/>
        <w:rPr>
          <w:rFonts w:cs="Arial"/>
        </w:rPr>
      </w:pPr>
      <w:r>
        <w:rPr>
          <w:rFonts w:cs="Arial"/>
          <w:lang w:val="sr-Cyrl-RS"/>
        </w:rPr>
        <w:t>2</w:t>
      </w:r>
      <w:r w:rsidR="0031435B" w:rsidRPr="00554C5A">
        <w:rPr>
          <w:rFonts w:cs="Arial"/>
        </w:rPr>
        <w:t>) 120.000</w:t>
      </w:r>
      <w:r w:rsidR="00873133" w:rsidRPr="00554C5A">
        <w:rPr>
          <w:rFonts w:cs="Arial"/>
        </w:rPr>
        <w:t>,00</w:t>
      </w:r>
      <w:r w:rsidR="0031435B" w:rsidRPr="00554C5A">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554C5A">
        <w:rPr>
          <w:rFonts w:cs="Arial"/>
        </w:rPr>
        <w:t>,00</w:t>
      </w:r>
      <w:r w:rsidR="0031435B" w:rsidRPr="00554C5A">
        <w:rPr>
          <w:rFonts w:cs="Arial"/>
        </w:rPr>
        <w:t xml:space="preserve"> динара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w:t>
      </w:r>
      <w:r w:rsidR="005D69DB">
        <w:rPr>
          <w:rFonts w:cs="Arial"/>
          <w:lang w:val="sr-Cyrl-RS"/>
        </w:rPr>
        <w:t>.</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 xml:space="preserve">2. </w:t>
      </w:r>
      <w:r w:rsidR="00BD6E77" w:rsidRPr="00BB4CC0">
        <w:rPr>
          <w:rFonts w:cs="Arial"/>
        </w:rPr>
        <w:t>Налог за уплату, први примерак, потписан од стране овлашћеног лица банке или поште, који садржи и све друге елементе из потврде о извршеној уплати таксе наведене под тачком 1</w:t>
      </w:r>
      <w:r w:rsidRPr="00BB4CC0">
        <w:rPr>
          <w:rFonts w:cs="Arial"/>
        </w:rPr>
        <w:t>.</w:t>
      </w:r>
    </w:p>
    <w:p w:rsidR="0031435B" w:rsidRPr="00E47C2E" w:rsidRDefault="0031435B" w:rsidP="0031435B">
      <w:pPr>
        <w:rPr>
          <w:rFonts w:cs="Arial"/>
        </w:rPr>
      </w:pPr>
      <w:r w:rsidRPr="00E47C2E">
        <w:rPr>
          <w:rFonts w:cs="Arial"/>
        </w:rPr>
        <w:t xml:space="preserve">3. </w:t>
      </w:r>
      <w:r w:rsidR="00CD77C8" w:rsidRPr="00BB4CC0">
        <w:rPr>
          <w:rFonts w:cs="Arial"/>
        </w:rPr>
        <w:t>Потврда издата од стране Републике Србије, Министарства финансија, Управе за трезор, потписана, која садржи све елементе из потврде</w:t>
      </w:r>
      <w:r w:rsidRPr="00BB4CC0">
        <w:rPr>
          <w:rFonts w:cs="Arial"/>
        </w:rPr>
        <w:t xml:space="preserve"> о</w:t>
      </w:r>
      <w:r w:rsidR="00BB4CC0">
        <w:rPr>
          <w:rFonts w:cs="Arial"/>
          <w:lang w:val="sr-Cyrl-RS"/>
        </w:rPr>
        <w:t xml:space="preserve"> </w:t>
      </w:r>
      <w:r w:rsidRPr="00E47C2E">
        <w:rPr>
          <w:rFonts w:cs="Arial"/>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w:t>
      </w:r>
      <w:r w:rsidRPr="00E47C2E">
        <w:rPr>
          <w:rFonts w:cs="Arial"/>
        </w:rPr>
        <w:lastRenderedPageBreak/>
        <w:t>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77FE7" w:rsidRPr="00AF4091" w:rsidRDefault="00377FE7" w:rsidP="0031435B">
      <w:pPr>
        <w:rPr>
          <w:rFonts w:cs="Arial"/>
          <w:lang w:val="sr-Cyrl-RS"/>
        </w:rPr>
      </w:pPr>
    </w:p>
    <w:p w:rsidR="0031435B" w:rsidRPr="00E47C2E" w:rsidRDefault="0031435B" w:rsidP="0031435B">
      <w:pPr>
        <w:rPr>
          <w:rFonts w:cs="Arial"/>
        </w:rPr>
      </w:pPr>
      <w:r w:rsidRPr="00E47C2E">
        <w:rPr>
          <w:rFonts w:cs="Arial"/>
        </w:rPr>
        <w:t>УПЛАТА ИЗ ИНОСТРАНСТВА</w:t>
      </w:r>
    </w:p>
    <w:p w:rsidR="0031435B" w:rsidRPr="00E47C2E" w:rsidRDefault="0031435B" w:rsidP="0031435B">
      <w:pPr>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БАНКЕ:</w:t>
      </w:r>
    </w:p>
    <w:p w:rsidR="0031435B" w:rsidRPr="00E47C2E" w:rsidRDefault="0031435B" w:rsidP="0031435B">
      <w:pPr>
        <w:rPr>
          <w:rFonts w:cs="Arial"/>
        </w:rPr>
      </w:pPr>
      <w:r w:rsidRPr="00E47C2E">
        <w:rPr>
          <w:rFonts w:cs="Arial"/>
        </w:rPr>
        <w:t>Народна банка Србије (НБС)</w:t>
      </w:r>
    </w:p>
    <w:p w:rsidR="0031435B" w:rsidRPr="00E47C2E" w:rsidRDefault="0031435B" w:rsidP="0031435B">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31435B">
      <w:pPr>
        <w:rPr>
          <w:rFonts w:cs="Arial"/>
        </w:rPr>
      </w:pPr>
      <w:r w:rsidRPr="00E47C2E">
        <w:rPr>
          <w:rFonts w:cs="Arial"/>
        </w:rPr>
        <w:t>Србија</w:t>
      </w:r>
    </w:p>
    <w:p w:rsidR="0031435B" w:rsidRPr="00E47C2E" w:rsidRDefault="0031435B" w:rsidP="0031435B">
      <w:pPr>
        <w:rPr>
          <w:rFonts w:cs="Arial"/>
        </w:rPr>
      </w:pPr>
      <w:r w:rsidRPr="00E47C2E">
        <w:rPr>
          <w:rFonts w:cs="Arial"/>
        </w:rPr>
        <w:t>SWIFT CODE: NBSRRSBGXXX</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ИНСТИТУЦИЈЕ:</w:t>
      </w:r>
    </w:p>
    <w:p w:rsidR="0031435B" w:rsidRPr="00E47C2E" w:rsidRDefault="0031435B" w:rsidP="0031435B">
      <w:pPr>
        <w:rPr>
          <w:rFonts w:cs="Arial"/>
        </w:rPr>
      </w:pPr>
      <w:r w:rsidRPr="00E47C2E">
        <w:rPr>
          <w:rFonts w:cs="Arial"/>
        </w:rPr>
        <w:t>Министарство финансија</w:t>
      </w:r>
    </w:p>
    <w:p w:rsidR="0031435B" w:rsidRPr="00E47C2E" w:rsidRDefault="0031435B" w:rsidP="0031435B">
      <w:pPr>
        <w:rPr>
          <w:rFonts w:cs="Arial"/>
        </w:rPr>
      </w:pPr>
      <w:r w:rsidRPr="00E47C2E">
        <w:rPr>
          <w:rFonts w:cs="Arial"/>
        </w:rPr>
        <w:t>Управа за трезор</w:t>
      </w:r>
    </w:p>
    <w:p w:rsidR="0031435B" w:rsidRPr="00E47C2E" w:rsidRDefault="0031435B" w:rsidP="0031435B">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31435B">
      <w:pPr>
        <w:rPr>
          <w:rFonts w:cs="Arial"/>
        </w:rPr>
      </w:pPr>
      <w:r w:rsidRPr="00E47C2E">
        <w:rPr>
          <w:rFonts w:cs="Arial"/>
        </w:rPr>
        <w:t>11000 Београд</w:t>
      </w:r>
    </w:p>
    <w:p w:rsidR="0031435B" w:rsidRPr="00E47C2E" w:rsidRDefault="0031435B" w:rsidP="0031435B">
      <w:pPr>
        <w:rPr>
          <w:rFonts w:cs="Arial"/>
        </w:rPr>
      </w:pPr>
      <w:r w:rsidRPr="00E47C2E">
        <w:rPr>
          <w:rFonts w:cs="Arial"/>
        </w:rPr>
        <w:t>IBAN: RS 35908500103019323073</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31435B">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31435B">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31435B">
      <w:pPr>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lastRenderedPageBreak/>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/DE20500700100935930800</w:t>
            </w:r>
          </w:p>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p>
        </w:tc>
        <w:tc>
          <w:tcPr>
            <w:tcW w:w="4788" w:type="dxa"/>
            <w:shd w:val="clear" w:color="auto" w:fill="auto"/>
          </w:tcPr>
          <w:p w:rsidR="00886827" w:rsidRPr="00E47C2E" w:rsidRDefault="00886827" w:rsidP="00886827">
            <w:pPr>
              <w:pStyle w:val="KDParagraf"/>
              <w:spacing w:before="0"/>
              <w:rPr>
                <w:rFonts w:cs="Arial"/>
                <w:lang w:bidi="en-US"/>
              </w:rPr>
            </w:pPr>
          </w:p>
        </w:tc>
      </w:tr>
    </w:tbl>
    <w:p w:rsidR="00886827" w:rsidRPr="00E47C2E" w:rsidRDefault="00886827" w:rsidP="00886827">
      <w:pPr>
        <w:pStyle w:val="KDParagraf"/>
        <w:spacing w:before="0"/>
        <w:rPr>
          <w:rFonts w:cs="Arial"/>
          <w:lang w:bidi="en-US"/>
        </w:rPr>
      </w:pPr>
    </w:p>
    <w:p w:rsidR="00886827" w:rsidRPr="00E47C2E"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BKTRUS33XXX</w:t>
            </w:r>
          </w:p>
          <w:p w:rsidR="00886827" w:rsidRPr="00E47C2E" w:rsidRDefault="00886827" w:rsidP="00886827">
            <w:pPr>
              <w:pStyle w:val="KDParagraf"/>
              <w:spacing w:before="0"/>
              <w:rPr>
                <w:rFonts w:cs="Arial"/>
                <w:lang w:bidi="en-US"/>
              </w:rPr>
            </w:pPr>
            <w:r w:rsidRPr="00E47C2E">
              <w:rPr>
                <w:rFonts w:cs="Arial"/>
                <w:lang w:bidi="en-US"/>
              </w:rPr>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6" w:name="_Toc441651610"/>
      <w:bookmarkStart w:id="247" w:name="_Toc442559921"/>
    </w:p>
    <w:p w:rsidR="008D2B23" w:rsidRPr="00E47C2E" w:rsidRDefault="008D2B23" w:rsidP="006A5802">
      <w:pPr>
        <w:pStyle w:val="KDPodnaslov2"/>
        <w:numPr>
          <w:ilvl w:val="1"/>
          <w:numId w:val="19"/>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6"/>
      <w:bookmarkEnd w:id="247"/>
    </w:p>
    <w:p w:rsidR="00ED275F" w:rsidRPr="00ED275F" w:rsidRDefault="00ED275F" w:rsidP="00ED275F">
      <w:pPr>
        <w:spacing w:before="0"/>
        <w:rPr>
          <w:rFonts w:cs="Arial"/>
        </w:rPr>
      </w:pPr>
      <w:proofErr w:type="gramStart"/>
      <w:r w:rsidRPr="00ED275F">
        <w:rPr>
          <w:rFonts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ED275F" w:rsidRPr="00ED275F" w:rsidRDefault="00ED275F" w:rsidP="00ED275F">
      <w:pPr>
        <w:spacing w:before="0"/>
        <w:rPr>
          <w:rFonts w:cs="Arial"/>
        </w:rPr>
      </w:pPr>
      <w:r w:rsidRPr="00ED275F">
        <w:rPr>
          <w:rFonts w:cs="Arial"/>
        </w:rPr>
        <w:t>Понуђач којем буде додељен уговор, обавезан је да у року од највише 10 (десет)  дана  од дана закључења уговора достави уз обострано потписан уговор, меницу за добро извршење посла.Ако понуђач којем је додељен уговор одбије да потпише уговор или уговор не потпише у року од 10 (десет) дана, Наручилац може закључити са првим следећим најповољнијим понуђачем.</w:t>
      </w:r>
    </w:p>
    <w:p w:rsidR="00B043D1" w:rsidRPr="00554C5A" w:rsidRDefault="00ED275F" w:rsidP="00ED275F">
      <w:pPr>
        <w:spacing w:before="0"/>
        <w:rPr>
          <w:rFonts w:cs="Arial"/>
          <w:lang w:val="ru-RU"/>
        </w:rPr>
      </w:pPr>
      <w:proofErr w:type="gramStart"/>
      <w:r w:rsidRPr="00ED275F">
        <w:rPr>
          <w:rFonts w:cs="Arial"/>
        </w:rPr>
        <w:t>Уколико у року за подношење понуда пристигне само једна понуда и та понуда буде прихватљива, наручилац може сходно члану 112.</w:t>
      </w:r>
      <w:proofErr w:type="gramEnd"/>
      <w:r w:rsidRPr="00ED275F">
        <w:rPr>
          <w:rFonts w:cs="Arial"/>
        </w:rPr>
        <w:t xml:space="preserve"> </w:t>
      </w:r>
      <w:proofErr w:type="gramStart"/>
      <w:r w:rsidRPr="00ED275F">
        <w:rPr>
          <w:rFonts w:cs="Arial"/>
        </w:rPr>
        <w:t>став</w:t>
      </w:r>
      <w:proofErr w:type="gramEnd"/>
      <w:r w:rsidRPr="00ED275F">
        <w:rPr>
          <w:rFonts w:cs="Arial"/>
        </w:rPr>
        <w:t xml:space="preserve"> 2. </w:t>
      </w:r>
      <w:proofErr w:type="gramStart"/>
      <w:r w:rsidRPr="00ED275F">
        <w:rPr>
          <w:rFonts w:cs="Arial"/>
        </w:rPr>
        <w:t>тачка</w:t>
      </w:r>
      <w:proofErr w:type="gramEnd"/>
      <w:r w:rsidRPr="00ED275F">
        <w:rPr>
          <w:rFonts w:cs="Arial"/>
        </w:rPr>
        <w:t xml:space="preserve"> 5) ЗЈН-а закључити уговор са понуђачем и пре истека рока за подношење захтева за заштиту права.</w:t>
      </w:r>
      <w:r w:rsidR="007E3AF6" w:rsidRPr="00554C5A">
        <w:rPr>
          <w:rFonts w:cs="Arial"/>
          <w:lang w:val="ru-RU"/>
        </w:rPr>
        <w:t>.</w:t>
      </w:r>
    </w:p>
    <w:p w:rsidR="007E3AF6" w:rsidRPr="00E47C2E" w:rsidRDefault="007E3AF6" w:rsidP="007E3AF6">
      <w:pPr>
        <w:spacing w:before="0"/>
        <w:rPr>
          <w:rFonts w:cs="Arial"/>
          <w:lang w:val="ru-RU"/>
        </w:rPr>
      </w:pPr>
    </w:p>
    <w:p w:rsidR="008D2B23" w:rsidRPr="00E47C2E" w:rsidRDefault="008D2B23" w:rsidP="006A5802">
      <w:pPr>
        <w:pStyle w:val="KDPodnaslov2"/>
        <w:numPr>
          <w:ilvl w:val="1"/>
          <w:numId w:val="19"/>
        </w:numPr>
        <w:spacing w:before="0"/>
        <w:jc w:val="both"/>
        <w:rPr>
          <w:rFonts w:cs="Arial"/>
        </w:rPr>
      </w:pPr>
      <w:bookmarkStart w:id="248" w:name="_Toc441651611"/>
      <w:bookmarkStart w:id="249" w:name="_Toc442559922"/>
      <w:r w:rsidRPr="00E47C2E">
        <w:rPr>
          <w:rFonts w:cs="Arial"/>
        </w:rPr>
        <w:t>Измене током трајања уговора</w:t>
      </w:r>
      <w:bookmarkEnd w:id="248"/>
      <w:bookmarkEnd w:id="249"/>
    </w:p>
    <w:p w:rsidR="00D25F94" w:rsidRPr="00D25F94" w:rsidRDefault="00D25F94" w:rsidP="00D25F94">
      <w:pPr>
        <w:spacing w:before="0"/>
        <w:rPr>
          <w:rFonts w:cs="Arial"/>
          <w:lang w:val="sr-Cyrl-RS"/>
        </w:rPr>
      </w:pPr>
      <w:r w:rsidRPr="00D25F94">
        <w:rPr>
          <w:rFonts w:cs="Arial"/>
          <w:lang w:val="sr-Cyrl-RS"/>
        </w:rPr>
        <w:t>Наручилац може након закључења уговора о јавној набавци без спровођења поступка јавне набавке повећати обим предмета набавке максимално до 5% укупне вредности уговора под условом да има обезбеђена финансијска средства.</w:t>
      </w:r>
    </w:p>
    <w:p w:rsidR="00D25F94" w:rsidRPr="00D25F94" w:rsidRDefault="00D25F94" w:rsidP="00D25F94">
      <w:pPr>
        <w:spacing w:before="0"/>
        <w:rPr>
          <w:rFonts w:cs="Arial"/>
          <w:lang w:val="sr-Cyrl-RS"/>
        </w:rPr>
      </w:pPr>
      <w:r w:rsidRPr="00D25F94">
        <w:rPr>
          <w:rFonts w:cs="Arial"/>
          <w:lang w:val="sr-Cyrl-RS"/>
        </w:rPr>
        <w:t>Након закључења уговора о јавној набавци Наручилац може да дозволи промену битних елемената уговора из следећих објективних разлога:</w:t>
      </w:r>
    </w:p>
    <w:p w:rsidR="00D25F94" w:rsidRPr="00D25F94" w:rsidRDefault="00D25F94" w:rsidP="00D25F94">
      <w:pPr>
        <w:spacing w:before="0"/>
        <w:rPr>
          <w:rFonts w:cs="Arial"/>
          <w:lang w:val="sr-Cyrl-RS"/>
        </w:rPr>
      </w:pPr>
      <w:r w:rsidRPr="00D25F94">
        <w:rPr>
          <w:rFonts w:cs="Arial"/>
          <w:lang w:val="sr-Cyrl-RS"/>
        </w:rPr>
        <w:lastRenderedPageBreak/>
        <w:t>-</w:t>
      </w:r>
      <w:r w:rsidRPr="00D25F94">
        <w:rPr>
          <w:rFonts w:cs="Arial"/>
          <w:lang w:val="sr-Cyrl-RS"/>
        </w:rPr>
        <w:tab/>
        <w:t>услед дејства више силе</w:t>
      </w:r>
    </w:p>
    <w:p w:rsidR="00D25F94" w:rsidRPr="00D25F94" w:rsidRDefault="00D25F94" w:rsidP="00D25F94">
      <w:pPr>
        <w:spacing w:before="0"/>
        <w:rPr>
          <w:rFonts w:cs="Arial"/>
          <w:lang w:val="sr-Cyrl-RS"/>
        </w:rPr>
      </w:pPr>
      <w:r w:rsidRPr="00D25F94">
        <w:rPr>
          <w:rFonts w:cs="Arial"/>
          <w:lang w:val="sr-Cyrl-RS"/>
        </w:rPr>
        <w:t>-</w:t>
      </w:r>
      <w:r w:rsidRPr="00D25F94">
        <w:rPr>
          <w:rFonts w:cs="Arial"/>
          <w:lang w:val="sr-Cyrl-RS"/>
        </w:rPr>
        <w:tab/>
        <w:t>услед дејства неповољних климатских услова</w:t>
      </w:r>
    </w:p>
    <w:p w:rsidR="00D25F94" w:rsidRPr="00D25F94" w:rsidRDefault="00D25F94" w:rsidP="00D25F94">
      <w:pPr>
        <w:spacing w:before="0"/>
        <w:rPr>
          <w:rFonts w:cs="Arial"/>
          <w:lang w:val="sr-Cyrl-RS"/>
        </w:rPr>
      </w:pPr>
      <w:r w:rsidRPr="00D25F94">
        <w:rPr>
          <w:rFonts w:cs="Arial"/>
          <w:lang w:val="sr-Cyrl-RS"/>
        </w:rPr>
        <w:t>-</w:t>
      </w:r>
      <w:r w:rsidRPr="00D25F94">
        <w:rPr>
          <w:rFonts w:cs="Arial"/>
          <w:lang w:val="sr-Cyrl-RS"/>
        </w:rPr>
        <w:tab/>
        <w:t>услед промене плана ремонта блокова</w:t>
      </w:r>
    </w:p>
    <w:p w:rsidR="00D25F94" w:rsidRPr="00D25F94" w:rsidRDefault="00D25F94" w:rsidP="00D25F94">
      <w:pPr>
        <w:spacing w:before="0"/>
        <w:rPr>
          <w:rFonts w:cs="Arial"/>
          <w:lang w:val="sr-Cyrl-RS"/>
        </w:rPr>
      </w:pPr>
      <w:r w:rsidRPr="00D25F94">
        <w:rPr>
          <w:rFonts w:cs="Arial"/>
          <w:lang w:val="sr-Cyrl-RS"/>
        </w:rPr>
        <w:t>-</w:t>
      </w:r>
      <w:r w:rsidRPr="00D25F94">
        <w:rPr>
          <w:rFonts w:cs="Arial"/>
          <w:lang w:val="sr-Cyrl-RS"/>
        </w:rPr>
        <w:tab/>
        <w:t>прекид извршења услуга изазван актом надлежног органа, за који нису одговорне Уговорне стране</w:t>
      </w:r>
    </w:p>
    <w:p w:rsidR="00D25F94" w:rsidRPr="00D25F94" w:rsidRDefault="00D25F94" w:rsidP="00D25F94">
      <w:pPr>
        <w:spacing w:before="0"/>
        <w:rPr>
          <w:rFonts w:cs="Arial"/>
          <w:lang w:val="sr-Cyrl-RS"/>
        </w:rPr>
      </w:pPr>
      <w:r w:rsidRPr="00D25F94">
        <w:rPr>
          <w:rFonts w:cs="Arial"/>
          <w:lang w:val="sr-Cyrl-RS"/>
        </w:rPr>
        <w:t>-</w:t>
      </w:r>
      <w:r w:rsidRPr="00D25F94">
        <w:rPr>
          <w:rFonts w:cs="Arial"/>
          <w:lang w:val="sr-Cyrl-RS"/>
        </w:rPr>
        <w:tab/>
        <w:t>уколико дође до измене важећих законских прописа, подзаконских и других правних аката“</w:t>
      </w:r>
    </w:p>
    <w:p w:rsidR="00D25F94" w:rsidRPr="00D25F94" w:rsidRDefault="00D25F94" w:rsidP="00D25F94">
      <w:pPr>
        <w:spacing w:before="0"/>
        <w:rPr>
          <w:rFonts w:cs="Arial"/>
          <w:lang w:val="sr-Cyrl-RS"/>
        </w:rPr>
      </w:pPr>
      <w:r w:rsidRPr="00D25F94">
        <w:rPr>
          <w:rFonts w:cs="Arial"/>
          <w:lang w:val="sr-Cyrl-RS"/>
        </w:rPr>
        <w:t>-</w:t>
      </w:r>
      <w:r w:rsidRPr="00D25F94">
        <w:rPr>
          <w:rFonts w:cs="Arial"/>
          <w:lang w:val="sr-Cyrl-RS"/>
        </w:rPr>
        <w:tab/>
        <w:t>услед мера  државних органа</w:t>
      </w:r>
    </w:p>
    <w:p w:rsidR="00D25F94" w:rsidRPr="00D25F94" w:rsidRDefault="00D25F94" w:rsidP="00D25F94">
      <w:pPr>
        <w:spacing w:before="0"/>
        <w:rPr>
          <w:rFonts w:cs="Arial"/>
          <w:lang w:val="sr-Cyrl-RS"/>
        </w:rPr>
      </w:pPr>
      <w:r w:rsidRPr="00D25F94">
        <w:rPr>
          <w:rFonts w:cs="Arial"/>
          <w:lang w:val="sr-Cyrl-RS"/>
        </w:rPr>
        <w:t>-</w:t>
      </w:r>
      <w:r w:rsidRPr="00D25F94">
        <w:rPr>
          <w:rFonts w:cs="Arial"/>
          <w:lang w:val="sr-Cyrl-RS"/>
        </w:rPr>
        <w:tab/>
        <w:t>друге објективне околности настале у току извршења Уговора које нису кривица Изабраног понуђача</w:t>
      </w:r>
    </w:p>
    <w:p w:rsidR="00D25F94" w:rsidRPr="00D25F94" w:rsidRDefault="00D25F94" w:rsidP="00D25F94">
      <w:pPr>
        <w:spacing w:before="0"/>
        <w:rPr>
          <w:rFonts w:cs="Arial"/>
          <w:lang w:val="sr-Cyrl-RS"/>
        </w:rPr>
      </w:pPr>
      <w:r w:rsidRPr="00D25F94">
        <w:rPr>
          <w:rFonts w:cs="Arial"/>
          <w:lang w:val="sr-Cyrl-RS"/>
        </w:rPr>
        <w:t>-</w:t>
      </w:r>
      <w:r w:rsidRPr="00D25F94">
        <w:rPr>
          <w:rFonts w:cs="Arial"/>
          <w:lang w:val="sr-Cyrl-RS"/>
        </w:rPr>
        <w:tab/>
        <w:t>поступање трећих лица без кривице Уговорних страна</w:t>
      </w:r>
    </w:p>
    <w:p w:rsidR="00554C5A" w:rsidRDefault="00D25F94" w:rsidP="00D25F94">
      <w:pPr>
        <w:spacing w:before="0"/>
        <w:rPr>
          <w:rFonts w:cs="Arial"/>
          <w:lang w:val="sr-Cyrl-RS"/>
        </w:rPr>
      </w:pPr>
      <w:r w:rsidRPr="00D25F94">
        <w:rPr>
          <w:rFonts w:cs="Arial"/>
          <w:lang w:val="sr-Cyrl-RS"/>
        </w:rPr>
        <w:t>-</w:t>
      </w:r>
      <w:r w:rsidRPr="00D25F94">
        <w:rPr>
          <w:rFonts w:cs="Arial"/>
          <w:lang w:val="sr-Cyrl-RS"/>
        </w:rPr>
        <w:tab/>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F0B6C" w:rsidRDefault="00AF0B6C" w:rsidP="00833F88">
      <w:pPr>
        <w:spacing w:before="0"/>
        <w:rPr>
          <w:rFonts w:cs="Arial"/>
          <w:lang w:val="sr-Cyrl-RS"/>
        </w:rPr>
      </w:pPr>
    </w:p>
    <w:p w:rsidR="00AF0B6C" w:rsidRPr="00AF0B6C" w:rsidRDefault="00AF0B6C" w:rsidP="00AF0B6C">
      <w:pPr>
        <w:pStyle w:val="ListParagraph"/>
        <w:numPr>
          <w:ilvl w:val="1"/>
          <w:numId w:val="19"/>
        </w:numPr>
        <w:rPr>
          <w:rFonts w:ascii="Arial" w:hAnsi="Arial" w:cs="Arial"/>
          <w:b/>
          <w:lang w:val="sr-Cyrl-RS"/>
        </w:rPr>
      </w:pPr>
      <w:r w:rsidRPr="00AF0B6C">
        <w:rPr>
          <w:rFonts w:ascii="Arial" w:hAnsi="Arial" w:cs="Arial"/>
          <w:b/>
          <w:lang w:val="sr-Cyrl-RS"/>
        </w:rPr>
        <w:t>Употреба печата</w:t>
      </w:r>
    </w:p>
    <w:p w:rsidR="00AF0B6C" w:rsidRPr="00AF0B6C" w:rsidRDefault="00AF0B6C" w:rsidP="00AF0B6C">
      <w:pPr>
        <w:spacing w:after="200" w:line="276" w:lineRule="auto"/>
        <w:ind w:left="810"/>
        <w:contextualSpacing/>
        <w:rPr>
          <w:rFonts w:eastAsia="Calibri" w:cs="Arial"/>
          <w:lang w:val="sr-Cyrl-RS"/>
        </w:rPr>
      </w:pPr>
    </w:p>
    <w:p w:rsidR="00AF0B6C" w:rsidRPr="00AF0B6C" w:rsidRDefault="00AF0B6C" w:rsidP="00AF0B6C">
      <w:pPr>
        <w:rPr>
          <w:lang w:val="sr-Cyrl-RS"/>
        </w:rPr>
      </w:pPr>
      <w:r w:rsidRPr="00AF0B6C">
        <w:rPr>
          <w:rFonts w:cs="Arial"/>
          <w:lang w:val="sr-Cyrl-RS"/>
        </w:rPr>
        <w:t xml:space="preserve">      Приликом сачињавања понуде употреба</w:t>
      </w:r>
      <w:r w:rsidRPr="00AF0B6C">
        <w:rPr>
          <w:lang w:val="sr-Cyrl-RS"/>
        </w:rPr>
        <w:t xml:space="preserve"> печата није обавезна.</w:t>
      </w:r>
    </w:p>
    <w:p w:rsidR="00AF0B6C" w:rsidRPr="00833F88" w:rsidRDefault="00AF0B6C" w:rsidP="00833F88">
      <w:pPr>
        <w:spacing w:before="0"/>
        <w:rPr>
          <w:rFonts w:cs="Arial"/>
          <w:lang w:eastAsia="sr-Latn-C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Default="00377FE7" w:rsidP="00377FE7">
      <w:pPr>
        <w:pStyle w:val="KDPodnaslov1"/>
        <w:spacing w:before="0"/>
        <w:ind w:left="360"/>
        <w:rPr>
          <w:rFonts w:cs="Arial"/>
          <w:lang w:val="sr-Cyrl-RS"/>
        </w:rPr>
      </w:pPr>
    </w:p>
    <w:p w:rsidR="001229DA" w:rsidRDefault="001229DA" w:rsidP="00377FE7">
      <w:pPr>
        <w:pStyle w:val="KDPodnaslov1"/>
        <w:spacing w:before="0"/>
        <w:ind w:left="360"/>
        <w:rPr>
          <w:rFonts w:cs="Arial"/>
          <w:lang w:val="sr-Cyrl-RS"/>
        </w:rPr>
      </w:pPr>
    </w:p>
    <w:p w:rsidR="001229DA" w:rsidRDefault="001229DA" w:rsidP="00377FE7">
      <w:pPr>
        <w:pStyle w:val="KDPodnaslov1"/>
        <w:spacing w:before="0"/>
        <w:ind w:left="360"/>
        <w:rPr>
          <w:rFonts w:cs="Arial"/>
          <w:lang w:val="sr-Cyrl-RS"/>
        </w:rPr>
      </w:pPr>
    </w:p>
    <w:p w:rsidR="001229DA" w:rsidRDefault="001229DA" w:rsidP="00377FE7">
      <w:pPr>
        <w:pStyle w:val="KDPodnaslov1"/>
        <w:spacing w:before="0"/>
        <w:ind w:left="360"/>
        <w:rPr>
          <w:rFonts w:cs="Arial"/>
          <w:lang w:val="sr-Cyrl-RS"/>
        </w:rPr>
      </w:pPr>
    </w:p>
    <w:p w:rsidR="001229DA" w:rsidRDefault="001229DA" w:rsidP="00377FE7">
      <w:pPr>
        <w:pStyle w:val="KDPodnaslov1"/>
        <w:spacing w:before="0"/>
        <w:ind w:left="360"/>
        <w:rPr>
          <w:rFonts w:cs="Arial"/>
          <w:lang w:val="sr-Cyrl-RS"/>
        </w:rPr>
      </w:pPr>
    </w:p>
    <w:p w:rsidR="001229DA" w:rsidRPr="001229DA" w:rsidRDefault="001229DA" w:rsidP="00377FE7">
      <w:pPr>
        <w:pStyle w:val="KDPodnaslov1"/>
        <w:spacing w:before="0"/>
        <w:ind w:left="360"/>
        <w:rPr>
          <w:rFonts w:cs="Arial"/>
          <w:lang w:val="sr-Cyrl-R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AF0B6C">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Obrazac"/>
        <w:spacing w:before="0"/>
        <w:rPr>
          <w:noProof/>
        </w:rPr>
      </w:pPr>
      <w:bookmarkStart w:id="250" w:name="_Toc442559924"/>
      <w:proofErr w:type="gramStart"/>
      <w:r w:rsidRPr="00E47C2E">
        <w:lastRenderedPageBreak/>
        <w:t xml:space="preserve">ОБРАЗАЦ </w:t>
      </w:r>
      <w:r w:rsidR="00A37F40">
        <w:rPr>
          <w:lang w:val="sr-Cyrl-RS"/>
        </w:rPr>
        <w:t>1</w:t>
      </w:r>
      <w:r w:rsidRPr="00E47C2E">
        <w:rPr>
          <w:noProof/>
        </w:rPr>
        <w:t>.</w:t>
      </w:r>
      <w:bookmarkEnd w:id="250"/>
      <w:proofErr w:type="gramEnd"/>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A37F40" w:rsidRDefault="00343A18" w:rsidP="00343A18">
      <w:pPr>
        <w:spacing w:before="0"/>
        <w:rPr>
          <w:rFonts w:eastAsia="TimesNewRomanPS-BoldMT"/>
          <w:b/>
          <w:smallCaps/>
          <w:color w:val="000000"/>
          <w:lang w:val="sr-Cyrl-RS"/>
        </w:rPr>
      </w:pPr>
    </w:p>
    <w:p w:rsidR="00343A18" w:rsidRPr="00A37F40" w:rsidRDefault="00343A18" w:rsidP="00343A18">
      <w:pPr>
        <w:spacing w:before="0"/>
        <w:rPr>
          <w:rFonts w:eastAsia="TimesNewRomanPS-BoldMT" w:cs="Arial"/>
          <w:bCs/>
          <w:color w:val="000000"/>
          <w:lang w:val="sr-Cyrl-RS"/>
        </w:rPr>
      </w:pPr>
      <w:r w:rsidRPr="00A37F40">
        <w:rPr>
          <w:rFonts w:eastAsia="TimesNewRomanPS-BoldMT" w:cs="Arial"/>
          <w:bCs/>
          <w:color w:val="000000"/>
          <w:lang w:val="sr-Cyrl-RS"/>
        </w:rPr>
        <w:t>Понуда бр.</w:t>
      </w:r>
      <w:r w:rsidR="00A37F40">
        <w:rPr>
          <w:rFonts w:eastAsia="TimesNewRomanPS-BoldMT" w:cs="Arial"/>
          <w:bCs/>
          <w:color w:val="000000"/>
          <w:lang w:val="sr-Cyrl-RS"/>
        </w:rPr>
        <w:t xml:space="preserve"> </w:t>
      </w:r>
      <w:r w:rsidRPr="00A37F40">
        <w:rPr>
          <w:rFonts w:eastAsia="TimesNewRomanPS-BoldMT" w:cs="Arial"/>
          <w:bCs/>
          <w:color w:val="000000"/>
          <w:lang w:val="sr-Cyrl-RS"/>
        </w:rPr>
        <w:t xml:space="preserve">_________ од </w:t>
      </w:r>
      <w:r w:rsidR="00A37F40">
        <w:rPr>
          <w:rFonts w:eastAsia="TimesNewRomanPS-BoldMT" w:cs="Arial"/>
          <w:bCs/>
          <w:color w:val="000000"/>
          <w:lang w:val="sr-Cyrl-RS"/>
        </w:rPr>
        <w:t>__.__.20</w:t>
      </w:r>
      <w:r w:rsidR="00600397">
        <w:rPr>
          <w:rFonts w:eastAsia="TimesNewRomanPS-BoldMT" w:cs="Arial"/>
          <w:bCs/>
          <w:color w:val="000000"/>
          <w:lang w:val="sr-Cyrl-RS"/>
        </w:rPr>
        <w:t>20</w:t>
      </w:r>
      <w:r w:rsidR="00A37F40">
        <w:rPr>
          <w:rFonts w:eastAsia="TimesNewRomanPS-BoldMT" w:cs="Arial"/>
          <w:bCs/>
          <w:color w:val="000000"/>
          <w:lang w:val="sr-Cyrl-RS"/>
        </w:rPr>
        <w:t>.</w:t>
      </w:r>
      <w:r w:rsidRPr="00A37F40">
        <w:rPr>
          <w:rFonts w:eastAsia="TimesNewRomanPS-BoldMT" w:cs="Arial"/>
          <w:bCs/>
          <w:color w:val="000000"/>
          <w:lang w:val="sr-Cyrl-RS"/>
        </w:rPr>
        <w:t xml:space="preserve"> за  </w:t>
      </w:r>
      <w:r w:rsidR="0031435B" w:rsidRPr="00A37F40">
        <w:rPr>
          <w:rFonts w:eastAsia="TimesNewRomanPS-BoldMT" w:cs="Arial"/>
          <w:bCs/>
          <w:color w:val="000000"/>
          <w:lang w:val="sr-Cyrl-RS"/>
        </w:rPr>
        <w:t xml:space="preserve">отворени </w:t>
      </w:r>
      <w:r w:rsidRPr="00A37F40">
        <w:rPr>
          <w:rFonts w:eastAsia="TimesNewRomanPS-BoldMT" w:cs="Arial"/>
          <w:bCs/>
          <w:color w:val="000000"/>
          <w:lang w:val="sr-Cyrl-RS"/>
        </w:rPr>
        <w:t>поступак јавне набавке</w:t>
      </w:r>
      <w:r w:rsidR="00F91BC4">
        <w:rPr>
          <w:rFonts w:eastAsia="TimesNewRomanPS-BoldMT" w:cs="Arial"/>
          <w:bCs/>
          <w:color w:val="000000"/>
          <w:lang w:val="sr-Cyrl-RS"/>
        </w:rPr>
        <w:t xml:space="preserve"> </w:t>
      </w:r>
      <w:r w:rsidR="00041FE3" w:rsidRPr="00A37F40">
        <w:rPr>
          <w:rFonts w:eastAsia="TimesNewRomanPS-BoldMT" w:cs="Arial"/>
          <w:bCs/>
          <w:color w:val="000000"/>
          <w:lang w:val="sr-Cyrl-RS"/>
        </w:rPr>
        <w:t>услуге</w:t>
      </w:r>
      <w:r w:rsidRPr="00A37F40">
        <w:rPr>
          <w:rFonts w:eastAsia="TimesNewRomanPS-BoldMT" w:cs="Arial"/>
          <w:bCs/>
          <w:color w:val="000000"/>
          <w:lang w:val="sr-Cyrl-RS"/>
        </w:rPr>
        <w:t xml:space="preserve"> </w:t>
      </w:r>
      <w:r w:rsidR="00A37F40" w:rsidRPr="00A37F40">
        <w:rPr>
          <w:rFonts w:eastAsia="TimesNewRomanPS-BoldMT" w:cs="Arial"/>
          <w:bCs/>
          <w:color w:val="000000"/>
          <w:lang w:val="sr-Cyrl-RS"/>
        </w:rPr>
        <w:t>„</w:t>
      </w:r>
      <w:r w:rsidR="00600397" w:rsidRPr="00600397">
        <w:rPr>
          <w:rFonts w:eastAsia="TimesNewRomanPS-BoldMT" w:cs="Arial"/>
          <w:bCs/>
          <w:color w:val="000000"/>
          <w:lang w:val="sr-Cyrl-RS"/>
        </w:rPr>
        <w:t>Верификација и еталонирање мерне опреме ТЕНТ-А</w:t>
      </w:r>
      <w:r w:rsidR="00A37F40" w:rsidRPr="00A37F40">
        <w:rPr>
          <w:rFonts w:eastAsia="TimesNewRomanPS-BoldMT" w:cs="Arial"/>
          <w:bCs/>
          <w:color w:val="000000"/>
          <w:lang w:val="sr-Cyrl-RS"/>
        </w:rPr>
        <w:t xml:space="preserve">“ </w:t>
      </w:r>
      <w:r w:rsidRPr="00A37F40">
        <w:rPr>
          <w:rFonts w:eastAsia="TimesNewRomanPS-BoldMT" w:cs="Arial"/>
          <w:bCs/>
          <w:color w:val="000000"/>
          <w:lang w:val="sr-Cyrl-RS"/>
        </w:rPr>
        <w:t xml:space="preserve">ЈН бр. </w:t>
      </w:r>
      <w:r w:rsidR="00600397" w:rsidRPr="00600397">
        <w:rPr>
          <w:rFonts w:eastAsia="TimesNewRomanPS-BoldMT" w:cs="Arial"/>
          <w:bCs/>
          <w:color w:val="000000"/>
          <w:lang w:val="sr-Cyrl-RS"/>
        </w:rPr>
        <w:t>ЈН 3000/0060/2020(77/2020)</w:t>
      </w: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eastAsia="TimesNewRomanPSMT" w:cs="Arial"/>
          <w:bCs/>
          <w:lang w:val="sr-Cyrl-RS"/>
        </w:rPr>
      </w:pPr>
    </w:p>
    <w:p w:rsidR="00EB13CF" w:rsidRDefault="00EB13CF" w:rsidP="00343A18">
      <w:pPr>
        <w:spacing w:before="0"/>
        <w:rPr>
          <w:rFonts w:eastAsia="TimesNewRomanPSMT" w:cs="Arial"/>
          <w:bCs/>
          <w:lang w:val="sr-Cyrl-RS"/>
        </w:rPr>
      </w:pPr>
    </w:p>
    <w:p w:rsidR="00EB13CF" w:rsidRPr="00EB13CF" w:rsidRDefault="00EB13CF" w:rsidP="00343A18">
      <w:pPr>
        <w:spacing w:before="0"/>
        <w:rPr>
          <w:rFonts w:eastAsia="TimesNewRomanPSMT" w:cs="Arial"/>
          <w:bCs/>
          <w:lang w:val="sr-Cyrl-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7A4ED2" w:rsidRPr="00E47C2E" w:rsidRDefault="007A4ED2"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3849"/>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8B4604">
            <w:pPr>
              <w:spacing w:before="0"/>
              <w:jc w:val="center"/>
              <w:rPr>
                <w:rFonts w:cs="Arial"/>
                <w:b/>
                <w:bCs/>
                <w:iCs/>
                <w:lang w:val="sr-Cyrl-CS"/>
              </w:rPr>
            </w:pPr>
            <w:r w:rsidRPr="00E47C2E">
              <w:rPr>
                <w:rFonts w:cs="Arial"/>
                <w:b/>
                <w:bCs/>
                <w:iCs/>
                <w:lang w:val="sr-Cyrl-CS"/>
              </w:rPr>
              <w:t xml:space="preserve">УКУПНА </w:t>
            </w:r>
            <w:r w:rsidRPr="00A37F40">
              <w:rPr>
                <w:rFonts w:cs="Arial"/>
                <w:b/>
                <w:bCs/>
                <w:iCs/>
                <w:lang w:val="sr-Cyrl-CS"/>
              </w:rPr>
              <w:t xml:space="preserve">ЦЕНА </w:t>
            </w:r>
            <w:r w:rsidRPr="00A37F40">
              <w:rPr>
                <w:rFonts w:eastAsia="Arial Unicode MS" w:cs="Arial"/>
                <w:b/>
                <w:bCs/>
                <w:iCs/>
                <w:kern w:val="1"/>
                <w:lang w:val="sr-Cyrl-CS" w:eastAsia="ar-SA"/>
              </w:rPr>
              <w:t xml:space="preserve">дин. </w:t>
            </w:r>
            <w:r w:rsidRPr="00A37F40">
              <w:rPr>
                <w:rFonts w:cs="Arial"/>
                <w:b/>
                <w:bCs/>
                <w:iCs/>
                <w:lang w:val="sr-Cyrl-CS"/>
              </w:rPr>
              <w:t>без ПДВ</w:t>
            </w:r>
          </w:p>
        </w:tc>
      </w:tr>
      <w:tr w:rsidR="000E75A0" w:rsidRPr="00E47C2E" w:rsidTr="00AF3AF8">
        <w:trPr>
          <w:trHeight w:val="440"/>
        </w:trPr>
        <w:tc>
          <w:tcPr>
            <w:tcW w:w="5920" w:type="dxa"/>
            <w:vAlign w:val="center"/>
          </w:tcPr>
          <w:p w:rsidR="004646E0" w:rsidRDefault="00A37F40" w:rsidP="00DC77AB">
            <w:pPr>
              <w:spacing w:before="0"/>
              <w:jc w:val="center"/>
              <w:rPr>
                <w:rFonts w:eastAsia="TimesNewRomanPS-BoldMT" w:cs="Arial"/>
                <w:bCs/>
                <w:color w:val="000000"/>
                <w:lang w:val="sr-Cyrl-RS"/>
              </w:rPr>
            </w:pPr>
            <w:r w:rsidRPr="00104164">
              <w:rPr>
                <w:rFonts w:eastAsia="Arial" w:cs="Arial"/>
                <w:b/>
                <w:color w:val="000000"/>
                <w:lang w:val="sr-Latn-RS"/>
              </w:rPr>
              <w:t>„</w:t>
            </w:r>
            <w:r w:rsidR="00DC77AB" w:rsidRPr="00DC77AB">
              <w:rPr>
                <w:rFonts w:eastAsia="TimesNewRomanPS-BoldMT" w:cs="Arial"/>
                <w:bCs/>
                <w:color w:val="000000"/>
                <w:lang w:val="sr-Cyrl-RS"/>
              </w:rPr>
              <w:t>“Верификација и еталонирање мерне опреме ТЕНТ-А “</w:t>
            </w:r>
            <w:r w:rsidR="004646E0" w:rsidRPr="00A37F40">
              <w:rPr>
                <w:rFonts w:eastAsia="TimesNewRomanPS-BoldMT" w:cs="Arial"/>
                <w:bCs/>
                <w:color w:val="000000"/>
                <w:lang w:val="sr-Cyrl-RS"/>
              </w:rPr>
              <w:t>“</w:t>
            </w:r>
          </w:p>
          <w:p w:rsidR="00A37F40" w:rsidRPr="0027289C" w:rsidRDefault="004646E0" w:rsidP="00DC77AB">
            <w:pPr>
              <w:spacing w:before="0"/>
              <w:jc w:val="center"/>
              <w:rPr>
                <w:rFonts w:cs="Arial"/>
                <w:b/>
                <w:lang w:val="sr-Cyrl-RS"/>
              </w:rPr>
            </w:pPr>
            <w:r w:rsidRPr="00A37F40">
              <w:rPr>
                <w:rFonts w:eastAsia="TimesNewRomanPS-BoldMT" w:cs="Arial"/>
                <w:bCs/>
                <w:color w:val="000000"/>
                <w:lang w:val="sr-Cyrl-RS"/>
              </w:rPr>
              <w:t>ЈН бр</w:t>
            </w:r>
            <w:r w:rsidR="00156F3C">
              <w:rPr>
                <w:rFonts w:eastAsia="TimesNewRomanPS-BoldMT" w:cs="Arial"/>
                <w:bCs/>
                <w:color w:val="000000"/>
                <w:lang w:val="sr-Cyrl-RS"/>
              </w:rPr>
              <w:t xml:space="preserve"> </w:t>
            </w:r>
            <w:r w:rsidR="00DC77AB" w:rsidRPr="00DC77AB">
              <w:rPr>
                <w:rFonts w:eastAsia="TimesNewRomanPS-BoldMT" w:cs="Arial"/>
                <w:bCs/>
                <w:color w:val="000000"/>
                <w:lang w:val="sr-Cyrl-RS"/>
              </w:rPr>
              <w:t>3000/0060/2020(77/2020)</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3920"/>
      </w:tblGrid>
      <w:tr w:rsidR="000E75A0" w:rsidRPr="00E47C2E" w:rsidTr="00A37F40">
        <w:trPr>
          <w:trHeight w:val="647"/>
        </w:trPr>
        <w:tc>
          <w:tcPr>
            <w:tcW w:w="5099"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600397" w:rsidRPr="00E47C2E" w:rsidTr="00A37F40">
        <w:tc>
          <w:tcPr>
            <w:tcW w:w="5099" w:type="dxa"/>
            <w:vAlign w:val="center"/>
          </w:tcPr>
          <w:p w:rsidR="00600397" w:rsidRPr="00E47C2E" w:rsidRDefault="00600397" w:rsidP="001456FA">
            <w:pPr>
              <w:spacing w:before="0"/>
              <w:jc w:val="center"/>
              <w:rPr>
                <w:rFonts w:cs="Arial"/>
                <w:b/>
                <w:bCs/>
                <w:iCs/>
                <w:lang w:val="sr-Cyrl-CS"/>
              </w:rPr>
            </w:pPr>
            <w:r w:rsidRPr="00E47C2E">
              <w:rPr>
                <w:rFonts w:cs="Arial"/>
                <w:b/>
                <w:bCs/>
                <w:iCs/>
                <w:lang w:val="sr-Cyrl-CS"/>
              </w:rPr>
              <w:t>РОК И НАЧИН ПЛАЋАЊА:</w:t>
            </w:r>
          </w:p>
          <w:p w:rsidR="00600397" w:rsidRPr="00A23CFE" w:rsidRDefault="00600397" w:rsidP="00600397">
            <w:pPr>
              <w:spacing w:before="0"/>
              <w:rPr>
                <w:rFonts w:cs="Arial"/>
                <w:b/>
                <w:bCs/>
                <w:iCs/>
                <w:lang w:val="sr-Cyrl-CS"/>
              </w:rPr>
            </w:pPr>
            <w:r w:rsidRPr="007C33C0">
              <w:rPr>
                <w:rFonts w:cs="Arial"/>
                <w:bCs/>
                <w:iCs/>
                <w:lang w:val="sr-Cyrl-CS"/>
              </w:rPr>
              <w:t>100% укупне вредности услуге 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извештаја о изв</w:t>
            </w:r>
            <w:r>
              <w:rPr>
                <w:rFonts w:cs="Arial"/>
                <w:bCs/>
                <w:iCs/>
                <w:lang w:val="sr-Cyrl-CS"/>
              </w:rPr>
              <w:t>р</w:t>
            </w:r>
            <w:r w:rsidRPr="007C33C0">
              <w:rPr>
                <w:rFonts w:cs="Arial"/>
                <w:bCs/>
                <w:iCs/>
                <w:lang w:val="sr-Cyrl-CS"/>
              </w:rPr>
              <w:t>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920" w:type="dxa"/>
            <w:vAlign w:val="center"/>
          </w:tcPr>
          <w:p w:rsidR="00600397" w:rsidRPr="007A158C" w:rsidRDefault="00600397" w:rsidP="001456FA">
            <w:pPr>
              <w:spacing w:before="0"/>
              <w:rPr>
                <w:rFonts w:cs="Arial"/>
                <w:bCs/>
                <w:iCs/>
                <w:color w:val="00B0F0"/>
                <w:lang w:val="sr-Cyrl-CS"/>
              </w:rPr>
            </w:pPr>
          </w:p>
          <w:p w:rsidR="00600397" w:rsidRPr="007A158C" w:rsidRDefault="00600397" w:rsidP="001456FA">
            <w:pPr>
              <w:spacing w:before="0"/>
              <w:jc w:val="center"/>
              <w:rPr>
                <w:rFonts w:cs="Arial"/>
                <w:bCs/>
                <w:iCs/>
                <w:color w:val="00B0F0"/>
                <w:lang w:val="sr-Cyrl-CS"/>
              </w:rPr>
            </w:pPr>
          </w:p>
          <w:p w:rsidR="00600397" w:rsidRPr="007A158C" w:rsidRDefault="00600397" w:rsidP="001456FA">
            <w:pPr>
              <w:spacing w:before="0"/>
              <w:jc w:val="center"/>
              <w:rPr>
                <w:rFonts w:cs="Arial"/>
                <w:bCs/>
                <w:iCs/>
                <w:color w:val="000000" w:themeColor="text1"/>
                <w:lang w:val="sr-Cyrl-CS"/>
              </w:rPr>
            </w:pPr>
            <w:r w:rsidRPr="007A158C">
              <w:rPr>
                <w:rFonts w:cs="Arial"/>
                <w:bCs/>
                <w:iCs/>
                <w:color w:val="000000" w:themeColor="text1"/>
                <w:lang w:val="sr-Cyrl-CS"/>
              </w:rPr>
              <w:t>Сагласан за захтевом наручиоца</w:t>
            </w:r>
          </w:p>
          <w:p w:rsidR="00600397" w:rsidRPr="007A158C" w:rsidRDefault="00600397" w:rsidP="001456FA">
            <w:pPr>
              <w:spacing w:before="0"/>
              <w:jc w:val="center"/>
              <w:rPr>
                <w:rFonts w:cs="Arial"/>
                <w:bCs/>
                <w:iCs/>
                <w:color w:val="00B0F0"/>
                <w:lang w:val="sr-Cyrl-CS"/>
              </w:rPr>
            </w:pPr>
            <w:r w:rsidRPr="007A158C">
              <w:rPr>
                <w:rFonts w:cs="Arial"/>
                <w:bCs/>
                <w:iCs/>
                <w:color w:val="000000" w:themeColor="text1"/>
                <w:lang w:val="sr-Cyrl-CS"/>
              </w:rPr>
              <w:t>ДА/НЕ (заокружити)</w:t>
            </w:r>
          </w:p>
          <w:p w:rsidR="00600397" w:rsidRPr="007A158C" w:rsidRDefault="00600397" w:rsidP="001456FA">
            <w:pPr>
              <w:spacing w:before="0"/>
              <w:rPr>
                <w:rFonts w:cs="Arial"/>
                <w:bCs/>
                <w:iCs/>
                <w:color w:val="00B0F0"/>
                <w:lang w:val="sr-Cyrl-CS"/>
              </w:rPr>
            </w:pPr>
          </w:p>
          <w:p w:rsidR="00600397" w:rsidRPr="007A158C" w:rsidRDefault="00600397" w:rsidP="001456FA">
            <w:pPr>
              <w:spacing w:before="0"/>
              <w:rPr>
                <w:rFonts w:cs="Arial"/>
                <w:b/>
                <w:bCs/>
                <w:iCs/>
                <w:lang w:val="sr-Cyrl-CS"/>
              </w:rPr>
            </w:pPr>
          </w:p>
        </w:tc>
      </w:tr>
      <w:tr w:rsidR="00600397" w:rsidRPr="00E47C2E" w:rsidTr="00A37F40">
        <w:tc>
          <w:tcPr>
            <w:tcW w:w="5099" w:type="dxa"/>
            <w:vAlign w:val="center"/>
          </w:tcPr>
          <w:p w:rsidR="00600397" w:rsidRPr="00A23CFE" w:rsidRDefault="00600397" w:rsidP="001456FA">
            <w:pPr>
              <w:spacing w:before="0"/>
              <w:jc w:val="center"/>
              <w:rPr>
                <w:rFonts w:cs="Arial"/>
                <w:b/>
                <w:bCs/>
                <w:iCs/>
                <w:lang w:val="sr-Cyrl-CS"/>
              </w:rPr>
            </w:pPr>
            <w:r w:rsidRPr="00A23CFE">
              <w:rPr>
                <w:rFonts w:cs="Arial"/>
                <w:b/>
                <w:bCs/>
                <w:iCs/>
                <w:lang w:val="sr-Cyrl-CS"/>
              </w:rPr>
              <w:t>РОК ИЗВРШЕЊА:</w:t>
            </w:r>
          </w:p>
          <w:p w:rsidR="00600397" w:rsidRPr="00A23CFE" w:rsidRDefault="00600397" w:rsidP="00600397">
            <w:pPr>
              <w:spacing w:before="0"/>
              <w:jc w:val="center"/>
              <w:rPr>
                <w:rFonts w:cs="Arial"/>
                <w:bCs/>
                <w:iCs/>
                <w:lang w:val="sr-Cyrl-CS"/>
              </w:rPr>
            </w:pPr>
            <w:r w:rsidRPr="00600397">
              <w:rPr>
                <w:rFonts w:cs="Arial"/>
                <w:spacing w:val="4"/>
                <w:lang w:val="sr-Cyrl-CS"/>
              </w:rPr>
              <w:t>30 дана од дана потписивања Уговора</w:t>
            </w:r>
          </w:p>
        </w:tc>
        <w:tc>
          <w:tcPr>
            <w:tcW w:w="3920" w:type="dxa"/>
            <w:vAlign w:val="center"/>
          </w:tcPr>
          <w:p w:rsidR="00600397" w:rsidRPr="00E47C2E" w:rsidRDefault="00600397" w:rsidP="001456FA">
            <w:pPr>
              <w:spacing w:before="0"/>
              <w:jc w:val="center"/>
              <w:rPr>
                <w:rFonts w:cs="Arial"/>
                <w:bCs/>
                <w:iCs/>
                <w:color w:val="00B0F0"/>
              </w:rPr>
            </w:pPr>
            <w:r w:rsidRPr="00135C33">
              <w:rPr>
                <w:rFonts w:cs="Arial"/>
                <w:bCs/>
                <w:iCs/>
                <w:lang w:val="sr-Cyrl-RS"/>
              </w:rPr>
              <w:t>_________</w:t>
            </w:r>
            <w:r>
              <w:t xml:space="preserve"> </w:t>
            </w:r>
            <w:r w:rsidRPr="00600397">
              <w:rPr>
                <w:rFonts w:cs="Arial"/>
                <w:bCs/>
                <w:iCs/>
                <w:lang w:val="sr-Cyrl-RS"/>
              </w:rPr>
              <w:t>дана од дана потписивања Уговора</w:t>
            </w:r>
          </w:p>
        </w:tc>
      </w:tr>
      <w:tr w:rsidR="00600397" w:rsidRPr="00E47C2E" w:rsidTr="00A37F40">
        <w:trPr>
          <w:trHeight w:val="818"/>
        </w:trPr>
        <w:tc>
          <w:tcPr>
            <w:tcW w:w="5099" w:type="dxa"/>
            <w:vAlign w:val="center"/>
          </w:tcPr>
          <w:p w:rsidR="00600397" w:rsidRDefault="00600397" w:rsidP="001456FA">
            <w:pPr>
              <w:spacing w:before="0"/>
              <w:jc w:val="center"/>
              <w:rPr>
                <w:rFonts w:cs="Arial"/>
                <w:b/>
                <w:bCs/>
                <w:iCs/>
                <w:lang w:val="sr-Cyrl-CS"/>
              </w:rPr>
            </w:pPr>
            <w:r w:rsidRPr="00E47C2E">
              <w:rPr>
                <w:rFonts w:cs="Arial"/>
                <w:b/>
                <w:bCs/>
                <w:iCs/>
                <w:lang w:val="sr-Cyrl-CS"/>
              </w:rPr>
              <w:t>МЕСТО ИЗВРШЕЊА</w:t>
            </w:r>
            <w:r>
              <w:rPr>
                <w:rFonts w:cs="Arial"/>
                <w:b/>
                <w:bCs/>
                <w:iCs/>
                <w:lang w:val="sr-Cyrl-CS"/>
              </w:rPr>
              <w:t xml:space="preserve"> И ПАРИТЕТ</w:t>
            </w:r>
            <w:r w:rsidRPr="00E47C2E">
              <w:rPr>
                <w:rFonts w:cs="Arial"/>
                <w:b/>
                <w:bCs/>
                <w:iCs/>
                <w:lang w:val="sr-Cyrl-CS"/>
              </w:rPr>
              <w:t xml:space="preserve">: </w:t>
            </w:r>
          </w:p>
          <w:p w:rsidR="00600397" w:rsidRPr="00E47C2E" w:rsidRDefault="00600397" w:rsidP="001456FA">
            <w:pPr>
              <w:spacing w:before="0"/>
              <w:jc w:val="center"/>
              <w:rPr>
                <w:rFonts w:cs="Arial"/>
                <w:b/>
                <w:bCs/>
                <w:iCs/>
                <w:lang w:val="sr-Cyrl-CS"/>
              </w:rPr>
            </w:pPr>
            <w:r w:rsidRPr="005851C7">
              <w:rPr>
                <w:rFonts w:cs="Arial"/>
                <w:bCs/>
                <w:iCs/>
                <w:lang w:val="sr-Cyrl-RS"/>
              </w:rPr>
              <w:t xml:space="preserve">Место извршења услуга су просторије  </w:t>
            </w:r>
            <w:r w:rsidR="00DC77AB">
              <w:rPr>
                <w:rFonts w:cs="Arial"/>
                <w:bCs/>
                <w:iCs/>
                <w:lang w:val="sr-Cyrl-RS"/>
              </w:rPr>
              <w:t xml:space="preserve"> изабраног </w:t>
            </w:r>
            <w:r w:rsidRPr="005851C7">
              <w:rPr>
                <w:rFonts w:cs="Arial"/>
                <w:bCs/>
                <w:iCs/>
                <w:lang w:val="sr-Cyrl-RS"/>
              </w:rPr>
              <w:t>Понуђача, трошкови транспорта иду на терет изабраног понуђача. Паритет услуга ФЦА-Наручилац</w:t>
            </w:r>
          </w:p>
        </w:tc>
        <w:tc>
          <w:tcPr>
            <w:tcW w:w="3920" w:type="dxa"/>
            <w:vAlign w:val="center"/>
          </w:tcPr>
          <w:p w:rsidR="00600397" w:rsidRPr="00A23CFE" w:rsidRDefault="00600397" w:rsidP="001456FA">
            <w:pPr>
              <w:spacing w:before="0"/>
              <w:jc w:val="center"/>
              <w:rPr>
                <w:rFonts w:cs="Arial"/>
                <w:bCs/>
                <w:iCs/>
                <w:lang w:val="sr-Cyrl-CS"/>
              </w:rPr>
            </w:pPr>
            <w:r w:rsidRPr="00A23CFE">
              <w:rPr>
                <w:rFonts w:cs="Arial"/>
                <w:bCs/>
                <w:iCs/>
                <w:lang w:val="sr-Cyrl-CS"/>
              </w:rPr>
              <w:t>Сагласан за захтевом наручиоца</w:t>
            </w:r>
          </w:p>
          <w:p w:rsidR="00600397" w:rsidRPr="00A23CFE" w:rsidRDefault="00600397" w:rsidP="001456FA">
            <w:pPr>
              <w:spacing w:before="0"/>
              <w:jc w:val="center"/>
              <w:rPr>
                <w:rFonts w:cs="Arial"/>
                <w:b/>
                <w:bCs/>
                <w:iCs/>
                <w:lang w:val="sr-Cyrl-CS"/>
              </w:rPr>
            </w:pPr>
            <w:r w:rsidRPr="00A23CFE">
              <w:rPr>
                <w:rFonts w:cs="Arial"/>
                <w:bCs/>
                <w:iCs/>
                <w:lang w:val="sr-Cyrl-CS"/>
              </w:rPr>
              <w:t>ДА/НЕ (заокружити)</w:t>
            </w:r>
          </w:p>
        </w:tc>
      </w:tr>
      <w:tr w:rsidR="00600397" w:rsidRPr="00E47C2E" w:rsidTr="00A37F40">
        <w:trPr>
          <w:trHeight w:val="800"/>
        </w:trPr>
        <w:tc>
          <w:tcPr>
            <w:tcW w:w="5099" w:type="dxa"/>
            <w:vAlign w:val="center"/>
          </w:tcPr>
          <w:p w:rsidR="00600397" w:rsidRPr="00E47C2E" w:rsidRDefault="00600397" w:rsidP="001456FA">
            <w:pPr>
              <w:spacing w:before="0"/>
              <w:jc w:val="center"/>
              <w:rPr>
                <w:rFonts w:cs="Arial"/>
                <w:b/>
                <w:bCs/>
                <w:iCs/>
                <w:lang w:val="sr-Cyrl-CS"/>
              </w:rPr>
            </w:pPr>
            <w:r w:rsidRPr="00E47C2E">
              <w:rPr>
                <w:rFonts w:cs="Arial"/>
                <w:b/>
                <w:bCs/>
                <w:iCs/>
                <w:lang w:val="sr-Cyrl-CS"/>
              </w:rPr>
              <w:t>РОК ВАЖЕЊА ПОНУДЕ:</w:t>
            </w:r>
          </w:p>
          <w:p w:rsidR="00600397" w:rsidRPr="00E47C2E" w:rsidRDefault="00600397" w:rsidP="001456FA">
            <w:pPr>
              <w:spacing w:before="0"/>
              <w:jc w:val="center"/>
              <w:rPr>
                <w:rFonts w:cs="Arial"/>
                <w:b/>
                <w:bCs/>
                <w:iCs/>
                <w:lang w:val="sr-Cyrl-CS"/>
              </w:rPr>
            </w:pPr>
            <w:r w:rsidRPr="00E47C2E">
              <w:rPr>
                <w:rFonts w:cs="Arial"/>
                <w:bCs/>
                <w:iCs/>
                <w:lang w:val="sr-Cyrl-CS"/>
              </w:rPr>
              <w:t xml:space="preserve">не </w:t>
            </w:r>
            <w:r w:rsidRPr="00097BA2">
              <w:rPr>
                <w:rFonts w:cs="Arial"/>
                <w:bCs/>
                <w:iCs/>
                <w:lang w:val="sr-Cyrl-CS"/>
              </w:rPr>
              <w:t>може бити краћ</w:t>
            </w:r>
            <w:r w:rsidRPr="00097BA2">
              <w:rPr>
                <w:rFonts w:cs="Arial"/>
                <w:bCs/>
                <w:iCs/>
              </w:rPr>
              <w:t>и</w:t>
            </w:r>
            <w:r w:rsidRPr="00097BA2">
              <w:rPr>
                <w:rFonts w:cs="Arial"/>
                <w:bCs/>
                <w:iCs/>
                <w:lang w:val="sr-Cyrl-CS"/>
              </w:rPr>
              <w:t xml:space="preserve"> од </w:t>
            </w:r>
            <w:r>
              <w:rPr>
                <w:rFonts w:cs="Arial"/>
                <w:bCs/>
                <w:iCs/>
                <w:lang w:val="sr-Cyrl-CS"/>
              </w:rPr>
              <w:t>60</w:t>
            </w:r>
            <w:r w:rsidRPr="00097BA2">
              <w:rPr>
                <w:rFonts w:cs="Arial"/>
                <w:bCs/>
                <w:iCs/>
                <w:lang w:val="sr-Cyrl-CS"/>
              </w:rPr>
              <w:t xml:space="preserve"> дана од дана</w:t>
            </w:r>
            <w:r w:rsidRPr="00E47C2E">
              <w:rPr>
                <w:rFonts w:cs="Arial"/>
                <w:bCs/>
                <w:iCs/>
                <w:lang w:val="sr-Cyrl-CS"/>
              </w:rPr>
              <w:t xml:space="preserve"> отварања понуда</w:t>
            </w:r>
          </w:p>
        </w:tc>
        <w:tc>
          <w:tcPr>
            <w:tcW w:w="3920" w:type="dxa"/>
            <w:vAlign w:val="center"/>
          </w:tcPr>
          <w:p w:rsidR="00600397" w:rsidRPr="00E47C2E" w:rsidRDefault="00600397" w:rsidP="001456FA">
            <w:pPr>
              <w:spacing w:before="0"/>
              <w:jc w:val="center"/>
              <w:rPr>
                <w:rFonts w:cs="Arial"/>
                <w:b/>
                <w:bCs/>
                <w:iCs/>
                <w:lang w:val="sr-Cyrl-CS"/>
              </w:rPr>
            </w:pPr>
          </w:p>
          <w:p w:rsidR="00600397" w:rsidRPr="00E47C2E" w:rsidRDefault="00600397" w:rsidP="001456FA">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A37F40">
        <w:tc>
          <w:tcPr>
            <w:tcW w:w="9019"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8A1FCD" w:rsidRDefault="00BA2C2D" w:rsidP="00876242">
      <w:pPr>
        <w:autoSpaceDE w:val="0"/>
        <w:autoSpaceDN w:val="0"/>
        <w:adjustRightInd w:val="0"/>
        <w:rPr>
          <w:rFonts w:eastAsia="TimesNewRomanPS-BoldMT" w:cs="Arial"/>
          <w:bCs/>
          <w:iCs/>
          <w:lang w:val="ru-RU"/>
        </w:rPr>
      </w:pPr>
      <w:r w:rsidRPr="00E47C2E">
        <w:rPr>
          <w:rFonts w:eastAsia="TimesNewRomanPS-BoldMT" w:cs="Arial"/>
          <w:bCs/>
          <w:iCs/>
        </w:rPr>
        <w:t xml:space="preserve">- </w:t>
      </w:r>
      <w:r w:rsidR="006233F6" w:rsidRPr="00CF29A4">
        <w:rPr>
          <w:rFonts w:eastAsia="TimesNewRomanPS-BoldMT" w:cs="Arial"/>
          <w:bCs/>
          <w:iCs/>
          <w:lang w:val="ru-RU"/>
        </w:rPr>
        <w:t>Уколико понуђачи подносе заједничку понуду</w:t>
      </w:r>
      <w:proofErr w:type="gramStart"/>
      <w:r w:rsidR="006233F6" w:rsidRPr="00CF29A4">
        <w:rPr>
          <w:rFonts w:eastAsia="TimesNewRomanPS-BoldMT" w:cs="Arial"/>
          <w:bCs/>
          <w:iCs/>
          <w:lang w:val="ru-RU"/>
        </w:rPr>
        <w:t>,група</w:t>
      </w:r>
      <w:proofErr w:type="gramEnd"/>
      <w:r w:rsidR="006233F6" w:rsidRPr="00CF29A4">
        <w:rPr>
          <w:rFonts w:eastAsia="TimesNewRomanPS-BoldMT" w:cs="Arial"/>
          <w:bCs/>
          <w:iCs/>
          <w:lang w:val="ru-RU"/>
        </w:rPr>
        <w:t xml:space="preserve"> понуђача може да овласти једног понуђача из групе понуђача који ће попунити и потписати образац понуде или да образац понуде потпишу сви понуђачи из групе понуђача (у том смислу овај образац треба прилагодити већем броју потписника</w:t>
      </w:r>
    </w:p>
    <w:p w:rsidR="008A1FCD" w:rsidRDefault="008A1FCD">
      <w:pPr>
        <w:spacing w:before="0"/>
        <w:jc w:val="left"/>
        <w:rPr>
          <w:rFonts w:eastAsia="TimesNewRomanPS-BoldMT" w:cs="Arial"/>
          <w:bCs/>
          <w:iCs/>
          <w:lang w:val="ru-RU"/>
        </w:rPr>
      </w:pPr>
      <w:r>
        <w:rPr>
          <w:rFonts w:eastAsia="TimesNewRomanPS-BoldMT" w:cs="Arial"/>
          <w:bCs/>
          <w:iCs/>
          <w:lang w:val="ru-RU"/>
        </w:rPr>
        <w:br w:type="page"/>
      </w:r>
    </w:p>
    <w:p w:rsidR="00343A18" w:rsidRPr="00E47C2E" w:rsidRDefault="00343A18" w:rsidP="00343A18">
      <w:pPr>
        <w:pStyle w:val="KDObrazac"/>
        <w:spacing w:before="0"/>
      </w:pPr>
      <w:bookmarkStart w:id="251" w:name="_Toc442559925"/>
      <w:proofErr w:type="gramStart"/>
      <w:r w:rsidRPr="00E47C2E">
        <w:lastRenderedPageBreak/>
        <w:t xml:space="preserve">ОБРАЗАЦ </w:t>
      </w:r>
      <w:r w:rsidR="008A1FCD">
        <w:t>2</w:t>
      </w:r>
      <w:r w:rsidRPr="00E47C2E">
        <w:t>.</w:t>
      </w:r>
      <w:bookmarkEnd w:id="251"/>
      <w:proofErr w:type="gramEnd"/>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roofErr w:type="gramStart"/>
      <w:r w:rsidRPr="00E47C2E">
        <w:rPr>
          <w:rFonts w:cs="Arial"/>
        </w:rPr>
        <w:t>Табела 1.</w:t>
      </w:r>
      <w:proofErr w:type="gramEnd"/>
    </w:p>
    <w:tbl>
      <w:tblPr>
        <w:tblW w:w="584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695"/>
        <w:gridCol w:w="711"/>
        <w:gridCol w:w="985"/>
        <w:gridCol w:w="1154"/>
        <w:gridCol w:w="1530"/>
        <w:gridCol w:w="1351"/>
        <w:gridCol w:w="1528"/>
      </w:tblGrid>
      <w:tr w:rsidR="002D5D85" w:rsidRPr="00E47C2E" w:rsidTr="00F20E14">
        <w:tc>
          <w:tcPr>
            <w:tcW w:w="393"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w:t>
            </w:r>
            <w:r w:rsidR="002C7BC5">
              <w:rPr>
                <w:rFonts w:cs="Arial"/>
                <w:bCs/>
                <w:iCs/>
                <w:lang w:val="sr-Cyrl-CS"/>
              </w:rPr>
              <w:t xml:space="preserve">. </w:t>
            </w:r>
            <w:r w:rsidR="002C7BC5" w:rsidRPr="00E47C2E">
              <w:rPr>
                <w:rFonts w:cs="Arial"/>
                <w:bCs/>
                <w:iCs/>
                <w:lang w:val="sr-Cyrl-CS"/>
              </w:rPr>
              <w:t>Б</w:t>
            </w:r>
            <w:r w:rsidRPr="00E47C2E">
              <w:rPr>
                <w:rFonts w:cs="Arial"/>
                <w:bCs/>
                <w:iCs/>
                <w:lang w:val="sr-Cyrl-CS"/>
              </w:rPr>
              <w:t>р</w:t>
            </w:r>
            <w:r w:rsidR="002C7BC5">
              <w:rPr>
                <w:rFonts w:cs="Arial"/>
                <w:bCs/>
                <w:iCs/>
                <w:lang w:val="sr-Cyrl-CS"/>
              </w:rPr>
              <w:t>.</w:t>
            </w:r>
          </w:p>
        </w:tc>
        <w:tc>
          <w:tcPr>
            <w:tcW w:w="12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32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56"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534" w:type="pct"/>
            <w:shd w:val="clear" w:color="auto" w:fill="C6D9F1" w:themeFill="text2" w:themeFillTint="33"/>
            <w:vAlign w:val="center"/>
          </w:tcPr>
          <w:p w:rsidR="002D5D85" w:rsidRPr="001466E9" w:rsidRDefault="002D5D85" w:rsidP="00BC01DC">
            <w:pPr>
              <w:spacing w:before="0"/>
              <w:jc w:val="center"/>
              <w:rPr>
                <w:rFonts w:cs="Arial"/>
                <w:b/>
                <w:bCs/>
                <w:iCs/>
                <w:lang w:val="sr-Cyrl-CS"/>
              </w:rPr>
            </w:pPr>
            <w:r w:rsidRPr="001466E9">
              <w:rPr>
                <w:rFonts w:cs="Arial"/>
                <w:b/>
                <w:bCs/>
                <w:iCs/>
                <w:lang w:val="sr-Cyrl-CS"/>
              </w:rPr>
              <w:t>Јед.</w:t>
            </w:r>
          </w:p>
          <w:p w:rsidR="002D5D85" w:rsidRPr="001466E9" w:rsidRDefault="002D5D85" w:rsidP="00BC01DC">
            <w:pPr>
              <w:spacing w:before="0"/>
              <w:jc w:val="center"/>
              <w:rPr>
                <w:rFonts w:cs="Arial"/>
                <w:b/>
                <w:bCs/>
                <w:iCs/>
                <w:lang w:val="sr-Cyrl-CS"/>
              </w:rPr>
            </w:pPr>
            <w:r w:rsidRPr="001466E9">
              <w:rPr>
                <w:rFonts w:cs="Arial"/>
                <w:b/>
                <w:bCs/>
                <w:iCs/>
                <w:lang w:val="sr-Cyrl-CS"/>
              </w:rPr>
              <w:t>цена без ПДВ</w:t>
            </w:r>
          </w:p>
          <w:p w:rsidR="002D5D85" w:rsidRPr="001466E9" w:rsidRDefault="002D5D85" w:rsidP="001466E9">
            <w:pPr>
              <w:spacing w:before="0"/>
              <w:jc w:val="center"/>
              <w:rPr>
                <w:rFonts w:cs="Arial"/>
                <w:b/>
                <w:bCs/>
                <w:iCs/>
                <w:lang w:val="sr-Cyrl-CS"/>
              </w:rPr>
            </w:pPr>
            <w:r w:rsidRPr="001466E9">
              <w:rPr>
                <w:rFonts w:cs="Arial"/>
                <w:b/>
                <w:bCs/>
                <w:iCs/>
                <w:lang w:val="sr-Cyrl-CS"/>
              </w:rPr>
              <w:t>дин</w:t>
            </w:r>
            <w:r w:rsidR="001466E9">
              <w:rPr>
                <w:rFonts w:cs="Arial"/>
                <w:b/>
                <w:bCs/>
                <w:iCs/>
                <w:lang w:val="sr-Cyrl-CS"/>
              </w:rPr>
              <w:t>.</w:t>
            </w:r>
          </w:p>
        </w:tc>
        <w:tc>
          <w:tcPr>
            <w:tcW w:w="708" w:type="pct"/>
            <w:shd w:val="clear" w:color="auto" w:fill="C6D9F1" w:themeFill="text2" w:themeFillTint="33"/>
            <w:vAlign w:val="center"/>
          </w:tcPr>
          <w:p w:rsidR="002D5D85" w:rsidRPr="001466E9" w:rsidRDefault="002D5D85" w:rsidP="00BC01DC">
            <w:pPr>
              <w:spacing w:before="0"/>
              <w:jc w:val="center"/>
              <w:rPr>
                <w:rFonts w:cs="Arial"/>
                <w:b/>
                <w:bCs/>
                <w:iCs/>
                <w:lang w:val="sr-Cyrl-CS"/>
              </w:rPr>
            </w:pPr>
            <w:r w:rsidRPr="001466E9">
              <w:rPr>
                <w:rFonts w:cs="Arial"/>
                <w:b/>
                <w:bCs/>
                <w:iCs/>
                <w:lang w:val="sr-Cyrl-CS"/>
              </w:rPr>
              <w:t>Јед.</w:t>
            </w:r>
          </w:p>
          <w:p w:rsidR="002D5D85" w:rsidRPr="001466E9" w:rsidRDefault="002D5D85" w:rsidP="00BC01DC">
            <w:pPr>
              <w:spacing w:before="0"/>
              <w:jc w:val="center"/>
              <w:rPr>
                <w:rFonts w:cs="Arial"/>
                <w:b/>
                <w:bCs/>
                <w:iCs/>
                <w:lang w:val="sr-Cyrl-CS"/>
              </w:rPr>
            </w:pPr>
            <w:r w:rsidRPr="001466E9">
              <w:rPr>
                <w:rFonts w:cs="Arial"/>
                <w:b/>
                <w:bCs/>
                <w:iCs/>
                <w:lang w:val="sr-Cyrl-CS"/>
              </w:rPr>
              <w:t>цена са ПДВ</w:t>
            </w:r>
          </w:p>
          <w:p w:rsidR="002D5D85" w:rsidRPr="001466E9" w:rsidRDefault="002D5D85" w:rsidP="000522B2">
            <w:pPr>
              <w:spacing w:before="0"/>
              <w:jc w:val="center"/>
              <w:rPr>
                <w:rFonts w:cs="Arial"/>
                <w:b/>
                <w:bCs/>
                <w:iCs/>
                <w:lang w:val="sr-Cyrl-CS"/>
              </w:rPr>
            </w:pPr>
            <w:r w:rsidRPr="001466E9">
              <w:rPr>
                <w:rFonts w:cs="Arial"/>
                <w:b/>
                <w:bCs/>
                <w:iCs/>
                <w:lang w:val="sr-Cyrl-CS"/>
              </w:rPr>
              <w:t xml:space="preserve">дин. </w:t>
            </w:r>
          </w:p>
        </w:tc>
        <w:tc>
          <w:tcPr>
            <w:tcW w:w="625" w:type="pct"/>
            <w:shd w:val="clear" w:color="auto" w:fill="C6D9F1" w:themeFill="text2" w:themeFillTint="33"/>
            <w:vAlign w:val="center"/>
          </w:tcPr>
          <w:p w:rsidR="002D5D85" w:rsidRPr="001466E9" w:rsidRDefault="002D5D85" w:rsidP="00BC01DC">
            <w:pPr>
              <w:spacing w:before="0"/>
              <w:jc w:val="center"/>
              <w:rPr>
                <w:rFonts w:cs="Arial"/>
                <w:b/>
                <w:bCs/>
                <w:iCs/>
                <w:lang w:val="sr-Cyrl-CS"/>
              </w:rPr>
            </w:pPr>
            <w:r w:rsidRPr="001466E9">
              <w:rPr>
                <w:rFonts w:cs="Arial"/>
                <w:b/>
                <w:bCs/>
                <w:iCs/>
                <w:lang w:val="sr-Cyrl-CS"/>
              </w:rPr>
              <w:t>Укупна цена без ПДВ</w:t>
            </w:r>
          </w:p>
          <w:p w:rsidR="002D5D85" w:rsidRPr="001466E9" w:rsidRDefault="002D5D85" w:rsidP="000522B2">
            <w:pPr>
              <w:spacing w:before="0"/>
              <w:jc w:val="center"/>
              <w:rPr>
                <w:rFonts w:cs="Arial"/>
                <w:b/>
                <w:bCs/>
                <w:iCs/>
                <w:lang w:val="sr-Cyrl-CS"/>
              </w:rPr>
            </w:pPr>
            <w:r w:rsidRPr="001466E9">
              <w:rPr>
                <w:rFonts w:cs="Arial"/>
                <w:b/>
                <w:bCs/>
                <w:iCs/>
                <w:lang w:val="sr-Cyrl-CS"/>
              </w:rPr>
              <w:t xml:space="preserve">дин. </w:t>
            </w:r>
          </w:p>
        </w:tc>
        <w:tc>
          <w:tcPr>
            <w:tcW w:w="707" w:type="pct"/>
            <w:shd w:val="clear" w:color="auto" w:fill="C6D9F1" w:themeFill="text2" w:themeFillTint="33"/>
            <w:vAlign w:val="center"/>
          </w:tcPr>
          <w:p w:rsidR="002D5D85" w:rsidRPr="001466E9" w:rsidRDefault="002D5D85" w:rsidP="00BC01DC">
            <w:pPr>
              <w:spacing w:before="0"/>
              <w:jc w:val="center"/>
              <w:rPr>
                <w:rFonts w:cs="Arial"/>
                <w:b/>
                <w:bCs/>
                <w:iCs/>
                <w:lang w:val="sr-Cyrl-CS"/>
              </w:rPr>
            </w:pPr>
            <w:r w:rsidRPr="001466E9">
              <w:rPr>
                <w:rFonts w:cs="Arial"/>
                <w:b/>
                <w:bCs/>
                <w:iCs/>
                <w:lang w:val="sr-Cyrl-CS"/>
              </w:rPr>
              <w:t>Укупна цена са ПДВ</w:t>
            </w:r>
          </w:p>
          <w:p w:rsidR="002D5D85" w:rsidRPr="001466E9" w:rsidRDefault="002D5D85" w:rsidP="000522B2">
            <w:pPr>
              <w:spacing w:before="0"/>
              <w:jc w:val="center"/>
              <w:rPr>
                <w:rFonts w:cs="Arial"/>
                <w:b/>
                <w:bCs/>
                <w:iCs/>
                <w:lang w:val="sr-Cyrl-CS"/>
              </w:rPr>
            </w:pPr>
            <w:r w:rsidRPr="001466E9">
              <w:rPr>
                <w:rFonts w:cs="Arial"/>
                <w:b/>
                <w:bCs/>
                <w:iCs/>
                <w:lang w:val="sr-Cyrl-CS"/>
              </w:rPr>
              <w:t xml:space="preserve">дин. </w:t>
            </w:r>
          </w:p>
        </w:tc>
      </w:tr>
      <w:tr w:rsidR="002D5D85" w:rsidRPr="00E47C2E" w:rsidTr="00F20E14">
        <w:tc>
          <w:tcPr>
            <w:tcW w:w="39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2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32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5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53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708"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2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70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CD2916" w:rsidRPr="00E47C2E" w:rsidTr="00F20E14">
        <w:trPr>
          <w:trHeight w:val="958"/>
        </w:trPr>
        <w:tc>
          <w:tcPr>
            <w:tcW w:w="393" w:type="pct"/>
            <w:shd w:val="clear" w:color="auto" w:fill="auto"/>
            <w:vAlign w:val="center"/>
          </w:tcPr>
          <w:p w:rsidR="00CD2916" w:rsidRPr="00E47C2E" w:rsidRDefault="00CD2916" w:rsidP="009C7C38">
            <w:pPr>
              <w:spacing w:before="0"/>
              <w:jc w:val="center"/>
              <w:rPr>
                <w:rFonts w:cs="Arial"/>
                <w:b/>
                <w:bCs/>
                <w:iCs/>
                <w:lang w:val="sr-Cyrl-CS"/>
              </w:rPr>
            </w:pPr>
            <w:r>
              <w:rPr>
                <w:rFonts w:cs="Arial"/>
                <w:b/>
                <w:bCs/>
                <w:iCs/>
                <w:lang w:val="sr-Cyrl-CS"/>
              </w:rPr>
              <w:t>1.</w:t>
            </w:r>
          </w:p>
        </w:tc>
        <w:tc>
          <w:tcPr>
            <w:tcW w:w="1247" w:type="pct"/>
            <w:shd w:val="clear" w:color="auto" w:fill="auto"/>
            <w:vAlign w:val="center"/>
          </w:tcPr>
          <w:p w:rsidR="00F20E14" w:rsidRDefault="00F20E14" w:rsidP="00F20E14">
            <w:pPr>
              <w:rPr>
                <w:rFonts w:cs="Arial"/>
                <w:lang w:val="sr-Cyrl-RS"/>
              </w:rPr>
            </w:pPr>
            <w:r>
              <w:rPr>
                <w:rFonts w:cs="Arial"/>
                <w:lang w:val="sr-Cyrl-RS"/>
              </w:rPr>
              <w:t>Еталонирање трансмитера притиска</w:t>
            </w:r>
          </w:p>
          <w:p w:rsidR="00CD2916" w:rsidRPr="00C94DA2" w:rsidRDefault="00CD2916" w:rsidP="00F20E14">
            <w:pPr>
              <w:jc w:val="center"/>
              <w:rPr>
                <w:rFonts w:cs="Arial"/>
                <w:lang w:val="sr-Latn-RS"/>
              </w:rPr>
            </w:pPr>
            <w:r>
              <w:rPr>
                <w:rFonts w:cs="Arial"/>
                <w:lang w:val="sr-Latn-RS"/>
              </w:rPr>
              <w:t>WIKA  CPT6000</w:t>
            </w:r>
          </w:p>
        </w:tc>
        <w:tc>
          <w:tcPr>
            <w:tcW w:w="329" w:type="pct"/>
            <w:shd w:val="clear" w:color="auto" w:fill="auto"/>
            <w:vAlign w:val="center"/>
          </w:tcPr>
          <w:p w:rsidR="00CD2916" w:rsidRPr="00E47C2E" w:rsidRDefault="00CD2916" w:rsidP="001456FA">
            <w:pPr>
              <w:spacing w:before="0"/>
              <w:jc w:val="center"/>
              <w:rPr>
                <w:rFonts w:cs="Arial"/>
                <w:bCs/>
                <w:iCs/>
                <w:lang w:val="sr-Cyrl-CS"/>
              </w:rPr>
            </w:pPr>
            <w:r>
              <w:rPr>
                <w:rFonts w:cs="Arial"/>
                <w:bCs/>
                <w:iCs/>
                <w:lang w:val="sr-Cyrl-CS"/>
              </w:rPr>
              <w:t>ком</w:t>
            </w:r>
          </w:p>
        </w:tc>
        <w:tc>
          <w:tcPr>
            <w:tcW w:w="456" w:type="pct"/>
            <w:shd w:val="clear" w:color="auto" w:fill="auto"/>
            <w:vAlign w:val="center"/>
          </w:tcPr>
          <w:p w:rsidR="00CD2916" w:rsidRPr="00E47C2E" w:rsidRDefault="00CD2916" w:rsidP="001456FA">
            <w:pPr>
              <w:spacing w:before="0"/>
              <w:jc w:val="center"/>
              <w:rPr>
                <w:rFonts w:cs="Arial"/>
                <w:bCs/>
                <w:iCs/>
                <w:lang w:val="sr-Cyrl-CS"/>
              </w:rPr>
            </w:pPr>
            <w:r>
              <w:rPr>
                <w:rFonts w:cs="Arial"/>
                <w:bCs/>
                <w:iCs/>
                <w:lang w:val="sr-Cyrl-CS"/>
              </w:rPr>
              <w:t>1</w:t>
            </w:r>
          </w:p>
        </w:tc>
        <w:tc>
          <w:tcPr>
            <w:tcW w:w="534" w:type="pct"/>
            <w:shd w:val="clear" w:color="auto" w:fill="auto"/>
            <w:vAlign w:val="center"/>
          </w:tcPr>
          <w:p w:rsidR="00CD2916" w:rsidRPr="002C7BC5" w:rsidRDefault="00CD2916" w:rsidP="002C7BC5">
            <w:pPr>
              <w:spacing w:before="0"/>
              <w:jc w:val="center"/>
              <w:rPr>
                <w:rFonts w:cs="Arial"/>
                <w:b/>
                <w:bCs/>
                <w:iCs/>
                <w:sz w:val="20"/>
                <w:szCs w:val="20"/>
              </w:rPr>
            </w:pPr>
          </w:p>
        </w:tc>
        <w:tc>
          <w:tcPr>
            <w:tcW w:w="708" w:type="pct"/>
            <w:shd w:val="clear" w:color="auto" w:fill="auto"/>
            <w:vAlign w:val="center"/>
          </w:tcPr>
          <w:p w:rsidR="00CD2916" w:rsidRPr="002C7BC5" w:rsidRDefault="00CD2916" w:rsidP="002C7BC5">
            <w:pPr>
              <w:spacing w:before="0"/>
              <w:jc w:val="center"/>
              <w:rPr>
                <w:rFonts w:cs="Arial"/>
                <w:b/>
                <w:bCs/>
                <w:iCs/>
                <w:sz w:val="20"/>
                <w:szCs w:val="20"/>
              </w:rPr>
            </w:pPr>
          </w:p>
        </w:tc>
        <w:tc>
          <w:tcPr>
            <w:tcW w:w="625" w:type="pct"/>
            <w:shd w:val="clear" w:color="auto" w:fill="auto"/>
            <w:vAlign w:val="center"/>
          </w:tcPr>
          <w:p w:rsidR="00CD2916" w:rsidRPr="002C7BC5" w:rsidRDefault="00CD2916" w:rsidP="002C7BC5">
            <w:pPr>
              <w:spacing w:before="0"/>
              <w:jc w:val="center"/>
              <w:rPr>
                <w:rFonts w:cs="Arial"/>
                <w:b/>
                <w:bCs/>
                <w:iCs/>
                <w:sz w:val="20"/>
                <w:szCs w:val="20"/>
              </w:rPr>
            </w:pPr>
          </w:p>
        </w:tc>
        <w:tc>
          <w:tcPr>
            <w:tcW w:w="707" w:type="pct"/>
            <w:shd w:val="clear" w:color="auto" w:fill="auto"/>
            <w:vAlign w:val="center"/>
          </w:tcPr>
          <w:p w:rsidR="00CD2916" w:rsidRPr="002C7BC5" w:rsidRDefault="00CD2916" w:rsidP="002C7BC5">
            <w:pPr>
              <w:spacing w:before="0"/>
              <w:jc w:val="center"/>
              <w:rPr>
                <w:rFonts w:cs="Arial"/>
                <w:b/>
                <w:bCs/>
                <w:iCs/>
                <w:sz w:val="20"/>
                <w:szCs w:val="20"/>
              </w:rPr>
            </w:pPr>
          </w:p>
        </w:tc>
      </w:tr>
      <w:tr w:rsidR="00CD2916" w:rsidRPr="00E47C2E" w:rsidTr="00F20E14">
        <w:trPr>
          <w:trHeight w:val="958"/>
        </w:trPr>
        <w:tc>
          <w:tcPr>
            <w:tcW w:w="393" w:type="pct"/>
            <w:shd w:val="clear" w:color="auto" w:fill="auto"/>
            <w:vAlign w:val="center"/>
          </w:tcPr>
          <w:p w:rsidR="00CD2916" w:rsidRPr="00E47C2E" w:rsidRDefault="00CD2916" w:rsidP="009C7C38">
            <w:pPr>
              <w:spacing w:before="0"/>
              <w:jc w:val="center"/>
              <w:rPr>
                <w:rFonts w:cs="Arial"/>
                <w:b/>
                <w:bCs/>
                <w:iCs/>
                <w:lang w:val="sr-Cyrl-CS"/>
              </w:rPr>
            </w:pPr>
            <w:r>
              <w:rPr>
                <w:rFonts w:cs="Arial"/>
                <w:b/>
                <w:bCs/>
                <w:iCs/>
                <w:lang w:val="sr-Cyrl-CS"/>
              </w:rPr>
              <w:t>2.</w:t>
            </w:r>
          </w:p>
        </w:tc>
        <w:tc>
          <w:tcPr>
            <w:tcW w:w="1247" w:type="pct"/>
            <w:shd w:val="clear" w:color="auto" w:fill="auto"/>
            <w:vAlign w:val="center"/>
          </w:tcPr>
          <w:p w:rsidR="00F20E14" w:rsidRDefault="00F20E14" w:rsidP="001456FA">
            <w:pPr>
              <w:rPr>
                <w:rFonts w:cs="Arial"/>
                <w:lang w:val="sr-Cyrl-RS"/>
              </w:rPr>
            </w:pPr>
            <w:r w:rsidRPr="00F20E14">
              <w:rPr>
                <w:rFonts w:cs="Arial"/>
                <w:lang w:val="sr-Latn-RS"/>
              </w:rPr>
              <w:t>Еталонирање трансмитера притиска</w:t>
            </w:r>
          </w:p>
          <w:p w:rsidR="00CD2916" w:rsidRPr="00C94DA2" w:rsidRDefault="00CD2916" w:rsidP="001456FA">
            <w:pPr>
              <w:rPr>
                <w:rFonts w:cs="Arial"/>
                <w:lang w:val="sr-Latn-RS"/>
              </w:rPr>
            </w:pPr>
            <w:r>
              <w:rPr>
                <w:rFonts w:cs="Arial"/>
                <w:lang w:val="sr-Latn-RS"/>
              </w:rPr>
              <w:t>WIKA  CPT6000</w:t>
            </w:r>
          </w:p>
        </w:tc>
        <w:tc>
          <w:tcPr>
            <w:tcW w:w="329" w:type="pct"/>
            <w:shd w:val="clear" w:color="auto" w:fill="auto"/>
            <w:vAlign w:val="center"/>
          </w:tcPr>
          <w:p w:rsidR="00CD2916" w:rsidRPr="00E47C2E" w:rsidRDefault="00CD2916" w:rsidP="001456FA">
            <w:pPr>
              <w:spacing w:before="0"/>
              <w:jc w:val="center"/>
              <w:rPr>
                <w:rFonts w:cs="Arial"/>
                <w:bCs/>
                <w:iCs/>
                <w:lang w:val="sr-Cyrl-CS"/>
              </w:rPr>
            </w:pPr>
            <w:r>
              <w:rPr>
                <w:rFonts w:cs="Arial"/>
                <w:bCs/>
                <w:iCs/>
                <w:lang w:val="sr-Cyrl-CS"/>
              </w:rPr>
              <w:t>ком</w:t>
            </w:r>
          </w:p>
        </w:tc>
        <w:tc>
          <w:tcPr>
            <w:tcW w:w="456" w:type="pct"/>
            <w:shd w:val="clear" w:color="auto" w:fill="auto"/>
            <w:vAlign w:val="center"/>
          </w:tcPr>
          <w:p w:rsidR="00CD2916" w:rsidRDefault="00CD2916" w:rsidP="001456FA">
            <w:pPr>
              <w:spacing w:before="0"/>
              <w:jc w:val="center"/>
              <w:rPr>
                <w:rFonts w:cs="Arial"/>
                <w:bCs/>
                <w:iCs/>
                <w:lang w:val="sr-Cyrl-CS"/>
              </w:rPr>
            </w:pPr>
            <w:r>
              <w:rPr>
                <w:rFonts w:cs="Arial"/>
                <w:bCs/>
                <w:iCs/>
                <w:lang w:val="sr-Cyrl-CS"/>
              </w:rPr>
              <w:t>1</w:t>
            </w:r>
          </w:p>
        </w:tc>
        <w:tc>
          <w:tcPr>
            <w:tcW w:w="534" w:type="pct"/>
            <w:shd w:val="clear" w:color="auto" w:fill="auto"/>
            <w:vAlign w:val="center"/>
          </w:tcPr>
          <w:p w:rsidR="00CD2916" w:rsidRPr="002C7BC5" w:rsidRDefault="00CD2916" w:rsidP="002C7BC5">
            <w:pPr>
              <w:spacing w:before="0"/>
              <w:jc w:val="center"/>
              <w:rPr>
                <w:rFonts w:cs="Arial"/>
                <w:b/>
                <w:bCs/>
                <w:iCs/>
                <w:sz w:val="20"/>
                <w:szCs w:val="20"/>
              </w:rPr>
            </w:pPr>
          </w:p>
        </w:tc>
        <w:tc>
          <w:tcPr>
            <w:tcW w:w="708" w:type="pct"/>
            <w:shd w:val="clear" w:color="auto" w:fill="auto"/>
            <w:vAlign w:val="center"/>
          </w:tcPr>
          <w:p w:rsidR="00CD2916" w:rsidRPr="002C7BC5" w:rsidRDefault="00CD2916" w:rsidP="002C7BC5">
            <w:pPr>
              <w:spacing w:before="0"/>
              <w:jc w:val="center"/>
              <w:rPr>
                <w:rFonts w:cs="Arial"/>
                <w:b/>
                <w:bCs/>
                <w:iCs/>
                <w:sz w:val="20"/>
                <w:szCs w:val="20"/>
              </w:rPr>
            </w:pPr>
          </w:p>
        </w:tc>
        <w:tc>
          <w:tcPr>
            <w:tcW w:w="625" w:type="pct"/>
            <w:shd w:val="clear" w:color="auto" w:fill="auto"/>
            <w:vAlign w:val="center"/>
          </w:tcPr>
          <w:p w:rsidR="00CD2916" w:rsidRPr="002C7BC5" w:rsidRDefault="00CD2916" w:rsidP="002C7BC5">
            <w:pPr>
              <w:spacing w:before="0"/>
              <w:jc w:val="center"/>
              <w:rPr>
                <w:rFonts w:cs="Arial"/>
                <w:b/>
                <w:bCs/>
                <w:iCs/>
                <w:sz w:val="20"/>
                <w:szCs w:val="20"/>
              </w:rPr>
            </w:pPr>
          </w:p>
        </w:tc>
        <w:tc>
          <w:tcPr>
            <w:tcW w:w="707" w:type="pct"/>
            <w:shd w:val="clear" w:color="auto" w:fill="auto"/>
            <w:vAlign w:val="center"/>
          </w:tcPr>
          <w:p w:rsidR="00CD2916" w:rsidRPr="002C7BC5" w:rsidRDefault="00CD2916" w:rsidP="002C7BC5">
            <w:pPr>
              <w:spacing w:before="0"/>
              <w:jc w:val="center"/>
              <w:rPr>
                <w:rFonts w:cs="Arial"/>
                <w:b/>
                <w:bCs/>
                <w:iCs/>
                <w:sz w:val="20"/>
                <w:szCs w:val="20"/>
              </w:rPr>
            </w:pPr>
          </w:p>
        </w:tc>
      </w:tr>
      <w:tr w:rsidR="00CD2916" w:rsidRPr="00E47C2E" w:rsidTr="00F20E14">
        <w:trPr>
          <w:trHeight w:val="958"/>
        </w:trPr>
        <w:tc>
          <w:tcPr>
            <w:tcW w:w="393" w:type="pct"/>
            <w:shd w:val="clear" w:color="auto" w:fill="auto"/>
            <w:vAlign w:val="center"/>
          </w:tcPr>
          <w:p w:rsidR="00CD2916" w:rsidRPr="00E47C2E" w:rsidRDefault="00CD2916" w:rsidP="009C7C38">
            <w:pPr>
              <w:spacing w:before="0"/>
              <w:jc w:val="center"/>
              <w:rPr>
                <w:rFonts w:cs="Arial"/>
                <w:b/>
                <w:bCs/>
                <w:iCs/>
                <w:lang w:val="sr-Cyrl-CS"/>
              </w:rPr>
            </w:pPr>
            <w:r>
              <w:rPr>
                <w:rFonts w:cs="Arial"/>
                <w:b/>
                <w:bCs/>
                <w:iCs/>
                <w:lang w:val="sr-Cyrl-CS"/>
              </w:rPr>
              <w:t>3.</w:t>
            </w:r>
          </w:p>
        </w:tc>
        <w:tc>
          <w:tcPr>
            <w:tcW w:w="1247" w:type="pct"/>
            <w:shd w:val="clear" w:color="auto" w:fill="auto"/>
            <w:vAlign w:val="center"/>
          </w:tcPr>
          <w:p w:rsidR="00F20E14" w:rsidRDefault="00F20E14" w:rsidP="001456FA">
            <w:pPr>
              <w:rPr>
                <w:rFonts w:cs="Arial"/>
                <w:lang w:val="sr-Cyrl-RS"/>
              </w:rPr>
            </w:pPr>
            <w:r w:rsidRPr="00F20E14">
              <w:rPr>
                <w:rFonts w:cs="Arial"/>
                <w:lang w:val="sr-Latn-RS"/>
              </w:rPr>
              <w:t>Еталонирање трансмитера притиска</w:t>
            </w:r>
          </w:p>
          <w:p w:rsidR="00CD2916" w:rsidRPr="00C94DA2" w:rsidRDefault="00CD2916" w:rsidP="001456FA">
            <w:pPr>
              <w:rPr>
                <w:rFonts w:cs="Arial"/>
                <w:lang w:val="sr-Latn-RS"/>
              </w:rPr>
            </w:pPr>
            <w:r>
              <w:rPr>
                <w:rFonts w:cs="Arial"/>
                <w:lang w:val="sr-Latn-RS"/>
              </w:rPr>
              <w:t>WIKA  CPT6000</w:t>
            </w:r>
          </w:p>
        </w:tc>
        <w:tc>
          <w:tcPr>
            <w:tcW w:w="329" w:type="pct"/>
            <w:shd w:val="clear" w:color="auto" w:fill="auto"/>
            <w:vAlign w:val="center"/>
          </w:tcPr>
          <w:p w:rsidR="00CD2916" w:rsidRPr="00E47C2E" w:rsidRDefault="00CD2916" w:rsidP="001456FA">
            <w:pPr>
              <w:spacing w:before="0"/>
              <w:jc w:val="center"/>
              <w:rPr>
                <w:rFonts w:cs="Arial"/>
                <w:bCs/>
                <w:iCs/>
                <w:lang w:val="sr-Cyrl-CS"/>
              </w:rPr>
            </w:pPr>
            <w:r>
              <w:rPr>
                <w:rFonts w:cs="Arial"/>
                <w:bCs/>
                <w:iCs/>
                <w:lang w:val="sr-Cyrl-CS"/>
              </w:rPr>
              <w:t>ком</w:t>
            </w:r>
          </w:p>
        </w:tc>
        <w:tc>
          <w:tcPr>
            <w:tcW w:w="456" w:type="pct"/>
            <w:shd w:val="clear" w:color="auto" w:fill="auto"/>
            <w:vAlign w:val="center"/>
          </w:tcPr>
          <w:p w:rsidR="00CD2916" w:rsidRDefault="00CD2916" w:rsidP="001456FA">
            <w:pPr>
              <w:spacing w:before="0"/>
              <w:jc w:val="center"/>
              <w:rPr>
                <w:rFonts w:cs="Arial"/>
                <w:bCs/>
                <w:iCs/>
                <w:lang w:val="sr-Cyrl-CS"/>
              </w:rPr>
            </w:pPr>
            <w:r>
              <w:rPr>
                <w:rFonts w:cs="Arial"/>
                <w:bCs/>
                <w:iCs/>
                <w:lang w:val="sr-Cyrl-CS"/>
              </w:rPr>
              <w:t>1</w:t>
            </w:r>
          </w:p>
        </w:tc>
        <w:tc>
          <w:tcPr>
            <w:tcW w:w="534" w:type="pct"/>
            <w:shd w:val="clear" w:color="auto" w:fill="auto"/>
            <w:vAlign w:val="center"/>
          </w:tcPr>
          <w:p w:rsidR="00CD2916" w:rsidRPr="002C7BC5" w:rsidRDefault="00CD2916" w:rsidP="002C7BC5">
            <w:pPr>
              <w:spacing w:before="0"/>
              <w:jc w:val="center"/>
              <w:rPr>
                <w:rFonts w:cs="Arial"/>
                <w:b/>
                <w:bCs/>
                <w:iCs/>
                <w:sz w:val="20"/>
                <w:szCs w:val="20"/>
              </w:rPr>
            </w:pPr>
          </w:p>
        </w:tc>
        <w:tc>
          <w:tcPr>
            <w:tcW w:w="708" w:type="pct"/>
            <w:shd w:val="clear" w:color="auto" w:fill="auto"/>
            <w:vAlign w:val="center"/>
          </w:tcPr>
          <w:p w:rsidR="00CD2916" w:rsidRPr="002C7BC5" w:rsidRDefault="00CD2916" w:rsidP="002C7BC5">
            <w:pPr>
              <w:spacing w:before="0"/>
              <w:jc w:val="center"/>
              <w:rPr>
                <w:rFonts w:cs="Arial"/>
                <w:b/>
                <w:bCs/>
                <w:iCs/>
                <w:sz w:val="20"/>
                <w:szCs w:val="20"/>
              </w:rPr>
            </w:pPr>
          </w:p>
        </w:tc>
        <w:tc>
          <w:tcPr>
            <w:tcW w:w="625" w:type="pct"/>
            <w:shd w:val="clear" w:color="auto" w:fill="auto"/>
            <w:vAlign w:val="center"/>
          </w:tcPr>
          <w:p w:rsidR="00CD2916" w:rsidRPr="002C7BC5" w:rsidRDefault="00CD2916" w:rsidP="002C7BC5">
            <w:pPr>
              <w:spacing w:before="0"/>
              <w:jc w:val="center"/>
              <w:rPr>
                <w:rFonts w:cs="Arial"/>
                <w:b/>
                <w:bCs/>
                <w:iCs/>
                <w:sz w:val="20"/>
                <w:szCs w:val="20"/>
              </w:rPr>
            </w:pPr>
          </w:p>
        </w:tc>
        <w:tc>
          <w:tcPr>
            <w:tcW w:w="707" w:type="pct"/>
            <w:shd w:val="clear" w:color="auto" w:fill="auto"/>
            <w:vAlign w:val="center"/>
          </w:tcPr>
          <w:p w:rsidR="00CD2916" w:rsidRPr="002C7BC5" w:rsidRDefault="00CD2916" w:rsidP="002C7BC5">
            <w:pPr>
              <w:spacing w:before="0"/>
              <w:jc w:val="center"/>
              <w:rPr>
                <w:rFonts w:cs="Arial"/>
                <w:b/>
                <w:bCs/>
                <w:iCs/>
                <w:sz w:val="20"/>
                <w:szCs w:val="20"/>
              </w:rPr>
            </w:pPr>
          </w:p>
        </w:tc>
      </w:tr>
      <w:tr w:rsidR="00CD2916" w:rsidRPr="00E47C2E" w:rsidTr="00F20E14">
        <w:trPr>
          <w:trHeight w:val="958"/>
        </w:trPr>
        <w:tc>
          <w:tcPr>
            <w:tcW w:w="393" w:type="pct"/>
            <w:shd w:val="clear" w:color="auto" w:fill="auto"/>
            <w:vAlign w:val="center"/>
          </w:tcPr>
          <w:p w:rsidR="00CD2916" w:rsidRDefault="00CD2916" w:rsidP="009C7C38">
            <w:pPr>
              <w:spacing w:before="0"/>
              <w:jc w:val="center"/>
              <w:rPr>
                <w:rFonts w:cs="Arial"/>
                <w:b/>
                <w:bCs/>
                <w:iCs/>
                <w:lang w:val="sr-Cyrl-CS"/>
              </w:rPr>
            </w:pPr>
            <w:r>
              <w:rPr>
                <w:rFonts w:cs="Arial"/>
                <w:b/>
                <w:bCs/>
                <w:iCs/>
                <w:lang w:val="sr-Cyrl-CS"/>
              </w:rPr>
              <w:t>4.</w:t>
            </w:r>
          </w:p>
        </w:tc>
        <w:tc>
          <w:tcPr>
            <w:tcW w:w="1247" w:type="pct"/>
            <w:shd w:val="clear" w:color="auto" w:fill="auto"/>
            <w:vAlign w:val="center"/>
          </w:tcPr>
          <w:p w:rsidR="00F20E14" w:rsidRDefault="00F20E14" w:rsidP="001456FA">
            <w:pPr>
              <w:rPr>
                <w:rFonts w:cs="Arial"/>
                <w:lang w:val="sr-Cyrl-RS"/>
              </w:rPr>
            </w:pPr>
            <w:r w:rsidRPr="00F20E14">
              <w:rPr>
                <w:rFonts w:cs="Arial"/>
                <w:lang w:val="sr-Latn-RS"/>
              </w:rPr>
              <w:t>Еталонирање трансмитера притиска</w:t>
            </w:r>
          </w:p>
          <w:p w:rsidR="00CD2916" w:rsidRPr="00C94DA2" w:rsidRDefault="00CD2916" w:rsidP="001456FA">
            <w:pPr>
              <w:rPr>
                <w:rFonts w:cs="Arial"/>
                <w:lang w:val="sr-Latn-RS"/>
              </w:rPr>
            </w:pPr>
            <w:r>
              <w:rPr>
                <w:rFonts w:cs="Arial"/>
                <w:lang w:val="sr-Latn-RS"/>
              </w:rPr>
              <w:t>WIKA  CPT6000</w:t>
            </w:r>
          </w:p>
        </w:tc>
        <w:tc>
          <w:tcPr>
            <w:tcW w:w="329" w:type="pct"/>
            <w:shd w:val="clear" w:color="auto" w:fill="auto"/>
            <w:vAlign w:val="center"/>
          </w:tcPr>
          <w:p w:rsidR="00CD2916" w:rsidRPr="00E47C2E" w:rsidRDefault="00CD2916" w:rsidP="001456FA">
            <w:pPr>
              <w:spacing w:before="0"/>
              <w:jc w:val="center"/>
              <w:rPr>
                <w:rFonts w:cs="Arial"/>
                <w:bCs/>
                <w:iCs/>
                <w:lang w:val="sr-Cyrl-CS"/>
              </w:rPr>
            </w:pPr>
            <w:r>
              <w:rPr>
                <w:rFonts w:cs="Arial"/>
                <w:bCs/>
                <w:iCs/>
                <w:lang w:val="sr-Cyrl-CS"/>
              </w:rPr>
              <w:t>ком</w:t>
            </w:r>
          </w:p>
        </w:tc>
        <w:tc>
          <w:tcPr>
            <w:tcW w:w="456" w:type="pct"/>
            <w:shd w:val="clear" w:color="auto" w:fill="auto"/>
            <w:vAlign w:val="center"/>
          </w:tcPr>
          <w:p w:rsidR="00CD2916" w:rsidRDefault="00CD2916" w:rsidP="001456FA">
            <w:pPr>
              <w:spacing w:before="0"/>
              <w:jc w:val="center"/>
              <w:rPr>
                <w:rFonts w:cs="Arial"/>
                <w:bCs/>
                <w:iCs/>
                <w:lang w:val="sr-Cyrl-CS"/>
              </w:rPr>
            </w:pPr>
            <w:r>
              <w:rPr>
                <w:rFonts w:cs="Arial"/>
                <w:bCs/>
                <w:iCs/>
                <w:lang w:val="sr-Cyrl-CS"/>
              </w:rPr>
              <w:t>1</w:t>
            </w:r>
          </w:p>
        </w:tc>
        <w:tc>
          <w:tcPr>
            <w:tcW w:w="534" w:type="pct"/>
            <w:shd w:val="clear" w:color="auto" w:fill="auto"/>
            <w:vAlign w:val="center"/>
          </w:tcPr>
          <w:p w:rsidR="00CD2916" w:rsidRPr="002C7BC5" w:rsidRDefault="00CD2916" w:rsidP="002C7BC5">
            <w:pPr>
              <w:spacing w:before="0"/>
              <w:jc w:val="center"/>
              <w:rPr>
                <w:rFonts w:cs="Arial"/>
                <w:b/>
                <w:bCs/>
                <w:iCs/>
                <w:sz w:val="20"/>
                <w:szCs w:val="20"/>
              </w:rPr>
            </w:pPr>
          </w:p>
        </w:tc>
        <w:tc>
          <w:tcPr>
            <w:tcW w:w="708" w:type="pct"/>
            <w:shd w:val="clear" w:color="auto" w:fill="auto"/>
            <w:vAlign w:val="center"/>
          </w:tcPr>
          <w:p w:rsidR="00CD2916" w:rsidRPr="002C7BC5" w:rsidRDefault="00CD2916" w:rsidP="002C7BC5">
            <w:pPr>
              <w:spacing w:before="0"/>
              <w:jc w:val="center"/>
              <w:rPr>
                <w:rFonts w:cs="Arial"/>
                <w:b/>
                <w:bCs/>
                <w:iCs/>
                <w:sz w:val="20"/>
                <w:szCs w:val="20"/>
              </w:rPr>
            </w:pPr>
          </w:p>
        </w:tc>
        <w:tc>
          <w:tcPr>
            <w:tcW w:w="625" w:type="pct"/>
            <w:shd w:val="clear" w:color="auto" w:fill="auto"/>
            <w:vAlign w:val="center"/>
          </w:tcPr>
          <w:p w:rsidR="00CD2916" w:rsidRPr="002C7BC5" w:rsidRDefault="00CD2916" w:rsidP="002C7BC5">
            <w:pPr>
              <w:spacing w:before="0"/>
              <w:jc w:val="center"/>
              <w:rPr>
                <w:rFonts w:cs="Arial"/>
                <w:b/>
                <w:bCs/>
                <w:iCs/>
                <w:sz w:val="20"/>
                <w:szCs w:val="20"/>
              </w:rPr>
            </w:pPr>
          </w:p>
        </w:tc>
        <w:tc>
          <w:tcPr>
            <w:tcW w:w="707" w:type="pct"/>
            <w:shd w:val="clear" w:color="auto" w:fill="auto"/>
            <w:vAlign w:val="center"/>
          </w:tcPr>
          <w:p w:rsidR="00CD2916" w:rsidRPr="002C7BC5" w:rsidRDefault="00CD2916" w:rsidP="002C7BC5">
            <w:pPr>
              <w:spacing w:before="0"/>
              <w:jc w:val="center"/>
              <w:rPr>
                <w:rFonts w:cs="Arial"/>
                <w:b/>
                <w:bCs/>
                <w:iCs/>
                <w:sz w:val="20"/>
                <w:szCs w:val="20"/>
              </w:rPr>
            </w:pPr>
          </w:p>
        </w:tc>
      </w:tr>
      <w:tr w:rsidR="00CD2916" w:rsidRPr="00E47C2E" w:rsidTr="00F20E14">
        <w:trPr>
          <w:trHeight w:val="958"/>
        </w:trPr>
        <w:tc>
          <w:tcPr>
            <w:tcW w:w="393" w:type="pct"/>
            <w:shd w:val="clear" w:color="auto" w:fill="auto"/>
            <w:vAlign w:val="center"/>
          </w:tcPr>
          <w:p w:rsidR="00CD2916" w:rsidRDefault="00CD2916" w:rsidP="009C7C38">
            <w:pPr>
              <w:spacing w:before="0"/>
              <w:jc w:val="center"/>
              <w:rPr>
                <w:rFonts w:cs="Arial"/>
                <w:b/>
                <w:bCs/>
                <w:iCs/>
                <w:lang w:val="sr-Cyrl-CS"/>
              </w:rPr>
            </w:pPr>
            <w:r>
              <w:rPr>
                <w:rFonts w:cs="Arial"/>
                <w:b/>
                <w:bCs/>
                <w:iCs/>
                <w:lang w:val="sr-Cyrl-CS"/>
              </w:rPr>
              <w:t>5.</w:t>
            </w:r>
          </w:p>
        </w:tc>
        <w:tc>
          <w:tcPr>
            <w:tcW w:w="1247" w:type="pct"/>
            <w:shd w:val="clear" w:color="auto" w:fill="auto"/>
            <w:vAlign w:val="center"/>
          </w:tcPr>
          <w:p w:rsidR="00F20E14" w:rsidRDefault="00F20E14" w:rsidP="001456FA">
            <w:pPr>
              <w:rPr>
                <w:rFonts w:cs="Arial"/>
                <w:lang w:val="sr-Cyrl-RS"/>
              </w:rPr>
            </w:pPr>
            <w:r w:rsidRPr="00F20E14">
              <w:rPr>
                <w:rFonts w:cs="Arial"/>
                <w:lang w:val="sr-Latn-RS"/>
              </w:rPr>
              <w:t>Еталонирање трансмитера притиска</w:t>
            </w:r>
          </w:p>
          <w:p w:rsidR="00CD2916" w:rsidRPr="00C94DA2" w:rsidRDefault="00CD2916" w:rsidP="001456FA">
            <w:pPr>
              <w:rPr>
                <w:rFonts w:cs="Arial"/>
                <w:lang w:val="sr-Latn-RS"/>
              </w:rPr>
            </w:pPr>
            <w:r>
              <w:rPr>
                <w:rFonts w:cs="Arial"/>
                <w:lang w:val="sr-Latn-RS"/>
              </w:rPr>
              <w:t>WIKA  CPT6000</w:t>
            </w:r>
          </w:p>
        </w:tc>
        <w:tc>
          <w:tcPr>
            <w:tcW w:w="329" w:type="pct"/>
            <w:shd w:val="clear" w:color="auto" w:fill="auto"/>
            <w:vAlign w:val="center"/>
          </w:tcPr>
          <w:p w:rsidR="00CD2916" w:rsidRPr="00E47C2E" w:rsidRDefault="00CD2916" w:rsidP="001456FA">
            <w:pPr>
              <w:spacing w:before="0"/>
              <w:jc w:val="center"/>
              <w:rPr>
                <w:rFonts w:cs="Arial"/>
                <w:bCs/>
                <w:iCs/>
                <w:lang w:val="sr-Cyrl-CS"/>
              </w:rPr>
            </w:pPr>
            <w:r>
              <w:rPr>
                <w:rFonts w:cs="Arial"/>
                <w:bCs/>
                <w:iCs/>
                <w:lang w:val="sr-Cyrl-CS"/>
              </w:rPr>
              <w:t>ком</w:t>
            </w:r>
          </w:p>
        </w:tc>
        <w:tc>
          <w:tcPr>
            <w:tcW w:w="456" w:type="pct"/>
            <w:shd w:val="clear" w:color="auto" w:fill="auto"/>
            <w:vAlign w:val="center"/>
          </w:tcPr>
          <w:p w:rsidR="00CD2916" w:rsidRDefault="00CD2916" w:rsidP="001456FA">
            <w:pPr>
              <w:spacing w:before="0"/>
              <w:jc w:val="center"/>
              <w:rPr>
                <w:rFonts w:cs="Arial"/>
                <w:bCs/>
                <w:iCs/>
                <w:lang w:val="sr-Cyrl-CS"/>
              </w:rPr>
            </w:pPr>
            <w:r>
              <w:rPr>
                <w:rFonts w:cs="Arial"/>
                <w:bCs/>
                <w:iCs/>
                <w:lang w:val="sr-Cyrl-CS"/>
              </w:rPr>
              <w:t>2</w:t>
            </w:r>
          </w:p>
        </w:tc>
        <w:tc>
          <w:tcPr>
            <w:tcW w:w="534" w:type="pct"/>
            <w:shd w:val="clear" w:color="auto" w:fill="auto"/>
            <w:vAlign w:val="center"/>
          </w:tcPr>
          <w:p w:rsidR="00CD2916" w:rsidRPr="002C7BC5" w:rsidRDefault="00CD2916" w:rsidP="002C7BC5">
            <w:pPr>
              <w:spacing w:before="0"/>
              <w:jc w:val="center"/>
              <w:rPr>
                <w:rFonts w:cs="Arial"/>
                <w:b/>
                <w:bCs/>
                <w:iCs/>
                <w:sz w:val="20"/>
                <w:szCs w:val="20"/>
              </w:rPr>
            </w:pPr>
          </w:p>
        </w:tc>
        <w:tc>
          <w:tcPr>
            <w:tcW w:w="708" w:type="pct"/>
            <w:shd w:val="clear" w:color="auto" w:fill="auto"/>
            <w:vAlign w:val="center"/>
          </w:tcPr>
          <w:p w:rsidR="00CD2916" w:rsidRPr="002C7BC5" w:rsidRDefault="00CD2916" w:rsidP="002C7BC5">
            <w:pPr>
              <w:spacing w:before="0"/>
              <w:jc w:val="center"/>
              <w:rPr>
                <w:rFonts w:cs="Arial"/>
                <w:b/>
                <w:bCs/>
                <w:iCs/>
                <w:sz w:val="20"/>
                <w:szCs w:val="20"/>
              </w:rPr>
            </w:pPr>
          </w:p>
        </w:tc>
        <w:tc>
          <w:tcPr>
            <w:tcW w:w="625" w:type="pct"/>
            <w:shd w:val="clear" w:color="auto" w:fill="auto"/>
            <w:vAlign w:val="center"/>
          </w:tcPr>
          <w:p w:rsidR="00CD2916" w:rsidRPr="002C7BC5" w:rsidRDefault="00CD2916" w:rsidP="002C7BC5">
            <w:pPr>
              <w:spacing w:before="0"/>
              <w:jc w:val="center"/>
              <w:rPr>
                <w:rFonts w:cs="Arial"/>
                <w:b/>
                <w:bCs/>
                <w:iCs/>
                <w:sz w:val="20"/>
                <w:szCs w:val="20"/>
              </w:rPr>
            </w:pPr>
          </w:p>
        </w:tc>
        <w:tc>
          <w:tcPr>
            <w:tcW w:w="707" w:type="pct"/>
            <w:shd w:val="clear" w:color="auto" w:fill="auto"/>
            <w:vAlign w:val="center"/>
          </w:tcPr>
          <w:p w:rsidR="00CD2916" w:rsidRPr="002C7BC5" w:rsidRDefault="00CD2916" w:rsidP="002C7BC5">
            <w:pPr>
              <w:spacing w:before="0"/>
              <w:jc w:val="center"/>
              <w:rPr>
                <w:rFonts w:cs="Arial"/>
                <w:b/>
                <w:bCs/>
                <w:iCs/>
                <w:sz w:val="20"/>
                <w:szCs w:val="20"/>
              </w:rPr>
            </w:pPr>
          </w:p>
        </w:tc>
      </w:tr>
      <w:tr w:rsidR="00CD2916" w:rsidRPr="00E47C2E" w:rsidTr="00F20E14">
        <w:trPr>
          <w:trHeight w:val="958"/>
        </w:trPr>
        <w:tc>
          <w:tcPr>
            <w:tcW w:w="393" w:type="pct"/>
            <w:shd w:val="clear" w:color="auto" w:fill="auto"/>
            <w:vAlign w:val="center"/>
          </w:tcPr>
          <w:p w:rsidR="00CD2916" w:rsidRDefault="00CD2916" w:rsidP="009C7C38">
            <w:pPr>
              <w:spacing w:before="0"/>
              <w:jc w:val="center"/>
              <w:rPr>
                <w:rFonts w:cs="Arial"/>
                <w:b/>
                <w:bCs/>
                <w:iCs/>
                <w:lang w:val="sr-Cyrl-CS"/>
              </w:rPr>
            </w:pPr>
            <w:r>
              <w:rPr>
                <w:rFonts w:cs="Arial"/>
                <w:b/>
                <w:bCs/>
                <w:iCs/>
                <w:lang w:val="sr-Cyrl-CS"/>
              </w:rPr>
              <w:t>6.</w:t>
            </w:r>
          </w:p>
        </w:tc>
        <w:tc>
          <w:tcPr>
            <w:tcW w:w="1247" w:type="pct"/>
            <w:shd w:val="clear" w:color="auto" w:fill="auto"/>
            <w:vAlign w:val="center"/>
          </w:tcPr>
          <w:p w:rsidR="00F20E14" w:rsidRDefault="00F20E14" w:rsidP="001456FA">
            <w:pPr>
              <w:rPr>
                <w:rFonts w:cs="Arial"/>
                <w:lang w:val="sr-Cyrl-RS"/>
              </w:rPr>
            </w:pPr>
            <w:r w:rsidRPr="00F20E14">
              <w:rPr>
                <w:rFonts w:cs="Arial"/>
                <w:lang w:val="sr-Latn-RS"/>
              </w:rPr>
              <w:t>Еталонирање трансмитера притиска</w:t>
            </w:r>
          </w:p>
          <w:p w:rsidR="00CD2916" w:rsidRPr="00C94DA2" w:rsidRDefault="00CD2916" w:rsidP="001456FA">
            <w:pPr>
              <w:rPr>
                <w:rFonts w:cs="Arial"/>
                <w:lang w:val="sr-Latn-RS"/>
              </w:rPr>
            </w:pPr>
            <w:r>
              <w:rPr>
                <w:rFonts w:cs="Arial"/>
                <w:lang w:val="sr-Latn-RS"/>
              </w:rPr>
              <w:t>WIKA  CPT6000</w:t>
            </w:r>
          </w:p>
        </w:tc>
        <w:tc>
          <w:tcPr>
            <w:tcW w:w="329" w:type="pct"/>
            <w:shd w:val="clear" w:color="auto" w:fill="auto"/>
            <w:vAlign w:val="center"/>
          </w:tcPr>
          <w:p w:rsidR="00CD2916" w:rsidRPr="00E47C2E" w:rsidRDefault="00CD2916" w:rsidP="001456FA">
            <w:pPr>
              <w:spacing w:before="0"/>
              <w:jc w:val="center"/>
              <w:rPr>
                <w:rFonts w:cs="Arial"/>
                <w:bCs/>
                <w:iCs/>
                <w:lang w:val="sr-Cyrl-CS"/>
              </w:rPr>
            </w:pPr>
            <w:r>
              <w:rPr>
                <w:rFonts w:cs="Arial"/>
                <w:bCs/>
                <w:iCs/>
                <w:lang w:val="sr-Cyrl-CS"/>
              </w:rPr>
              <w:t>ком</w:t>
            </w:r>
          </w:p>
        </w:tc>
        <w:tc>
          <w:tcPr>
            <w:tcW w:w="456" w:type="pct"/>
            <w:shd w:val="clear" w:color="auto" w:fill="auto"/>
            <w:vAlign w:val="center"/>
          </w:tcPr>
          <w:p w:rsidR="00CD2916" w:rsidRDefault="00CD2916" w:rsidP="001456FA">
            <w:pPr>
              <w:spacing w:before="0"/>
              <w:jc w:val="center"/>
              <w:rPr>
                <w:rFonts w:cs="Arial"/>
                <w:bCs/>
                <w:iCs/>
                <w:lang w:val="sr-Cyrl-CS"/>
              </w:rPr>
            </w:pPr>
            <w:r>
              <w:rPr>
                <w:rFonts w:cs="Arial"/>
                <w:bCs/>
                <w:iCs/>
                <w:lang w:val="sr-Cyrl-CS"/>
              </w:rPr>
              <w:t>2</w:t>
            </w:r>
          </w:p>
        </w:tc>
        <w:tc>
          <w:tcPr>
            <w:tcW w:w="534" w:type="pct"/>
            <w:shd w:val="clear" w:color="auto" w:fill="auto"/>
            <w:vAlign w:val="center"/>
          </w:tcPr>
          <w:p w:rsidR="00CD2916" w:rsidRPr="002C7BC5" w:rsidRDefault="00CD2916" w:rsidP="002C7BC5">
            <w:pPr>
              <w:spacing w:before="0"/>
              <w:jc w:val="center"/>
              <w:rPr>
                <w:rFonts w:cs="Arial"/>
                <w:b/>
                <w:bCs/>
                <w:iCs/>
                <w:sz w:val="20"/>
                <w:szCs w:val="20"/>
              </w:rPr>
            </w:pPr>
          </w:p>
        </w:tc>
        <w:tc>
          <w:tcPr>
            <w:tcW w:w="708" w:type="pct"/>
            <w:shd w:val="clear" w:color="auto" w:fill="auto"/>
            <w:vAlign w:val="center"/>
          </w:tcPr>
          <w:p w:rsidR="00CD2916" w:rsidRPr="002C7BC5" w:rsidRDefault="00CD2916" w:rsidP="002C7BC5">
            <w:pPr>
              <w:spacing w:before="0"/>
              <w:jc w:val="center"/>
              <w:rPr>
                <w:rFonts w:cs="Arial"/>
                <w:b/>
                <w:bCs/>
                <w:iCs/>
                <w:sz w:val="20"/>
                <w:szCs w:val="20"/>
              </w:rPr>
            </w:pPr>
          </w:p>
        </w:tc>
        <w:tc>
          <w:tcPr>
            <w:tcW w:w="625" w:type="pct"/>
            <w:shd w:val="clear" w:color="auto" w:fill="auto"/>
            <w:vAlign w:val="center"/>
          </w:tcPr>
          <w:p w:rsidR="00CD2916" w:rsidRPr="002C7BC5" w:rsidRDefault="00CD2916" w:rsidP="002C7BC5">
            <w:pPr>
              <w:spacing w:before="0"/>
              <w:jc w:val="center"/>
              <w:rPr>
                <w:rFonts w:cs="Arial"/>
                <w:b/>
                <w:bCs/>
                <w:iCs/>
                <w:sz w:val="20"/>
                <w:szCs w:val="20"/>
              </w:rPr>
            </w:pPr>
          </w:p>
        </w:tc>
        <w:tc>
          <w:tcPr>
            <w:tcW w:w="707" w:type="pct"/>
            <w:shd w:val="clear" w:color="auto" w:fill="auto"/>
            <w:vAlign w:val="center"/>
          </w:tcPr>
          <w:p w:rsidR="00CD2916" w:rsidRPr="002C7BC5" w:rsidRDefault="00CD2916" w:rsidP="002C7BC5">
            <w:pPr>
              <w:spacing w:before="0"/>
              <w:jc w:val="center"/>
              <w:rPr>
                <w:rFonts w:cs="Arial"/>
                <w:b/>
                <w:bCs/>
                <w:iCs/>
                <w:sz w:val="20"/>
                <w:szCs w:val="20"/>
              </w:rPr>
            </w:pPr>
          </w:p>
        </w:tc>
      </w:tr>
      <w:tr w:rsidR="00CD2916" w:rsidRPr="00E47C2E" w:rsidTr="00F20E14">
        <w:trPr>
          <w:trHeight w:val="958"/>
        </w:trPr>
        <w:tc>
          <w:tcPr>
            <w:tcW w:w="393" w:type="pct"/>
            <w:shd w:val="clear" w:color="auto" w:fill="auto"/>
            <w:vAlign w:val="center"/>
          </w:tcPr>
          <w:p w:rsidR="00CD2916" w:rsidRDefault="00CD2916" w:rsidP="009C7C38">
            <w:pPr>
              <w:spacing w:before="0"/>
              <w:jc w:val="center"/>
              <w:rPr>
                <w:rFonts w:cs="Arial"/>
                <w:b/>
                <w:bCs/>
                <w:iCs/>
                <w:lang w:val="sr-Cyrl-CS"/>
              </w:rPr>
            </w:pPr>
            <w:r>
              <w:rPr>
                <w:rFonts w:cs="Arial"/>
                <w:b/>
                <w:bCs/>
                <w:iCs/>
                <w:lang w:val="sr-Cyrl-CS"/>
              </w:rPr>
              <w:t>7.</w:t>
            </w:r>
          </w:p>
        </w:tc>
        <w:tc>
          <w:tcPr>
            <w:tcW w:w="1247" w:type="pct"/>
            <w:shd w:val="clear" w:color="auto" w:fill="auto"/>
            <w:vAlign w:val="center"/>
          </w:tcPr>
          <w:p w:rsidR="00F20E14" w:rsidRDefault="00F20E14" w:rsidP="001456FA">
            <w:pPr>
              <w:rPr>
                <w:rFonts w:cs="Arial"/>
                <w:lang w:val="sr-Cyrl-RS"/>
              </w:rPr>
            </w:pPr>
            <w:r w:rsidRPr="00F20E14">
              <w:rPr>
                <w:rFonts w:cs="Arial"/>
                <w:lang w:val="sr-Latn-RS"/>
              </w:rPr>
              <w:t>Еталонирање трансмитера притиска</w:t>
            </w:r>
          </w:p>
          <w:p w:rsidR="00CD2916" w:rsidRPr="00C94DA2" w:rsidRDefault="00CD2916" w:rsidP="001456FA">
            <w:pPr>
              <w:rPr>
                <w:rFonts w:cs="Arial"/>
                <w:lang w:val="sr-Latn-RS"/>
              </w:rPr>
            </w:pPr>
            <w:r>
              <w:rPr>
                <w:rFonts w:cs="Arial"/>
                <w:lang w:val="sr-Latn-RS"/>
              </w:rPr>
              <w:t>WIKA  CPT6000</w:t>
            </w:r>
          </w:p>
        </w:tc>
        <w:tc>
          <w:tcPr>
            <w:tcW w:w="329" w:type="pct"/>
            <w:shd w:val="clear" w:color="auto" w:fill="auto"/>
            <w:vAlign w:val="center"/>
          </w:tcPr>
          <w:p w:rsidR="00CD2916" w:rsidRPr="00E47C2E" w:rsidRDefault="00CD2916" w:rsidP="001456FA">
            <w:pPr>
              <w:spacing w:before="0"/>
              <w:jc w:val="center"/>
              <w:rPr>
                <w:rFonts w:cs="Arial"/>
                <w:bCs/>
                <w:iCs/>
                <w:lang w:val="sr-Cyrl-CS"/>
              </w:rPr>
            </w:pPr>
            <w:r>
              <w:rPr>
                <w:rFonts w:cs="Arial"/>
                <w:bCs/>
                <w:iCs/>
                <w:lang w:val="sr-Cyrl-CS"/>
              </w:rPr>
              <w:t>ком</w:t>
            </w:r>
          </w:p>
        </w:tc>
        <w:tc>
          <w:tcPr>
            <w:tcW w:w="456" w:type="pct"/>
            <w:shd w:val="clear" w:color="auto" w:fill="auto"/>
            <w:vAlign w:val="center"/>
          </w:tcPr>
          <w:p w:rsidR="00CD2916" w:rsidRDefault="00CD2916" w:rsidP="001456FA">
            <w:pPr>
              <w:spacing w:before="0"/>
              <w:jc w:val="center"/>
              <w:rPr>
                <w:rFonts w:cs="Arial"/>
                <w:bCs/>
                <w:iCs/>
                <w:lang w:val="sr-Cyrl-CS"/>
              </w:rPr>
            </w:pPr>
            <w:r>
              <w:rPr>
                <w:rFonts w:cs="Arial"/>
                <w:bCs/>
                <w:iCs/>
                <w:lang w:val="sr-Cyrl-CS"/>
              </w:rPr>
              <w:t>2</w:t>
            </w:r>
          </w:p>
        </w:tc>
        <w:tc>
          <w:tcPr>
            <w:tcW w:w="534" w:type="pct"/>
            <w:shd w:val="clear" w:color="auto" w:fill="auto"/>
            <w:vAlign w:val="center"/>
          </w:tcPr>
          <w:p w:rsidR="00CD2916" w:rsidRPr="002C7BC5" w:rsidRDefault="00CD2916" w:rsidP="002C7BC5">
            <w:pPr>
              <w:spacing w:before="0"/>
              <w:jc w:val="center"/>
              <w:rPr>
                <w:rFonts w:cs="Arial"/>
                <w:b/>
                <w:bCs/>
                <w:iCs/>
                <w:sz w:val="20"/>
                <w:szCs w:val="20"/>
              </w:rPr>
            </w:pPr>
          </w:p>
        </w:tc>
        <w:tc>
          <w:tcPr>
            <w:tcW w:w="708" w:type="pct"/>
            <w:shd w:val="clear" w:color="auto" w:fill="auto"/>
            <w:vAlign w:val="center"/>
          </w:tcPr>
          <w:p w:rsidR="00CD2916" w:rsidRPr="002C7BC5" w:rsidRDefault="00CD2916" w:rsidP="002C7BC5">
            <w:pPr>
              <w:spacing w:before="0"/>
              <w:jc w:val="center"/>
              <w:rPr>
                <w:rFonts w:cs="Arial"/>
                <w:b/>
                <w:bCs/>
                <w:iCs/>
                <w:sz w:val="20"/>
                <w:szCs w:val="20"/>
              </w:rPr>
            </w:pPr>
          </w:p>
        </w:tc>
        <w:tc>
          <w:tcPr>
            <w:tcW w:w="625" w:type="pct"/>
            <w:shd w:val="clear" w:color="auto" w:fill="auto"/>
            <w:vAlign w:val="center"/>
          </w:tcPr>
          <w:p w:rsidR="00CD2916" w:rsidRPr="002C7BC5" w:rsidRDefault="00CD2916" w:rsidP="002C7BC5">
            <w:pPr>
              <w:spacing w:before="0"/>
              <w:jc w:val="center"/>
              <w:rPr>
                <w:rFonts w:cs="Arial"/>
                <w:b/>
                <w:bCs/>
                <w:iCs/>
                <w:sz w:val="20"/>
                <w:szCs w:val="20"/>
              </w:rPr>
            </w:pPr>
          </w:p>
        </w:tc>
        <w:tc>
          <w:tcPr>
            <w:tcW w:w="707" w:type="pct"/>
            <w:shd w:val="clear" w:color="auto" w:fill="auto"/>
            <w:vAlign w:val="center"/>
          </w:tcPr>
          <w:p w:rsidR="00CD2916" w:rsidRPr="002C7BC5" w:rsidRDefault="00CD2916" w:rsidP="002C7BC5">
            <w:pPr>
              <w:spacing w:before="0"/>
              <w:jc w:val="center"/>
              <w:rPr>
                <w:rFonts w:cs="Arial"/>
                <w:b/>
                <w:bCs/>
                <w:iCs/>
                <w:sz w:val="20"/>
                <w:szCs w:val="20"/>
              </w:rPr>
            </w:pPr>
          </w:p>
        </w:tc>
      </w:tr>
      <w:tr w:rsidR="00CD2916" w:rsidRPr="00E47C2E" w:rsidTr="00F20E14">
        <w:trPr>
          <w:trHeight w:val="958"/>
        </w:trPr>
        <w:tc>
          <w:tcPr>
            <w:tcW w:w="393" w:type="pct"/>
            <w:shd w:val="clear" w:color="auto" w:fill="auto"/>
            <w:vAlign w:val="center"/>
          </w:tcPr>
          <w:p w:rsidR="00CD2916" w:rsidRDefault="00CD2916" w:rsidP="009C7C38">
            <w:pPr>
              <w:spacing w:before="0"/>
              <w:jc w:val="center"/>
              <w:rPr>
                <w:rFonts w:cs="Arial"/>
                <w:b/>
                <w:bCs/>
                <w:iCs/>
                <w:lang w:val="sr-Cyrl-CS"/>
              </w:rPr>
            </w:pPr>
            <w:r>
              <w:rPr>
                <w:rFonts w:cs="Arial"/>
                <w:b/>
                <w:bCs/>
                <w:iCs/>
                <w:lang w:val="sr-Cyrl-CS"/>
              </w:rPr>
              <w:t>8.</w:t>
            </w:r>
          </w:p>
        </w:tc>
        <w:tc>
          <w:tcPr>
            <w:tcW w:w="1247" w:type="pct"/>
            <w:shd w:val="clear" w:color="auto" w:fill="auto"/>
          </w:tcPr>
          <w:p w:rsidR="00CD2916" w:rsidRDefault="00CD2916" w:rsidP="001456FA">
            <w:pPr>
              <w:rPr>
                <w:rFonts w:cs="Arial"/>
                <w:lang w:val="sr-Latn-RS"/>
              </w:rPr>
            </w:pPr>
            <w:r>
              <w:rPr>
                <w:rFonts w:cs="Arial"/>
                <w:lang w:val="sr-Latn-RS"/>
              </w:rPr>
              <w:t xml:space="preserve">Digitalni </w:t>
            </w:r>
          </w:p>
          <w:p w:rsidR="00CD2916" w:rsidRDefault="00CD2916" w:rsidP="001456FA">
            <w:pPr>
              <w:rPr>
                <w:rFonts w:cs="Arial"/>
                <w:lang w:val="sr-Latn-RS"/>
              </w:rPr>
            </w:pPr>
            <w:r>
              <w:rPr>
                <w:rFonts w:cs="Arial"/>
                <w:lang w:val="sr-Latn-RS"/>
              </w:rPr>
              <w:t>Termohigrometar</w:t>
            </w:r>
          </w:p>
          <w:p w:rsidR="00CD2916" w:rsidRPr="00FD5155" w:rsidRDefault="00CD2916" w:rsidP="001456FA">
            <w:pPr>
              <w:rPr>
                <w:rFonts w:cs="Arial"/>
                <w:lang w:val="sr-Latn-RS"/>
              </w:rPr>
            </w:pPr>
            <w:r>
              <w:rPr>
                <w:rFonts w:cs="Arial"/>
                <w:lang w:val="sr-Latn-RS"/>
              </w:rPr>
              <w:t>’’testo’’</w:t>
            </w:r>
            <w:r>
              <w:rPr>
                <w:rFonts w:cs="Arial"/>
                <w:lang w:val="sr-Cyrl-RS"/>
              </w:rPr>
              <w:t xml:space="preserve"> 608</w:t>
            </w:r>
            <w:r>
              <w:rPr>
                <w:rFonts w:cs="Arial"/>
                <w:lang w:val="sr-Latn-RS"/>
              </w:rPr>
              <w:t>H2</w:t>
            </w:r>
          </w:p>
        </w:tc>
        <w:tc>
          <w:tcPr>
            <w:tcW w:w="329" w:type="pct"/>
            <w:shd w:val="clear" w:color="auto" w:fill="auto"/>
            <w:vAlign w:val="center"/>
          </w:tcPr>
          <w:p w:rsidR="00CD2916" w:rsidRPr="00E47C2E" w:rsidRDefault="00CD2916" w:rsidP="001456FA">
            <w:pPr>
              <w:spacing w:before="0"/>
              <w:jc w:val="center"/>
              <w:rPr>
                <w:rFonts w:cs="Arial"/>
                <w:bCs/>
                <w:iCs/>
                <w:lang w:val="sr-Cyrl-CS"/>
              </w:rPr>
            </w:pPr>
            <w:r>
              <w:rPr>
                <w:rFonts w:cs="Arial"/>
                <w:bCs/>
                <w:iCs/>
                <w:lang w:val="sr-Cyrl-CS"/>
              </w:rPr>
              <w:t>ком</w:t>
            </w:r>
          </w:p>
        </w:tc>
        <w:tc>
          <w:tcPr>
            <w:tcW w:w="456" w:type="pct"/>
            <w:shd w:val="clear" w:color="auto" w:fill="auto"/>
            <w:vAlign w:val="center"/>
          </w:tcPr>
          <w:p w:rsidR="00CD2916" w:rsidRDefault="00CD2916" w:rsidP="001456FA">
            <w:pPr>
              <w:spacing w:before="0"/>
              <w:jc w:val="center"/>
              <w:rPr>
                <w:rFonts w:cs="Arial"/>
                <w:bCs/>
                <w:iCs/>
                <w:lang w:val="sr-Cyrl-CS"/>
              </w:rPr>
            </w:pPr>
            <w:r>
              <w:rPr>
                <w:rFonts w:cs="Arial"/>
                <w:bCs/>
                <w:iCs/>
                <w:lang w:val="sr-Cyrl-CS"/>
              </w:rPr>
              <w:t>1</w:t>
            </w:r>
          </w:p>
        </w:tc>
        <w:tc>
          <w:tcPr>
            <w:tcW w:w="534" w:type="pct"/>
            <w:shd w:val="clear" w:color="auto" w:fill="auto"/>
            <w:vAlign w:val="center"/>
          </w:tcPr>
          <w:p w:rsidR="00CD2916" w:rsidRPr="002C7BC5" w:rsidRDefault="00CD2916" w:rsidP="002C7BC5">
            <w:pPr>
              <w:spacing w:before="0"/>
              <w:jc w:val="center"/>
              <w:rPr>
                <w:rFonts w:cs="Arial"/>
                <w:b/>
                <w:bCs/>
                <w:iCs/>
                <w:sz w:val="20"/>
                <w:szCs w:val="20"/>
              </w:rPr>
            </w:pPr>
          </w:p>
        </w:tc>
        <w:tc>
          <w:tcPr>
            <w:tcW w:w="708" w:type="pct"/>
            <w:shd w:val="clear" w:color="auto" w:fill="auto"/>
            <w:vAlign w:val="center"/>
          </w:tcPr>
          <w:p w:rsidR="00CD2916" w:rsidRPr="002C7BC5" w:rsidRDefault="00CD2916" w:rsidP="002C7BC5">
            <w:pPr>
              <w:spacing w:before="0"/>
              <w:jc w:val="center"/>
              <w:rPr>
                <w:rFonts w:cs="Arial"/>
                <w:b/>
                <w:bCs/>
                <w:iCs/>
                <w:sz w:val="20"/>
                <w:szCs w:val="20"/>
              </w:rPr>
            </w:pPr>
          </w:p>
        </w:tc>
        <w:tc>
          <w:tcPr>
            <w:tcW w:w="625" w:type="pct"/>
            <w:shd w:val="clear" w:color="auto" w:fill="auto"/>
            <w:vAlign w:val="center"/>
          </w:tcPr>
          <w:p w:rsidR="00CD2916" w:rsidRPr="002C7BC5" w:rsidRDefault="00CD2916" w:rsidP="002C7BC5">
            <w:pPr>
              <w:spacing w:before="0"/>
              <w:jc w:val="center"/>
              <w:rPr>
                <w:rFonts w:cs="Arial"/>
                <w:b/>
                <w:bCs/>
                <w:iCs/>
                <w:sz w:val="20"/>
                <w:szCs w:val="20"/>
              </w:rPr>
            </w:pPr>
          </w:p>
        </w:tc>
        <w:tc>
          <w:tcPr>
            <w:tcW w:w="707" w:type="pct"/>
            <w:shd w:val="clear" w:color="auto" w:fill="auto"/>
            <w:vAlign w:val="center"/>
          </w:tcPr>
          <w:p w:rsidR="00CD2916" w:rsidRPr="002C7BC5" w:rsidRDefault="00CD2916" w:rsidP="002C7BC5">
            <w:pPr>
              <w:spacing w:before="0"/>
              <w:jc w:val="center"/>
              <w:rPr>
                <w:rFonts w:cs="Arial"/>
                <w:b/>
                <w:bCs/>
                <w:iCs/>
                <w:sz w:val="20"/>
                <w:szCs w:val="20"/>
              </w:rPr>
            </w:pPr>
          </w:p>
        </w:tc>
      </w:tr>
      <w:tr w:rsidR="00CD2916" w:rsidRPr="00E47C2E" w:rsidTr="00F20E14">
        <w:trPr>
          <w:trHeight w:val="958"/>
        </w:trPr>
        <w:tc>
          <w:tcPr>
            <w:tcW w:w="393" w:type="pct"/>
            <w:shd w:val="clear" w:color="auto" w:fill="auto"/>
            <w:vAlign w:val="center"/>
          </w:tcPr>
          <w:p w:rsidR="00CD2916" w:rsidRDefault="00CD2916" w:rsidP="009C7C38">
            <w:pPr>
              <w:spacing w:before="0"/>
              <w:jc w:val="center"/>
              <w:rPr>
                <w:rFonts w:cs="Arial"/>
                <w:b/>
                <w:bCs/>
                <w:iCs/>
                <w:lang w:val="sr-Cyrl-CS"/>
              </w:rPr>
            </w:pPr>
            <w:r>
              <w:rPr>
                <w:rFonts w:cs="Arial"/>
                <w:b/>
                <w:bCs/>
                <w:iCs/>
                <w:lang w:val="sr-Cyrl-CS"/>
              </w:rPr>
              <w:t>9.</w:t>
            </w:r>
          </w:p>
        </w:tc>
        <w:tc>
          <w:tcPr>
            <w:tcW w:w="1247" w:type="pct"/>
            <w:shd w:val="clear" w:color="auto" w:fill="auto"/>
          </w:tcPr>
          <w:p w:rsidR="00CD2916" w:rsidRDefault="00CD2916" w:rsidP="001456FA">
            <w:pPr>
              <w:rPr>
                <w:rFonts w:cs="Arial"/>
                <w:lang w:val="sr-Latn-RS"/>
              </w:rPr>
            </w:pPr>
            <w:r>
              <w:rPr>
                <w:rFonts w:cs="Arial"/>
                <w:lang w:val="sr-Latn-RS"/>
              </w:rPr>
              <w:t xml:space="preserve">Digitalni </w:t>
            </w:r>
          </w:p>
          <w:p w:rsidR="00CD2916" w:rsidRDefault="00CD2916" w:rsidP="001456FA">
            <w:pPr>
              <w:rPr>
                <w:rFonts w:cs="Arial"/>
                <w:lang w:val="sr-Latn-RS"/>
              </w:rPr>
            </w:pPr>
            <w:r>
              <w:rPr>
                <w:rFonts w:cs="Arial"/>
                <w:lang w:val="sr-Latn-RS"/>
              </w:rPr>
              <w:t>Termohigrometar</w:t>
            </w:r>
          </w:p>
          <w:p w:rsidR="00CD2916" w:rsidRPr="00182734" w:rsidRDefault="00CD2916" w:rsidP="001456FA">
            <w:pPr>
              <w:rPr>
                <w:rFonts w:cs="Arial"/>
                <w:lang w:val="sr-Latn-RS"/>
              </w:rPr>
            </w:pPr>
            <w:r>
              <w:rPr>
                <w:rFonts w:cs="Arial"/>
                <w:lang w:val="sr-Latn-RS"/>
              </w:rPr>
              <w:t>’’testo’’ 608H2</w:t>
            </w:r>
          </w:p>
        </w:tc>
        <w:tc>
          <w:tcPr>
            <w:tcW w:w="329" w:type="pct"/>
            <w:shd w:val="clear" w:color="auto" w:fill="auto"/>
            <w:vAlign w:val="center"/>
          </w:tcPr>
          <w:p w:rsidR="00CD2916" w:rsidRPr="00E47C2E" w:rsidRDefault="00CD2916" w:rsidP="001456FA">
            <w:pPr>
              <w:spacing w:before="0"/>
              <w:jc w:val="center"/>
              <w:rPr>
                <w:rFonts w:cs="Arial"/>
                <w:bCs/>
                <w:iCs/>
                <w:lang w:val="sr-Cyrl-CS"/>
              </w:rPr>
            </w:pPr>
            <w:r>
              <w:rPr>
                <w:rFonts w:cs="Arial"/>
                <w:bCs/>
                <w:iCs/>
                <w:lang w:val="sr-Cyrl-CS"/>
              </w:rPr>
              <w:t>ком</w:t>
            </w:r>
          </w:p>
        </w:tc>
        <w:tc>
          <w:tcPr>
            <w:tcW w:w="456" w:type="pct"/>
            <w:shd w:val="clear" w:color="auto" w:fill="auto"/>
            <w:vAlign w:val="center"/>
          </w:tcPr>
          <w:p w:rsidR="00CD2916" w:rsidRDefault="00CD2916" w:rsidP="001456FA">
            <w:pPr>
              <w:spacing w:before="0"/>
              <w:jc w:val="center"/>
              <w:rPr>
                <w:rFonts w:cs="Arial"/>
                <w:bCs/>
                <w:iCs/>
                <w:lang w:val="sr-Cyrl-CS"/>
              </w:rPr>
            </w:pPr>
            <w:r>
              <w:rPr>
                <w:rFonts w:cs="Arial"/>
                <w:bCs/>
                <w:iCs/>
                <w:lang w:val="sr-Cyrl-CS"/>
              </w:rPr>
              <w:t>1</w:t>
            </w:r>
          </w:p>
        </w:tc>
        <w:tc>
          <w:tcPr>
            <w:tcW w:w="534" w:type="pct"/>
            <w:shd w:val="clear" w:color="auto" w:fill="auto"/>
            <w:vAlign w:val="center"/>
          </w:tcPr>
          <w:p w:rsidR="00CD2916" w:rsidRPr="002C7BC5" w:rsidRDefault="00CD2916" w:rsidP="002C7BC5">
            <w:pPr>
              <w:spacing w:before="0"/>
              <w:jc w:val="center"/>
              <w:rPr>
                <w:rFonts w:cs="Arial"/>
                <w:b/>
                <w:bCs/>
                <w:iCs/>
                <w:sz w:val="20"/>
                <w:szCs w:val="20"/>
              </w:rPr>
            </w:pPr>
          </w:p>
        </w:tc>
        <w:tc>
          <w:tcPr>
            <w:tcW w:w="708" w:type="pct"/>
            <w:shd w:val="clear" w:color="auto" w:fill="auto"/>
            <w:vAlign w:val="center"/>
          </w:tcPr>
          <w:p w:rsidR="00CD2916" w:rsidRPr="002C7BC5" w:rsidRDefault="00CD2916" w:rsidP="002C7BC5">
            <w:pPr>
              <w:spacing w:before="0"/>
              <w:jc w:val="center"/>
              <w:rPr>
                <w:rFonts w:cs="Arial"/>
                <w:b/>
                <w:bCs/>
                <w:iCs/>
                <w:sz w:val="20"/>
                <w:szCs w:val="20"/>
              </w:rPr>
            </w:pPr>
          </w:p>
        </w:tc>
        <w:tc>
          <w:tcPr>
            <w:tcW w:w="625" w:type="pct"/>
            <w:shd w:val="clear" w:color="auto" w:fill="auto"/>
            <w:vAlign w:val="center"/>
          </w:tcPr>
          <w:p w:rsidR="00CD2916" w:rsidRPr="002C7BC5" w:rsidRDefault="00CD2916" w:rsidP="002C7BC5">
            <w:pPr>
              <w:spacing w:before="0"/>
              <w:jc w:val="center"/>
              <w:rPr>
                <w:rFonts w:cs="Arial"/>
                <w:b/>
                <w:bCs/>
                <w:iCs/>
                <w:sz w:val="20"/>
                <w:szCs w:val="20"/>
              </w:rPr>
            </w:pPr>
          </w:p>
        </w:tc>
        <w:tc>
          <w:tcPr>
            <w:tcW w:w="707" w:type="pct"/>
            <w:shd w:val="clear" w:color="auto" w:fill="auto"/>
            <w:vAlign w:val="center"/>
          </w:tcPr>
          <w:p w:rsidR="00CD2916" w:rsidRPr="002C7BC5" w:rsidRDefault="00CD2916" w:rsidP="002C7BC5">
            <w:pPr>
              <w:spacing w:before="0"/>
              <w:jc w:val="center"/>
              <w:rPr>
                <w:rFonts w:cs="Arial"/>
                <w:b/>
                <w:bCs/>
                <w:iCs/>
                <w:sz w:val="20"/>
                <w:szCs w:val="20"/>
              </w:rPr>
            </w:pPr>
          </w:p>
        </w:tc>
      </w:tr>
      <w:tr w:rsidR="00CD2916" w:rsidRPr="00E47C2E" w:rsidTr="00F20E14">
        <w:trPr>
          <w:trHeight w:val="958"/>
        </w:trPr>
        <w:tc>
          <w:tcPr>
            <w:tcW w:w="393" w:type="pct"/>
            <w:shd w:val="clear" w:color="auto" w:fill="auto"/>
            <w:vAlign w:val="center"/>
          </w:tcPr>
          <w:p w:rsidR="00CD2916" w:rsidRDefault="00CD2916" w:rsidP="009C7C38">
            <w:pPr>
              <w:spacing w:before="0"/>
              <w:jc w:val="center"/>
              <w:rPr>
                <w:rFonts w:cs="Arial"/>
                <w:b/>
                <w:bCs/>
                <w:iCs/>
                <w:lang w:val="sr-Cyrl-CS"/>
              </w:rPr>
            </w:pPr>
            <w:r>
              <w:rPr>
                <w:rFonts w:cs="Arial"/>
                <w:b/>
                <w:bCs/>
                <w:iCs/>
                <w:lang w:val="sr-Cyrl-CS"/>
              </w:rPr>
              <w:t>10.</w:t>
            </w:r>
          </w:p>
        </w:tc>
        <w:tc>
          <w:tcPr>
            <w:tcW w:w="1247" w:type="pct"/>
            <w:shd w:val="clear" w:color="auto" w:fill="auto"/>
          </w:tcPr>
          <w:p w:rsidR="00CD2916" w:rsidRDefault="00CD2916" w:rsidP="001456FA">
            <w:pPr>
              <w:rPr>
                <w:rFonts w:cs="Arial"/>
                <w:lang w:val="sr-Latn-RS"/>
              </w:rPr>
            </w:pPr>
            <w:r>
              <w:rPr>
                <w:rFonts w:cs="Arial"/>
                <w:lang w:val="sr-Latn-RS"/>
              </w:rPr>
              <w:t>Kalibrator pritiska ’’DRUCK’’ DPI611</w:t>
            </w:r>
          </w:p>
          <w:p w:rsidR="00CD2916" w:rsidRDefault="00CD2916" w:rsidP="001456FA">
            <w:pPr>
              <w:rPr>
                <w:rFonts w:cs="Arial"/>
                <w:lang w:val="sr-Latn-RS"/>
              </w:rPr>
            </w:pPr>
          </w:p>
        </w:tc>
        <w:tc>
          <w:tcPr>
            <w:tcW w:w="329" w:type="pct"/>
            <w:shd w:val="clear" w:color="auto" w:fill="auto"/>
            <w:vAlign w:val="center"/>
          </w:tcPr>
          <w:p w:rsidR="00CD2916" w:rsidRPr="00E47C2E" w:rsidRDefault="00CD2916" w:rsidP="001456FA">
            <w:pPr>
              <w:spacing w:before="0"/>
              <w:jc w:val="center"/>
              <w:rPr>
                <w:rFonts w:cs="Arial"/>
                <w:bCs/>
                <w:iCs/>
                <w:lang w:val="sr-Cyrl-CS"/>
              </w:rPr>
            </w:pPr>
            <w:r>
              <w:rPr>
                <w:rFonts w:cs="Arial"/>
                <w:bCs/>
                <w:iCs/>
                <w:lang w:val="sr-Cyrl-CS"/>
              </w:rPr>
              <w:t>ком</w:t>
            </w:r>
          </w:p>
        </w:tc>
        <w:tc>
          <w:tcPr>
            <w:tcW w:w="456" w:type="pct"/>
            <w:shd w:val="clear" w:color="auto" w:fill="auto"/>
            <w:vAlign w:val="center"/>
          </w:tcPr>
          <w:p w:rsidR="00CD2916" w:rsidRDefault="00CD2916" w:rsidP="001456FA">
            <w:pPr>
              <w:spacing w:before="0"/>
              <w:jc w:val="center"/>
              <w:rPr>
                <w:rFonts w:cs="Arial"/>
                <w:bCs/>
                <w:iCs/>
                <w:lang w:val="sr-Cyrl-CS"/>
              </w:rPr>
            </w:pPr>
            <w:r>
              <w:rPr>
                <w:rFonts w:cs="Arial"/>
                <w:bCs/>
                <w:iCs/>
                <w:lang w:val="sr-Cyrl-CS"/>
              </w:rPr>
              <w:t>1</w:t>
            </w:r>
          </w:p>
        </w:tc>
        <w:tc>
          <w:tcPr>
            <w:tcW w:w="534" w:type="pct"/>
            <w:shd w:val="clear" w:color="auto" w:fill="auto"/>
            <w:vAlign w:val="center"/>
          </w:tcPr>
          <w:p w:rsidR="00CD2916" w:rsidRPr="002C7BC5" w:rsidRDefault="00CD2916" w:rsidP="002C7BC5">
            <w:pPr>
              <w:spacing w:before="0"/>
              <w:jc w:val="center"/>
              <w:rPr>
                <w:rFonts w:cs="Arial"/>
                <w:b/>
                <w:bCs/>
                <w:iCs/>
                <w:sz w:val="20"/>
                <w:szCs w:val="20"/>
              </w:rPr>
            </w:pPr>
          </w:p>
        </w:tc>
        <w:tc>
          <w:tcPr>
            <w:tcW w:w="708" w:type="pct"/>
            <w:shd w:val="clear" w:color="auto" w:fill="auto"/>
            <w:vAlign w:val="center"/>
          </w:tcPr>
          <w:p w:rsidR="00CD2916" w:rsidRPr="002C7BC5" w:rsidRDefault="00CD2916" w:rsidP="002C7BC5">
            <w:pPr>
              <w:spacing w:before="0"/>
              <w:jc w:val="center"/>
              <w:rPr>
                <w:rFonts w:cs="Arial"/>
                <w:b/>
                <w:bCs/>
                <w:iCs/>
                <w:sz w:val="20"/>
                <w:szCs w:val="20"/>
              </w:rPr>
            </w:pPr>
          </w:p>
        </w:tc>
        <w:tc>
          <w:tcPr>
            <w:tcW w:w="625" w:type="pct"/>
            <w:shd w:val="clear" w:color="auto" w:fill="auto"/>
            <w:vAlign w:val="center"/>
          </w:tcPr>
          <w:p w:rsidR="00CD2916" w:rsidRPr="002C7BC5" w:rsidRDefault="00CD2916" w:rsidP="002C7BC5">
            <w:pPr>
              <w:spacing w:before="0"/>
              <w:jc w:val="center"/>
              <w:rPr>
                <w:rFonts w:cs="Arial"/>
                <w:b/>
                <w:bCs/>
                <w:iCs/>
                <w:sz w:val="20"/>
                <w:szCs w:val="20"/>
              </w:rPr>
            </w:pPr>
          </w:p>
        </w:tc>
        <w:tc>
          <w:tcPr>
            <w:tcW w:w="707" w:type="pct"/>
            <w:shd w:val="clear" w:color="auto" w:fill="auto"/>
            <w:vAlign w:val="center"/>
          </w:tcPr>
          <w:p w:rsidR="00CD2916" w:rsidRPr="002C7BC5" w:rsidRDefault="00CD2916" w:rsidP="002C7BC5">
            <w:pPr>
              <w:spacing w:before="0"/>
              <w:jc w:val="center"/>
              <w:rPr>
                <w:rFonts w:cs="Arial"/>
                <w:b/>
                <w:bCs/>
                <w:iCs/>
                <w:sz w:val="20"/>
                <w:szCs w:val="20"/>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2C7BC5" w:rsidTr="00BE2EA9">
        <w:trPr>
          <w:trHeight w:val="418"/>
        </w:trPr>
        <w:tc>
          <w:tcPr>
            <w:tcW w:w="568" w:type="dxa"/>
            <w:vAlign w:val="center"/>
          </w:tcPr>
          <w:p w:rsidR="007F7D7A" w:rsidRPr="002C7BC5" w:rsidRDefault="007F7D7A" w:rsidP="00BE2EA9">
            <w:pPr>
              <w:spacing w:before="0"/>
              <w:jc w:val="center"/>
              <w:rPr>
                <w:rFonts w:cs="Arial"/>
                <w:b/>
                <w:lang w:val="sr-Latn-CS"/>
              </w:rPr>
            </w:pPr>
            <w:r w:rsidRPr="002C7BC5">
              <w:rPr>
                <w:rFonts w:cs="Arial"/>
                <w:b/>
              </w:rPr>
              <w:t>I</w:t>
            </w:r>
          </w:p>
        </w:tc>
        <w:tc>
          <w:tcPr>
            <w:tcW w:w="6740" w:type="dxa"/>
          </w:tcPr>
          <w:p w:rsidR="007F7D7A" w:rsidRPr="002C7BC5" w:rsidRDefault="007F7D7A" w:rsidP="00BE2EA9">
            <w:pPr>
              <w:spacing w:before="0"/>
              <w:jc w:val="center"/>
              <w:rPr>
                <w:rFonts w:cs="Arial"/>
                <w:b/>
              </w:rPr>
            </w:pPr>
            <w:r w:rsidRPr="002C7BC5">
              <w:rPr>
                <w:rFonts w:cs="Arial"/>
                <w:b/>
              </w:rPr>
              <w:t>УКУПНО ПОНУЂЕНА ЦЕНА  без ПДВ динара</w:t>
            </w:r>
          </w:p>
          <w:p w:rsidR="007F7D7A" w:rsidRPr="002C7BC5" w:rsidRDefault="007F7D7A" w:rsidP="00BE2EA9">
            <w:pPr>
              <w:spacing w:before="0"/>
              <w:jc w:val="center"/>
              <w:rPr>
                <w:rFonts w:cs="Arial"/>
                <w:b/>
              </w:rPr>
            </w:pPr>
            <w:r w:rsidRPr="002C7BC5">
              <w:rPr>
                <w:rFonts w:cs="Arial"/>
                <w:b/>
              </w:rPr>
              <w:t xml:space="preserve">(збир колоне бр. </w:t>
            </w:r>
            <w:r w:rsidRPr="002C7BC5">
              <w:rPr>
                <w:rFonts w:cs="Arial"/>
                <w:b/>
                <w:lang w:val="sr-Cyrl-CS"/>
              </w:rPr>
              <w:t>7</w:t>
            </w:r>
            <w:r w:rsidRPr="002C7BC5">
              <w:rPr>
                <w:rFonts w:cs="Arial"/>
                <w:b/>
              </w:rPr>
              <w:t>)</w:t>
            </w:r>
          </w:p>
        </w:tc>
        <w:tc>
          <w:tcPr>
            <w:tcW w:w="2610" w:type="dxa"/>
          </w:tcPr>
          <w:p w:rsidR="007F7D7A" w:rsidRPr="002C7BC5" w:rsidRDefault="007F7D7A" w:rsidP="00BE2EA9">
            <w:pPr>
              <w:spacing w:before="0"/>
              <w:rPr>
                <w:rFonts w:cs="Arial"/>
              </w:rPr>
            </w:pPr>
          </w:p>
        </w:tc>
      </w:tr>
      <w:tr w:rsidR="007F7D7A" w:rsidRPr="002C7BC5" w:rsidTr="00BE2EA9">
        <w:trPr>
          <w:trHeight w:val="610"/>
        </w:trPr>
        <w:tc>
          <w:tcPr>
            <w:tcW w:w="568" w:type="dxa"/>
            <w:tcBorders>
              <w:bottom w:val="single" w:sz="4" w:space="0" w:color="auto"/>
            </w:tcBorders>
            <w:vAlign w:val="center"/>
          </w:tcPr>
          <w:p w:rsidR="007F7D7A" w:rsidRPr="002C7BC5" w:rsidRDefault="007F7D7A" w:rsidP="00BE2EA9">
            <w:pPr>
              <w:spacing w:before="0"/>
              <w:jc w:val="center"/>
              <w:rPr>
                <w:rFonts w:cs="Arial"/>
                <w:b/>
                <w:lang w:val="sr-Latn-CS"/>
              </w:rPr>
            </w:pPr>
            <w:r w:rsidRPr="002C7BC5">
              <w:rPr>
                <w:rFonts w:cs="Arial"/>
                <w:b/>
                <w:lang w:val="sr-Latn-CS"/>
              </w:rPr>
              <w:t>II</w:t>
            </w:r>
          </w:p>
        </w:tc>
        <w:tc>
          <w:tcPr>
            <w:tcW w:w="6740" w:type="dxa"/>
            <w:tcBorders>
              <w:bottom w:val="single" w:sz="4" w:space="0" w:color="auto"/>
              <w:right w:val="single" w:sz="4" w:space="0" w:color="auto"/>
            </w:tcBorders>
          </w:tcPr>
          <w:p w:rsidR="007F7D7A" w:rsidRPr="002C7BC5" w:rsidRDefault="007F7D7A" w:rsidP="002C7BC5">
            <w:pPr>
              <w:spacing w:before="0"/>
              <w:jc w:val="center"/>
              <w:rPr>
                <w:rFonts w:cs="Arial"/>
                <w:b/>
              </w:rPr>
            </w:pPr>
            <w:r w:rsidRPr="002C7BC5">
              <w:rPr>
                <w:rFonts w:cs="Arial"/>
                <w:b/>
              </w:rPr>
              <w:t>УКУПАН ИЗНОС  ПДВ динара</w:t>
            </w:r>
          </w:p>
        </w:tc>
        <w:tc>
          <w:tcPr>
            <w:tcW w:w="2610" w:type="dxa"/>
            <w:tcBorders>
              <w:bottom w:val="single" w:sz="4" w:space="0" w:color="auto"/>
              <w:right w:val="single" w:sz="4" w:space="0" w:color="auto"/>
            </w:tcBorders>
          </w:tcPr>
          <w:p w:rsidR="007F7D7A" w:rsidRPr="002C7BC5" w:rsidRDefault="007F7D7A" w:rsidP="00BE2EA9">
            <w:pPr>
              <w:spacing w:before="0"/>
              <w:rPr>
                <w:rFonts w:cs="Arial"/>
              </w:rPr>
            </w:pPr>
          </w:p>
        </w:tc>
      </w:tr>
      <w:tr w:rsidR="002C7BC5" w:rsidRPr="002C7BC5" w:rsidTr="002C7BC5">
        <w:trPr>
          <w:trHeight w:val="269"/>
        </w:trPr>
        <w:tc>
          <w:tcPr>
            <w:tcW w:w="568" w:type="dxa"/>
            <w:tcBorders>
              <w:bottom w:val="single" w:sz="4" w:space="0" w:color="auto"/>
            </w:tcBorders>
            <w:vAlign w:val="center"/>
          </w:tcPr>
          <w:p w:rsidR="007F7D7A" w:rsidRPr="002C7BC5" w:rsidRDefault="007F7D7A" w:rsidP="00BE2EA9">
            <w:pPr>
              <w:spacing w:before="0"/>
              <w:jc w:val="center"/>
              <w:rPr>
                <w:rFonts w:cs="Arial"/>
                <w:b/>
                <w:lang w:val="sr-Latn-CS"/>
              </w:rPr>
            </w:pPr>
            <w:r w:rsidRPr="002C7BC5">
              <w:rPr>
                <w:rFonts w:cs="Arial"/>
                <w:b/>
                <w:lang w:val="sr-Latn-CS"/>
              </w:rPr>
              <w:lastRenderedPageBreak/>
              <w:t>III</w:t>
            </w:r>
          </w:p>
        </w:tc>
        <w:tc>
          <w:tcPr>
            <w:tcW w:w="6740" w:type="dxa"/>
            <w:tcBorders>
              <w:bottom w:val="single" w:sz="4" w:space="0" w:color="auto"/>
              <w:right w:val="single" w:sz="4" w:space="0" w:color="auto"/>
            </w:tcBorders>
          </w:tcPr>
          <w:p w:rsidR="007F7D7A" w:rsidRPr="002C7BC5" w:rsidRDefault="007F7D7A" w:rsidP="00BE2EA9">
            <w:pPr>
              <w:spacing w:before="0"/>
              <w:jc w:val="center"/>
              <w:rPr>
                <w:rFonts w:cs="Arial"/>
                <w:b/>
              </w:rPr>
            </w:pPr>
            <w:r w:rsidRPr="002C7BC5">
              <w:rPr>
                <w:rFonts w:cs="Arial"/>
                <w:b/>
              </w:rPr>
              <w:t>УКУПНО ПОНУЂЕНА ЦЕНА  са ПДВ</w:t>
            </w:r>
          </w:p>
          <w:p w:rsidR="007F7D7A" w:rsidRPr="002C7BC5" w:rsidRDefault="007F7D7A" w:rsidP="002C7BC5">
            <w:pPr>
              <w:spacing w:before="0"/>
              <w:jc w:val="center"/>
              <w:rPr>
                <w:rFonts w:cs="Arial"/>
                <w:b/>
              </w:rPr>
            </w:pPr>
            <w:r w:rsidRPr="002C7BC5">
              <w:rPr>
                <w:rFonts w:cs="Arial"/>
                <w:b/>
              </w:rPr>
              <w:t>(ред. бр.</w:t>
            </w:r>
            <w:r w:rsidRPr="002C7BC5">
              <w:rPr>
                <w:rFonts w:cs="Arial"/>
                <w:b/>
                <w:lang w:val="sr-Latn-CS"/>
              </w:rPr>
              <w:t>I</w:t>
            </w:r>
            <w:r w:rsidRPr="002C7BC5">
              <w:rPr>
                <w:rFonts w:cs="Arial"/>
                <w:b/>
              </w:rPr>
              <w:t>+ред.бр.</w:t>
            </w:r>
            <w:r w:rsidRPr="002C7BC5">
              <w:rPr>
                <w:rFonts w:cs="Arial"/>
                <w:b/>
                <w:lang w:val="sr-Latn-CS"/>
              </w:rPr>
              <w:t>II</w:t>
            </w:r>
            <w:r w:rsidRPr="002C7BC5">
              <w:rPr>
                <w:rFonts w:cs="Arial"/>
                <w:b/>
              </w:rPr>
              <w:t>) динара</w:t>
            </w:r>
          </w:p>
        </w:tc>
        <w:tc>
          <w:tcPr>
            <w:tcW w:w="2610" w:type="dxa"/>
            <w:tcBorders>
              <w:bottom w:val="single" w:sz="4" w:space="0" w:color="auto"/>
              <w:right w:val="single" w:sz="4" w:space="0" w:color="auto"/>
            </w:tcBorders>
          </w:tcPr>
          <w:p w:rsidR="007F7D7A" w:rsidRPr="002C7BC5" w:rsidRDefault="007F7D7A" w:rsidP="00BE2EA9">
            <w:pPr>
              <w:spacing w:before="0"/>
              <w:rPr>
                <w:rFonts w:cs="Arial"/>
              </w:rPr>
            </w:pPr>
          </w:p>
        </w:tc>
      </w:tr>
    </w:tbl>
    <w:p w:rsidR="00C57C3A" w:rsidRPr="00C57C3A" w:rsidRDefault="00C57C3A" w:rsidP="00C57C3A">
      <w:pPr>
        <w:spacing w:before="0" w:after="120"/>
        <w:jc w:val="left"/>
        <w:rPr>
          <w:rFonts w:cs="Arial"/>
          <w:b/>
          <w:lang w:eastAsia="hr-HR"/>
        </w:rPr>
      </w:pPr>
      <w:r w:rsidRPr="00C57C3A">
        <w:rPr>
          <w:rFonts w:cs="Arial"/>
          <w:b/>
          <w:lang w:eastAsia="hr-HR"/>
        </w:rPr>
        <w:t>Напомена:</w:t>
      </w:r>
    </w:p>
    <w:p w:rsidR="00343A18" w:rsidRPr="00C57C3A" w:rsidRDefault="00C57C3A" w:rsidP="00C57C3A">
      <w:pPr>
        <w:spacing w:before="0"/>
        <w:rPr>
          <w:rFonts w:cs="Arial"/>
          <w:b/>
        </w:rPr>
      </w:pPr>
      <w:r w:rsidRPr="00C57C3A">
        <w:rPr>
          <w:rFonts w:cs="Arial"/>
          <w:b/>
          <w:lang w:eastAsia="hr-HR"/>
        </w:rPr>
        <w:t>Комплет услуга подразумева услуге на једном блоку</w:t>
      </w:r>
    </w:p>
    <w:p w:rsidR="00343A18" w:rsidRPr="002C7BC5" w:rsidRDefault="00343A18"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F73F17" w:rsidRDefault="00E47C2E">
            <w:pPr>
              <w:spacing w:before="0"/>
              <w:rPr>
                <w:rFonts w:cs="Arial"/>
                <w:lang w:val="sr-Latn-CS" w:eastAsia="sr-Latn-CS"/>
              </w:rPr>
            </w:pPr>
            <w:r w:rsidRPr="00F73F17">
              <w:rPr>
                <w:rFonts w:cs="Arial"/>
                <w:lang w:val="sr-Latn-CS" w:eastAsia="sr-Latn-CS"/>
              </w:rPr>
              <w:t>Посебно исказани трошкови у дин/ процентима који су укључени у укупно понуђену цену без ПДВ</w:t>
            </w:r>
          </w:p>
          <w:p w:rsidR="00E47C2E" w:rsidRPr="00F73F17" w:rsidRDefault="00E47C2E">
            <w:pPr>
              <w:spacing w:before="0"/>
              <w:rPr>
                <w:rFonts w:cs="Arial"/>
                <w:lang w:val="sr-Latn-CS" w:eastAsia="sr-Latn-CS"/>
              </w:rPr>
            </w:pPr>
            <w:r w:rsidRPr="00F73F17">
              <w:rPr>
                <w:rFonts w:cs="Arial"/>
                <w:lang w:val="sr-Latn-CS" w:eastAsia="sr-Latn-CS"/>
              </w:rPr>
              <w:t>(цена из реда бр. I)</w:t>
            </w:r>
            <w:r w:rsidR="00F73F17">
              <w:rPr>
                <w:rFonts w:cs="Arial"/>
                <w:lang w:val="sr-Cyrl-RS" w:eastAsia="sr-Latn-CS"/>
              </w:rPr>
              <w:t xml:space="preserve"> </w:t>
            </w:r>
            <w:r w:rsidRPr="00F73F17">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F73F17" w:rsidRDefault="00E47C2E">
            <w:pPr>
              <w:spacing w:before="0"/>
              <w:rPr>
                <w:rFonts w:cs="Arial"/>
                <w:lang w:val="sr-Latn-CS" w:eastAsia="sr-Latn-CS"/>
              </w:rPr>
            </w:pPr>
            <w:r w:rsidRPr="00F73F17">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7B6F4B" w:rsidRDefault="00E47C2E" w:rsidP="002C7BC5">
            <w:pPr>
              <w:spacing w:before="0"/>
              <w:jc w:val="center"/>
              <w:rPr>
                <w:rFonts w:cs="Arial"/>
                <w:lang w:val="sr-Latn-CS" w:eastAsia="sr-Latn-CS"/>
              </w:rPr>
            </w:pPr>
            <w:r w:rsidRPr="007B6F4B">
              <w:rPr>
                <w:rFonts w:cs="Arial"/>
                <w:lang w:val="sr-Latn-CS" w:eastAsia="sr-Latn-CS"/>
              </w:rPr>
              <w:t>_____динара односно ____%</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F73F17"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F73F17" w:rsidRDefault="00E47C2E">
            <w:pPr>
              <w:spacing w:before="0"/>
              <w:rPr>
                <w:rFonts w:cs="Arial"/>
                <w:lang w:val="sr-Latn-CS" w:eastAsia="sr-Latn-CS"/>
              </w:rPr>
            </w:pPr>
            <w:r w:rsidRPr="00F73F1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7B6F4B" w:rsidRDefault="00E47C2E" w:rsidP="002C7BC5">
            <w:pPr>
              <w:spacing w:before="0"/>
              <w:jc w:val="center"/>
              <w:rPr>
                <w:rFonts w:cs="Arial"/>
                <w:lang w:val="sr-Latn-CS" w:eastAsia="sr-Latn-CS"/>
              </w:rPr>
            </w:pPr>
            <w:r w:rsidRPr="007B6F4B">
              <w:rPr>
                <w:rFonts w:cs="Arial"/>
                <w:lang w:val="sr-Latn-CS" w:eastAsia="sr-Latn-CS"/>
              </w:rPr>
              <w:t>_____динара односно ____%</w:t>
            </w:r>
          </w:p>
        </w:tc>
      </w:tr>
      <w:tr w:rsidR="00E47C2E"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F73F17"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F73F17" w:rsidRDefault="00E47C2E">
            <w:pPr>
              <w:spacing w:before="0"/>
              <w:rPr>
                <w:rFonts w:cs="Arial"/>
                <w:lang w:val="sr-Cyrl-CS" w:eastAsia="sr-Latn-CS"/>
              </w:rPr>
            </w:pPr>
            <w:r w:rsidRPr="00F73F17">
              <w:rPr>
                <w:rFonts w:cs="Arial"/>
                <w:lang w:val="sr-Latn-CS" w:eastAsia="sr-Latn-CS"/>
              </w:rPr>
              <w:t>Остали трошкови</w:t>
            </w:r>
            <w:r w:rsidRPr="00F73F1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7B6F4B" w:rsidRDefault="00E47C2E" w:rsidP="002C7BC5">
            <w:pPr>
              <w:spacing w:before="0"/>
              <w:jc w:val="center"/>
              <w:rPr>
                <w:rFonts w:cs="Arial"/>
                <w:lang w:val="sr-Latn-CS" w:eastAsia="sr-Latn-CS"/>
              </w:rPr>
            </w:pPr>
            <w:r w:rsidRPr="007B6F4B">
              <w:rPr>
                <w:rFonts w:cs="Arial"/>
                <w:lang w:val="sr-Latn-CS" w:eastAsia="sr-Latn-CS"/>
              </w:rPr>
              <w:t>_____динара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CF29A4" w:rsidRDefault="00343A18" w:rsidP="00343A18">
      <w:pPr>
        <w:spacing w:before="0"/>
        <w:rPr>
          <w:rFonts w:cs="Arial"/>
          <w:b/>
          <w:lang w:val="sr-Cyrl-CS"/>
        </w:rPr>
      </w:pPr>
      <w:r w:rsidRPr="00CF29A4">
        <w:rPr>
          <w:rFonts w:cs="Arial"/>
          <w:b/>
          <w:lang w:val="sr-Cyrl-CS"/>
        </w:rPr>
        <w:t>Напомена:</w:t>
      </w:r>
    </w:p>
    <w:p w:rsidR="00EB58CD" w:rsidRPr="00CF29A4" w:rsidRDefault="00EB58CD" w:rsidP="00EB58CD">
      <w:pPr>
        <w:pStyle w:val="KDKomentar"/>
        <w:spacing w:before="0"/>
        <w:rPr>
          <w:rFonts w:eastAsia="TimesNewRomanPS-BoldMT" w:cs="Arial"/>
          <w:i w:val="0"/>
          <w:color w:val="auto"/>
          <w:sz w:val="22"/>
          <w:szCs w:val="22"/>
        </w:rPr>
      </w:pPr>
      <w:r w:rsidRPr="00CF29A4">
        <w:rPr>
          <w:rFonts w:eastAsia="TimesNewRomanPS-BoldMT" w:cs="Arial"/>
          <w:i w:val="0"/>
          <w:color w:val="auto"/>
          <w:sz w:val="22"/>
          <w:szCs w:val="22"/>
        </w:rPr>
        <w:t>-Уколико група понуђача подноси заједничку понуду овај образац потписује Носилац посла.</w:t>
      </w:r>
    </w:p>
    <w:p w:rsidR="00343A18" w:rsidRPr="00E47C2E" w:rsidRDefault="00EB58CD" w:rsidP="00EB58CD">
      <w:pPr>
        <w:pStyle w:val="KDKomentar"/>
        <w:spacing w:before="0"/>
        <w:rPr>
          <w:rFonts w:eastAsia="TimesNewRomanPS-BoldMT" w:cs="Arial"/>
          <w:i w:val="0"/>
          <w:color w:val="auto"/>
          <w:sz w:val="22"/>
          <w:szCs w:val="22"/>
        </w:rPr>
      </w:pPr>
      <w:r w:rsidRPr="00CF29A4">
        <w:rPr>
          <w:rFonts w:eastAsia="TimesNewRomanPS-BoldMT" w:cs="Arial"/>
          <w:i w:val="0"/>
          <w:color w:val="auto"/>
          <w:sz w:val="22"/>
          <w:szCs w:val="22"/>
        </w:rPr>
        <w:t>- Уколико понуђач подноси понуду са подизвођачем овај образац потписује понуђач.</w:t>
      </w:r>
      <w:r w:rsidR="00343A18" w:rsidRPr="00E47C2E">
        <w:rPr>
          <w:rFonts w:eastAsia="TimesNewRomanPS-BoldMT" w:cs="Arial"/>
          <w:i w:val="0"/>
          <w:color w:val="auto"/>
          <w:sz w:val="22"/>
          <w:szCs w:val="22"/>
        </w:rPr>
        <w:t xml:space="preserve"> </w:t>
      </w:r>
    </w:p>
    <w:p w:rsidR="00343A18" w:rsidRPr="00E47C2E" w:rsidRDefault="00343A18" w:rsidP="00343A18">
      <w:pPr>
        <w:spacing w:before="0"/>
        <w:rPr>
          <w:rFonts w:cs="Arial"/>
          <w:b/>
          <w:lang w:val="ru-RU"/>
        </w:rPr>
      </w:pPr>
      <w:r w:rsidRPr="00E47C2E">
        <w:rPr>
          <w:rFonts w:cs="Arial"/>
          <w:b/>
          <w:lang w:val="sr-Latn-CS"/>
        </w:rPr>
        <w:t>Упутство</w:t>
      </w:r>
      <w:r w:rsidR="00E47C2E">
        <w:rPr>
          <w:rFonts w:cs="Arial"/>
          <w:b/>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w:t>
      </w:r>
      <w:r>
        <w:rPr>
          <w:rFonts w:cs="Arial"/>
        </w:rPr>
        <w:t xml:space="preserve"> </w:t>
      </w:r>
      <w:r w:rsidRPr="00E47C2E">
        <w:rPr>
          <w:rFonts w:cs="Arial"/>
        </w:rPr>
        <w:t xml:space="preserve">колоне бр. </w:t>
      </w:r>
      <w:r w:rsidR="002C7BC5">
        <w:rPr>
          <w:rFonts w:cs="Arial"/>
          <w:lang w:val="sr-Cyrl-RS"/>
        </w:rPr>
        <w:t>7</w:t>
      </w:r>
      <w:r w:rsidRPr="00E47C2E">
        <w:rPr>
          <w:rFonts w:cs="Arial"/>
        </w:rPr>
        <w:t>)</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E47C2E" w:rsidRPr="00E47C2E" w:rsidRDefault="00E47C2E" w:rsidP="00E47C2E">
      <w:pPr>
        <w:tabs>
          <w:tab w:val="left" w:pos="992"/>
        </w:tabs>
        <w:spacing w:before="0"/>
        <w:rPr>
          <w:rFonts w:cs="Arial"/>
        </w:rPr>
      </w:pPr>
    </w:p>
    <w:p w:rsidR="00E47C2E" w:rsidRPr="002C7BC5" w:rsidRDefault="00E47C2E" w:rsidP="00343A18">
      <w:pPr>
        <w:pStyle w:val="ListParagraph"/>
        <w:tabs>
          <w:tab w:val="left" w:pos="90"/>
        </w:tabs>
        <w:suppressAutoHyphens/>
        <w:spacing w:before="0" w:after="0" w:line="240" w:lineRule="auto"/>
        <w:ind w:left="0"/>
        <w:contextualSpacing w:val="0"/>
        <w:rPr>
          <w:rFonts w:ascii="Arial" w:hAnsi="Arial" w:cs="Arial"/>
        </w:rPr>
      </w:pPr>
    </w:p>
    <w:p w:rsidR="00E47C2E" w:rsidRPr="002C7BC5" w:rsidRDefault="00E47C2E" w:rsidP="00E47C2E">
      <w:pPr>
        <w:tabs>
          <w:tab w:val="left" w:pos="992"/>
        </w:tabs>
        <w:spacing w:before="0"/>
        <w:rPr>
          <w:rFonts w:cs="Arial"/>
        </w:rPr>
      </w:pPr>
      <w:r w:rsidRPr="002C7BC5">
        <w:rPr>
          <w:rFonts w:cs="Arial"/>
        </w:rPr>
        <w:t xml:space="preserve">- </w:t>
      </w:r>
      <w:proofErr w:type="gramStart"/>
      <w:r w:rsidRPr="002C7BC5">
        <w:rPr>
          <w:rFonts w:cs="Arial"/>
        </w:rPr>
        <w:t>у</w:t>
      </w:r>
      <w:proofErr w:type="gramEnd"/>
      <w:r w:rsidRPr="002C7BC5">
        <w:rPr>
          <w:rFonts w:cs="Arial"/>
        </w:rPr>
        <w:t xml:space="preserve"> Табелу 2. </w:t>
      </w:r>
      <w:proofErr w:type="gramStart"/>
      <w:r w:rsidRPr="002C7BC5">
        <w:rPr>
          <w:rFonts w:cs="Arial"/>
        </w:rPr>
        <w:t>уписују</w:t>
      </w:r>
      <w:proofErr w:type="gramEnd"/>
      <w:r w:rsidRPr="002C7BC5">
        <w:rPr>
          <w:rFonts w:cs="Arial"/>
        </w:rPr>
        <w:t xml:space="preserve"> се посебно исказани трошкови у дин</w:t>
      </w:r>
      <w:r w:rsidR="002C7BC5" w:rsidRPr="002C7BC5">
        <w:rPr>
          <w:rFonts w:cs="Arial"/>
          <w:lang w:val="sr-Cyrl-RS"/>
        </w:rPr>
        <w:t>.</w:t>
      </w:r>
      <w:r w:rsidRPr="002C7BC5">
        <w:rPr>
          <w:rFonts w:cs="Arial"/>
        </w:rPr>
        <w:t xml:space="preserve"> </w:t>
      </w:r>
      <w:proofErr w:type="gramStart"/>
      <w:r w:rsidRPr="002C7BC5">
        <w:rPr>
          <w:rFonts w:cs="Arial"/>
        </w:rPr>
        <w:t>који</w:t>
      </w:r>
      <w:proofErr w:type="gramEnd"/>
      <w:r w:rsidRPr="002C7BC5">
        <w:rPr>
          <w:rFonts w:cs="Arial"/>
        </w:rPr>
        <w:t xml:space="preserve"> су укључени у укупно понуђену цену без ПДВ (ред бр. </w:t>
      </w:r>
      <w:proofErr w:type="gramStart"/>
      <w:r w:rsidRPr="002C7BC5">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2C7BC5">
        <w:rPr>
          <w:rFonts w:cs="Arial"/>
        </w:rPr>
        <w:t xml:space="preserve"> I из табеле 1)</w:t>
      </w:r>
    </w:p>
    <w:p w:rsidR="00343A18" w:rsidRPr="00E47C2E" w:rsidRDefault="00343A18" w:rsidP="00343A18">
      <w:pPr>
        <w:tabs>
          <w:tab w:val="left" w:pos="992"/>
        </w:tabs>
        <w:spacing w:before="0"/>
        <w:rPr>
          <w:rFonts w:cs="Arial"/>
          <w:b/>
          <w:lang w:val="sr-Cyrl-BA"/>
        </w:rPr>
      </w:pPr>
    </w:p>
    <w:p w:rsidR="0069094A" w:rsidRPr="0069094A" w:rsidRDefault="0069094A" w:rsidP="0069094A">
      <w:pPr>
        <w:tabs>
          <w:tab w:val="left" w:pos="992"/>
        </w:tabs>
        <w:spacing w:before="0"/>
        <w:rPr>
          <w:rFonts w:cs="Arial"/>
        </w:rPr>
      </w:pPr>
      <w:proofErr w:type="gramStart"/>
      <w:r w:rsidRPr="0069094A">
        <w:rPr>
          <w:rFonts w:cs="Arial"/>
        </w:rPr>
        <w:t>-на место предвиђено за место и датум уписује се место и датум попуњавањаобрасца структуре цене.</w:t>
      </w:r>
      <w:proofErr w:type="gramEnd"/>
    </w:p>
    <w:p w:rsidR="002C7BC5" w:rsidRPr="00E61047" w:rsidRDefault="0069094A" w:rsidP="00E61047">
      <w:pPr>
        <w:tabs>
          <w:tab w:val="left" w:pos="992"/>
        </w:tabs>
        <w:spacing w:before="0"/>
        <w:rPr>
          <w:rFonts w:cs="Arial"/>
          <w:lang w:val="sr-Cyrl-RS"/>
        </w:rPr>
      </w:pPr>
      <w:r w:rsidRPr="0069094A">
        <w:rPr>
          <w:rFonts w:cs="Arial"/>
        </w:rPr>
        <w:t>-</w:t>
      </w:r>
      <w:proofErr w:type="gramStart"/>
      <w:r w:rsidRPr="00CF29A4">
        <w:rPr>
          <w:rFonts w:cs="Arial"/>
        </w:rPr>
        <w:t>на  место</w:t>
      </w:r>
      <w:proofErr w:type="gramEnd"/>
      <w:r w:rsidRPr="00CF29A4">
        <w:rPr>
          <w:rFonts w:cs="Arial"/>
        </w:rPr>
        <w:t xml:space="preserve"> предвиђено за потпис понуђач потписује образац структуре цене</w:t>
      </w:r>
      <w:r w:rsidR="00343A18" w:rsidRPr="00CF29A4">
        <w:rPr>
          <w:rFonts w:cs="Arial"/>
        </w:rPr>
        <w:t>.</w:t>
      </w:r>
    </w:p>
    <w:p w:rsidR="00343A18" w:rsidRPr="00E47C2E" w:rsidRDefault="00343A18" w:rsidP="00343A18">
      <w:pPr>
        <w:pStyle w:val="KDObrazac"/>
        <w:spacing w:before="0"/>
      </w:pPr>
      <w:bookmarkStart w:id="252" w:name="_Toc442559926"/>
      <w:proofErr w:type="gramStart"/>
      <w:r w:rsidRPr="00E47C2E">
        <w:lastRenderedPageBreak/>
        <w:t xml:space="preserve">ОБРАЗАЦ </w:t>
      </w:r>
      <w:r w:rsidR="002C7BC5">
        <w:rPr>
          <w:lang w:val="sr-Cyrl-RS"/>
        </w:rPr>
        <w:t>3</w:t>
      </w:r>
      <w:r w:rsidRPr="00E47C2E">
        <w:t>.</w:t>
      </w:r>
      <w:bookmarkEnd w:id="252"/>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2C7BC5">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w:t>
      </w:r>
      <w:r w:rsidRPr="006C1E11">
        <w:rPr>
          <w:rFonts w:cs="Arial"/>
          <w:lang w:val="ru-RU"/>
        </w:rPr>
        <w:t>гласник РС», бр.86/15</w:t>
      </w:r>
      <w:r w:rsidR="00EC3BC9" w:rsidRPr="006C1E11">
        <w:rPr>
          <w:rFonts w:cs="Arial"/>
          <w:lang w:val="ru-RU"/>
        </w:rPr>
        <w:t>,</w:t>
      </w:r>
      <w:r w:rsidR="00EC3BC9" w:rsidRPr="006C1E11">
        <w:rPr>
          <w:rFonts w:eastAsia="TimesNewRomanPSMT" w:cs="Arial"/>
          <w:color w:val="000000"/>
          <w:kern w:val="2"/>
          <w:lang w:val="sr-Cyrl-RS"/>
        </w:rPr>
        <w:t xml:space="preserve"> 41/19</w:t>
      </w:r>
      <w:r w:rsidRPr="006C1E11">
        <w:rPr>
          <w:rFonts w:cs="Arial"/>
          <w:lang w:val="ru-RU"/>
        </w:rPr>
        <w:t xml:space="preserve">) </w:t>
      </w:r>
      <w:r w:rsidR="00E47C2E" w:rsidRPr="006C1E11">
        <w:rPr>
          <w:rFonts w:cs="Arial"/>
          <w:lang w:val="ru-RU"/>
        </w:rPr>
        <w:t>понуђач/члан</w:t>
      </w:r>
      <w:r w:rsidR="00E47C2E">
        <w:rPr>
          <w:rFonts w:cs="Arial"/>
          <w:lang w:val="ru-RU"/>
        </w:rPr>
        <w:t xml:space="preserve">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w:t>
      </w:r>
      <w:r w:rsidRPr="00865DEA">
        <w:rPr>
          <w:rFonts w:eastAsia="Arial" w:cs="Arial"/>
          <w:color w:val="000000"/>
        </w:rPr>
        <w:t>кривичном одговорношћу потврђује да је Понуду број:</w:t>
      </w:r>
      <w:r w:rsidR="00F73F17" w:rsidRPr="00865DEA">
        <w:rPr>
          <w:rFonts w:eastAsia="Arial" w:cs="Arial"/>
          <w:color w:val="000000"/>
        </w:rPr>
        <w:t xml:space="preserve"> </w:t>
      </w:r>
      <w:r w:rsidRPr="00865DEA">
        <w:rPr>
          <w:rFonts w:eastAsia="Arial" w:cs="Arial"/>
          <w:color w:val="000000"/>
        </w:rPr>
        <w:t xml:space="preserve">________ за јавну набавку </w:t>
      </w:r>
      <w:r w:rsidR="00FD6BCE" w:rsidRPr="00865DEA">
        <w:rPr>
          <w:rFonts w:eastAsia="Arial" w:cs="Arial"/>
          <w:color w:val="000000"/>
        </w:rPr>
        <w:t>услуга</w:t>
      </w:r>
      <w:r w:rsidR="00814687" w:rsidRPr="00865DEA">
        <w:rPr>
          <w:rFonts w:eastAsia="Arial" w:cs="Arial"/>
          <w:color w:val="000000"/>
        </w:rPr>
        <w:t xml:space="preserve">  “</w:t>
      </w:r>
      <w:r w:rsidR="00E61047" w:rsidRPr="00E61047">
        <w:rPr>
          <w:rFonts w:eastAsia="Arial" w:cs="Arial"/>
          <w:color w:val="000000"/>
        </w:rPr>
        <w:t xml:space="preserve">Верификација и еталонирање мерне опреме ТЕНТ-А </w:t>
      </w:r>
      <w:r w:rsidR="00814687" w:rsidRPr="00865DEA">
        <w:rPr>
          <w:rFonts w:eastAsia="Arial" w:cs="Arial"/>
          <w:color w:val="000000"/>
        </w:rPr>
        <w:t xml:space="preserve">“ </w:t>
      </w:r>
      <w:r w:rsidR="00873133" w:rsidRPr="00865DEA">
        <w:rPr>
          <w:rFonts w:eastAsia="Arial" w:cs="Arial"/>
          <w:color w:val="000000"/>
        </w:rPr>
        <w:t xml:space="preserve">у отвореном поступку јавне набавке </w:t>
      </w:r>
      <w:r w:rsidR="002D6B31" w:rsidRPr="00865DEA">
        <w:rPr>
          <w:rFonts w:eastAsia="Arial" w:cs="Arial"/>
          <w:color w:val="000000"/>
        </w:rPr>
        <w:t>ЈН</w:t>
      </w:r>
      <w:r w:rsidRPr="00865DEA">
        <w:rPr>
          <w:rFonts w:eastAsia="Arial" w:cs="Arial"/>
          <w:color w:val="000000"/>
        </w:rPr>
        <w:t xml:space="preserve"> бр.</w:t>
      </w:r>
      <w:r w:rsidR="00AD0871" w:rsidRPr="00865DEA">
        <w:rPr>
          <w:rFonts w:eastAsia="Arial" w:cs="Arial"/>
          <w:color w:val="000000"/>
        </w:rPr>
        <w:t xml:space="preserve"> </w:t>
      </w:r>
      <w:r w:rsidR="00E61047" w:rsidRPr="00E61047">
        <w:rPr>
          <w:rFonts w:eastAsia="Arial" w:cs="Arial"/>
          <w:color w:val="000000"/>
        </w:rPr>
        <w:t>3000/0060/2020(77/2020</w:t>
      </w:r>
      <w:proofErr w:type="gramStart"/>
      <w:r w:rsidR="00E61047" w:rsidRPr="00E61047">
        <w:rPr>
          <w:rFonts w:eastAsia="Arial" w:cs="Arial"/>
          <w:color w:val="000000"/>
        </w:rPr>
        <w:t>)</w:t>
      </w:r>
      <w:r w:rsidRPr="00E47C2E">
        <w:rPr>
          <w:rFonts w:cs="Arial"/>
          <w:lang w:val="ru-RU"/>
        </w:rPr>
        <w:t>Наручиоца</w:t>
      </w:r>
      <w:proofErr w:type="gramEnd"/>
      <w:r w:rsidRPr="00E47C2E">
        <w:rPr>
          <w:rFonts w:cs="Arial"/>
          <w:lang w:val="ru-RU"/>
        </w:rPr>
        <w:t xml:space="preserve"> </w:t>
      </w:r>
      <w:r w:rsidRPr="00814687">
        <w:rPr>
          <w:rFonts w:cs="Arial"/>
          <w:lang w:val="ru-RU"/>
        </w:rPr>
        <w:t>Јавно предузеће „Електропривреда</w:t>
      </w:r>
      <w:r w:rsidRPr="00E47C2E">
        <w:rPr>
          <w:rFonts w:eastAsia="Arial Unicode MS" w:cs="Arial"/>
          <w:color w:val="000000"/>
          <w:kern w:val="1"/>
          <w:lang w:eastAsia="ar-SA"/>
        </w:rPr>
        <w:t xml:space="preserve"> Србије“ Београд</w:t>
      </w:r>
      <w:r w:rsidR="00814687">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E3193B">
        <w:rPr>
          <w:rFonts w:cs="Arial"/>
          <w:lang w:val="ru-RU"/>
        </w:rPr>
        <w:t xml:space="preserve"> </w:t>
      </w:r>
      <w:r w:rsidRPr="00E47C2E">
        <w:rPr>
          <w:rFonts w:cs="Arial"/>
          <w:lang w:val="ru-RU"/>
        </w:rPr>
        <w:t xml:space="preserve">Порталу јавних набавки и интернет страници Наручиоца дана </w:t>
      </w:r>
      <w:r w:rsidR="00814687">
        <w:rPr>
          <w:rFonts w:cs="Arial"/>
          <w:lang w:val="ru-RU"/>
        </w:rPr>
        <w:t>__.__.201</w:t>
      </w:r>
      <w:r w:rsidR="00E87AFB">
        <w:rPr>
          <w:rFonts w:cs="Arial"/>
          <w:lang w:val="ru-RU"/>
        </w:rPr>
        <w:t>9</w:t>
      </w:r>
      <w:r w:rsidR="00814687">
        <w:rPr>
          <w:rFonts w:cs="Arial"/>
          <w:lang w:val="ru-RU"/>
        </w:rPr>
        <w:t>.</w:t>
      </w:r>
      <w:r w:rsidRPr="00E47C2E">
        <w:rPr>
          <w:rFonts w:cs="Arial"/>
          <w:lang w:val="ru-RU"/>
        </w:rPr>
        <w:t xml:space="preserve">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3F256E">
            <w:pPr>
              <w:spacing w:before="0"/>
              <w:jc w:val="center"/>
              <w:rPr>
                <w:rFonts w:cs="Arial"/>
              </w:rPr>
            </w:pP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69094A" w:rsidRPr="0069094A" w:rsidRDefault="00343A18" w:rsidP="0069094A">
      <w:pPr>
        <w:rPr>
          <w:rFonts w:cs="Arial"/>
        </w:rPr>
      </w:pPr>
      <w:r w:rsidRPr="00E47C2E">
        <w:rPr>
          <w:rFonts w:cs="Arial"/>
          <w:b/>
          <w:lang w:val="ru-RU"/>
        </w:rPr>
        <w:t>Напомена:</w:t>
      </w:r>
      <w:r w:rsidR="0069094A" w:rsidRPr="0069094A">
        <w:t xml:space="preserve"> </w:t>
      </w:r>
      <w:r w:rsidR="0069094A" w:rsidRPr="006C1E11">
        <w:rPr>
          <w:rFonts w:cs="Arial"/>
        </w:rPr>
        <w:t xml:space="preserve">Уколико заједничку понуду подноси група понуђача Изјава се доставља за сваког члана групе понуђача. </w:t>
      </w:r>
      <w:proofErr w:type="gramStart"/>
      <w:r w:rsidR="0069094A" w:rsidRPr="006C1E11">
        <w:rPr>
          <w:rFonts w:cs="Arial"/>
        </w:rPr>
        <w:t>Изјава мора бити попуњена и потписана од стране овлашћеног лица за заступање понуђача из групе понуђача.</w:t>
      </w:r>
      <w:proofErr w:type="gramEnd"/>
      <w:r w:rsidR="0069094A" w:rsidRPr="0069094A">
        <w:rPr>
          <w:rFonts w:cs="Arial"/>
        </w:rPr>
        <w:t xml:space="preserve"> </w:t>
      </w:r>
    </w:p>
    <w:p w:rsidR="00AD0871" w:rsidRDefault="0069094A" w:rsidP="0069094A">
      <w:pPr>
        <w:rPr>
          <w:rFonts w:cs="Arial"/>
        </w:rPr>
      </w:pPr>
      <w:proofErr w:type="gramStart"/>
      <w:r w:rsidRPr="0069094A">
        <w:rPr>
          <w:rFonts w:cs="Arial"/>
        </w:rPr>
        <w:t>Приликом подношења понуде овај образац копирати у потребном броју примерака</w:t>
      </w:r>
      <w:r w:rsidR="00343A18" w:rsidRPr="00E47C2E">
        <w:rPr>
          <w:rFonts w:cs="Arial"/>
        </w:rPr>
        <w:t>.</w:t>
      </w:r>
      <w:proofErr w:type="gramEnd"/>
    </w:p>
    <w:p w:rsidR="00AD0871" w:rsidRDefault="00AD0871">
      <w:pPr>
        <w:spacing w:before="0"/>
        <w:jc w:val="left"/>
        <w:rPr>
          <w:rFonts w:cs="Arial"/>
        </w:rPr>
      </w:pPr>
      <w:r>
        <w:rPr>
          <w:rFonts w:cs="Arial"/>
        </w:rPr>
        <w:br w:type="page"/>
      </w:r>
    </w:p>
    <w:p w:rsidR="00343A18" w:rsidRPr="00E47C2E" w:rsidRDefault="00343A18" w:rsidP="00343A18">
      <w:pPr>
        <w:rPr>
          <w:rFonts w:cs="Arial"/>
          <w:lang w:val="ru-RU"/>
        </w:rPr>
      </w:pPr>
    </w:p>
    <w:p w:rsidR="00343A18" w:rsidRPr="00E47C2E" w:rsidRDefault="00343A18" w:rsidP="00343A18">
      <w:pPr>
        <w:pStyle w:val="KDObrazac"/>
        <w:spacing w:before="0"/>
      </w:pPr>
      <w:bookmarkStart w:id="253" w:name="_Toc442559928"/>
      <w:proofErr w:type="gramStart"/>
      <w:r w:rsidRPr="00E47C2E">
        <w:t xml:space="preserve">ОБРАЗАЦ </w:t>
      </w:r>
      <w:r w:rsidR="00AD0871">
        <w:rPr>
          <w:lang w:val="sr-Cyrl-RS"/>
        </w:rPr>
        <w:t>4</w:t>
      </w:r>
      <w:r w:rsidRPr="00E47C2E">
        <w:t>.</w:t>
      </w:r>
      <w:bookmarkEnd w:id="253"/>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4" w:name="_Toc442559929"/>
      <w:r w:rsidRPr="00E47C2E">
        <w:rPr>
          <w:rFonts w:cs="Arial"/>
          <w:b/>
          <w:lang w:val="ru-RU"/>
        </w:rPr>
        <w:t>И З Ј А В У</w:t>
      </w:r>
      <w:bookmarkEnd w:id="254"/>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 xml:space="preserve">смо у </w:t>
      </w:r>
      <w:r w:rsidRPr="00865DEA">
        <w:rPr>
          <w:rFonts w:cs="Arial"/>
          <w:lang w:val="ru-RU"/>
        </w:rPr>
        <w:t>свом досадашњем раду и</w:t>
      </w:r>
      <w:r w:rsidRPr="00E47C2E">
        <w:rPr>
          <w:rFonts w:cs="Arial"/>
          <w:lang w:val="ru-RU"/>
        </w:rPr>
        <w:t xml:space="preserve"> при састављању Понуде </w:t>
      </w:r>
      <w:r w:rsidRPr="00865DEA">
        <w:rPr>
          <w:rFonts w:cs="Arial"/>
          <w:lang w:val="ru-RU"/>
        </w:rPr>
        <w:t xml:space="preserve"> број: </w:t>
      </w:r>
      <w:r w:rsidR="007E7BB8" w:rsidRPr="00865DEA">
        <w:rPr>
          <w:rFonts w:cs="Arial"/>
          <w:lang w:val="ru-RU"/>
        </w:rPr>
        <w:t>______________</w:t>
      </w:r>
      <w:r w:rsidRPr="00E47C2E">
        <w:rPr>
          <w:rFonts w:cs="Arial"/>
          <w:lang w:val="ru-RU"/>
        </w:rPr>
        <w:t xml:space="preserve">за јавну набавку </w:t>
      </w:r>
      <w:r w:rsidR="00FD6BCE" w:rsidRPr="00E47C2E">
        <w:rPr>
          <w:rFonts w:cs="Arial"/>
          <w:lang w:val="ru-RU"/>
        </w:rPr>
        <w:t>услуга</w:t>
      </w:r>
      <w:r w:rsidR="00AD0871" w:rsidRPr="00865DEA">
        <w:rPr>
          <w:rFonts w:cs="Arial"/>
          <w:lang w:val="ru-RU"/>
        </w:rPr>
        <w:t xml:space="preserve"> </w:t>
      </w:r>
      <w:r w:rsidR="00F91BC4" w:rsidRPr="00F91BC4">
        <w:rPr>
          <w:rFonts w:cs="Arial"/>
          <w:lang w:val="ru-RU"/>
        </w:rPr>
        <w:t>“</w:t>
      </w:r>
      <w:r w:rsidR="006C1E11" w:rsidRPr="006C1E11">
        <w:t xml:space="preserve"> </w:t>
      </w:r>
      <w:r w:rsidR="00E61047" w:rsidRPr="00E61047">
        <w:rPr>
          <w:rFonts w:cs="Arial"/>
          <w:lang w:val="ru-RU"/>
        </w:rPr>
        <w:t xml:space="preserve">Верификација и еталонирање мерне опреме ТЕНТ-А </w:t>
      </w:r>
      <w:r w:rsidR="00F91BC4" w:rsidRPr="00F91BC4">
        <w:rPr>
          <w:rFonts w:cs="Arial"/>
          <w:lang w:val="ru-RU"/>
        </w:rPr>
        <w:t>“</w:t>
      </w:r>
      <w:r w:rsidR="00AD0871">
        <w:rPr>
          <w:rFonts w:cs="Arial"/>
          <w:lang w:val="ru-RU"/>
        </w:rPr>
        <w:t xml:space="preserve"> </w:t>
      </w:r>
      <w:r w:rsidRPr="00865DEA">
        <w:rPr>
          <w:rFonts w:cs="Arial"/>
          <w:lang w:val="ru-RU"/>
        </w:rPr>
        <w:t xml:space="preserve">у </w:t>
      </w:r>
      <w:r w:rsidR="006825F2" w:rsidRPr="00865DEA">
        <w:rPr>
          <w:rFonts w:cs="Arial"/>
          <w:lang w:val="ru-RU"/>
        </w:rPr>
        <w:t xml:space="preserve">отвореном </w:t>
      </w:r>
      <w:r w:rsidRPr="00865DEA">
        <w:rPr>
          <w:rFonts w:cs="Arial"/>
          <w:lang w:val="ru-RU"/>
        </w:rPr>
        <w:t>поступку</w:t>
      </w:r>
      <w:r w:rsidR="00D81F06">
        <w:rPr>
          <w:rFonts w:cs="Arial"/>
          <w:lang w:val="ru-RU"/>
        </w:rPr>
        <w:t xml:space="preserve"> </w:t>
      </w:r>
      <w:r w:rsidR="006825F2" w:rsidRPr="00E47C2E">
        <w:rPr>
          <w:rFonts w:cs="Arial"/>
          <w:lang w:val="ru-RU"/>
        </w:rPr>
        <w:t xml:space="preserve">јавне набавке </w:t>
      </w:r>
      <w:r w:rsidRPr="00E47C2E">
        <w:rPr>
          <w:rFonts w:cs="Arial"/>
          <w:lang w:val="ru-RU"/>
        </w:rPr>
        <w:t>ЈН бр.</w:t>
      </w:r>
      <w:r w:rsidR="00AD0871">
        <w:rPr>
          <w:rFonts w:cs="Arial"/>
          <w:lang w:val="ru-RU"/>
        </w:rPr>
        <w:t xml:space="preserve"> </w:t>
      </w:r>
      <w:r w:rsidR="00E61047" w:rsidRPr="00E61047">
        <w:rPr>
          <w:rFonts w:cs="Arial"/>
          <w:lang w:val="ru-RU"/>
        </w:rPr>
        <w:t>3000/0060/2020(77/2020)</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C63A5" w:rsidRPr="0082096A" w:rsidRDefault="00343A18" w:rsidP="003C63A5">
      <w:pPr>
        <w:rPr>
          <w:rFonts w:cs="Arial"/>
        </w:rPr>
      </w:pPr>
      <w:r w:rsidRPr="00E47C2E">
        <w:rPr>
          <w:rFonts w:cs="Arial"/>
          <w:b/>
        </w:rPr>
        <w:t>Напомена:</w:t>
      </w:r>
      <w:r w:rsidRPr="00E47C2E">
        <w:rPr>
          <w:rFonts w:cs="Arial"/>
        </w:rPr>
        <w:t xml:space="preserve"> </w:t>
      </w:r>
      <w:r w:rsidR="003C63A5" w:rsidRPr="0082096A">
        <w:rPr>
          <w:rFonts w:cs="Arial"/>
        </w:rPr>
        <w:t xml:space="preserve">Уколико заједничку понуду подноси група понуђача Изјава се доставља за сваког члана групе понуђача. </w:t>
      </w:r>
      <w:proofErr w:type="gramStart"/>
      <w:r w:rsidR="003C63A5" w:rsidRPr="0082096A">
        <w:rPr>
          <w:rFonts w:cs="Arial"/>
        </w:rPr>
        <w:t>Изјава мора бити попуњена и потписана од стране овлашћеног лица за заступање понуђача из групе понуђача.</w:t>
      </w:r>
      <w:proofErr w:type="gramEnd"/>
    </w:p>
    <w:p w:rsidR="00343A18" w:rsidRPr="00E47C2E" w:rsidRDefault="003C63A5" w:rsidP="003C63A5">
      <w:pPr>
        <w:rPr>
          <w:rFonts w:cs="Arial"/>
        </w:rPr>
      </w:pPr>
      <w:proofErr w:type="gramStart"/>
      <w:r w:rsidRPr="0082096A">
        <w:rPr>
          <w:rFonts w:cs="Arial"/>
        </w:rPr>
        <w:t>У случају да понуђач подноси понуду са подизвођачем, Изјава се доставља за понуђача и сваког подизвођача.</w:t>
      </w:r>
      <w:proofErr w:type="gramEnd"/>
      <w:r w:rsidRPr="0082096A">
        <w:rPr>
          <w:rFonts w:cs="Arial"/>
        </w:rPr>
        <w:t xml:space="preserve"> </w:t>
      </w:r>
      <w:proofErr w:type="gramStart"/>
      <w:r w:rsidRPr="0082096A">
        <w:rPr>
          <w:rFonts w:cs="Arial"/>
        </w:rPr>
        <w:t>Изјава мора бити попуњена и потписана од стране овлашћеног лица за заступање понуђача/подизвођача</w:t>
      </w:r>
      <w:r w:rsidR="00343A18" w:rsidRPr="0082096A">
        <w:rPr>
          <w:rFonts w:eastAsia="Calibri" w:cs="Arial"/>
          <w:lang w:val="sr-Cyrl-CS"/>
        </w:rPr>
        <w:t>.</w:t>
      </w:r>
      <w:proofErr w:type="gramEnd"/>
    </w:p>
    <w:p w:rsidR="00AD0871"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AD0871" w:rsidRDefault="00AD0871">
      <w:pPr>
        <w:spacing w:before="0"/>
        <w:jc w:val="left"/>
        <w:rPr>
          <w:rFonts w:cs="Arial"/>
        </w:rPr>
      </w:pPr>
      <w:r>
        <w:rPr>
          <w:rFonts w:cs="Arial"/>
        </w:rPr>
        <w:br w:type="page"/>
      </w:r>
    </w:p>
    <w:p w:rsidR="0042687E" w:rsidRDefault="0042687E" w:rsidP="00781B02">
      <w:pPr>
        <w:rPr>
          <w:rFonts w:cs="Arial"/>
          <w:lang w:val="sr-Cyrl-RS"/>
        </w:rPr>
      </w:pPr>
    </w:p>
    <w:p w:rsidR="00E85B65" w:rsidRDefault="00E85B65" w:rsidP="00781B02">
      <w:pPr>
        <w:rPr>
          <w:rFonts w:cs="Arial"/>
          <w:lang w:val="sr-Cyrl-RS"/>
        </w:rPr>
      </w:pPr>
    </w:p>
    <w:p w:rsidR="00E85B65" w:rsidRDefault="00E85B65" w:rsidP="00781B02">
      <w:pPr>
        <w:rPr>
          <w:rFonts w:cs="Arial"/>
          <w:lang w:val="sr-Cyrl-RS"/>
        </w:rPr>
      </w:pPr>
    </w:p>
    <w:p w:rsidR="00E85B65" w:rsidRPr="00E85B65" w:rsidRDefault="00E85B65" w:rsidP="00E85B65">
      <w:pPr>
        <w:jc w:val="right"/>
        <w:outlineLvl w:val="1"/>
        <w:rPr>
          <w:rFonts w:cs="Arial"/>
          <w:b/>
          <w:lang w:val="sr-Cyrl-RS"/>
        </w:rPr>
      </w:pPr>
      <w:bookmarkStart w:id="255" w:name="_Toc442559940"/>
      <w:r w:rsidRPr="00E85B65">
        <w:rPr>
          <w:rFonts w:cs="Arial"/>
          <w:b/>
        </w:rPr>
        <w:t xml:space="preserve">ОБРАЗАЦ </w:t>
      </w:r>
      <w:bookmarkEnd w:id="255"/>
      <w:r w:rsidRPr="00E85B65">
        <w:rPr>
          <w:rFonts w:cs="Arial"/>
          <w:b/>
          <w:lang w:val="sr-Cyrl-RS"/>
        </w:rPr>
        <w:t>5</w:t>
      </w:r>
    </w:p>
    <w:p w:rsidR="00E85B65" w:rsidRPr="00E85B65" w:rsidRDefault="00E85B65" w:rsidP="00E85B65">
      <w:pPr>
        <w:spacing w:before="0"/>
        <w:rPr>
          <w:rFonts w:cs="Arial"/>
        </w:rPr>
      </w:pPr>
    </w:p>
    <w:p w:rsidR="00E85B65" w:rsidRPr="00E85B65" w:rsidRDefault="00E85B65" w:rsidP="00E85B65">
      <w:pPr>
        <w:spacing w:before="0"/>
        <w:jc w:val="center"/>
        <w:rPr>
          <w:rFonts w:cs="Arial"/>
          <w:b/>
        </w:rPr>
      </w:pPr>
    </w:p>
    <w:p w:rsidR="00E85B65" w:rsidRPr="00E85B65" w:rsidRDefault="00E85B65" w:rsidP="00E85B65">
      <w:pPr>
        <w:spacing w:before="0"/>
        <w:jc w:val="center"/>
        <w:rPr>
          <w:rFonts w:cs="Arial"/>
          <w:b/>
        </w:rPr>
      </w:pPr>
      <w:bookmarkStart w:id="256" w:name="_Toc442559941"/>
      <w:r w:rsidRPr="00E85B65">
        <w:rPr>
          <w:rFonts w:cs="Arial"/>
          <w:b/>
        </w:rPr>
        <w:t>СПИСАК ИЗВРШЕНИХ УСЛУГА– СТРУЧНЕ РЕФЕРЕНЦЕ</w:t>
      </w:r>
    </w:p>
    <w:p w:rsidR="00E85B65" w:rsidRPr="00E85B65" w:rsidRDefault="00E85B65" w:rsidP="00E85B65">
      <w:pPr>
        <w:rPr>
          <w:rFonts w:cs="Arial"/>
        </w:rPr>
      </w:pPr>
    </w:p>
    <w:tbl>
      <w:tblPr>
        <w:tblW w:w="43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3772"/>
        <w:gridCol w:w="3923"/>
      </w:tblGrid>
      <w:tr w:rsidR="00E85B65" w:rsidRPr="00E85B65" w:rsidTr="009C7C38">
        <w:trPr>
          <w:trHeight w:val="1408"/>
        </w:trPr>
        <w:tc>
          <w:tcPr>
            <w:tcW w:w="269" w:type="pct"/>
            <w:shd w:val="clear" w:color="auto" w:fill="auto"/>
          </w:tcPr>
          <w:p w:rsidR="00E85B65" w:rsidRPr="00E85B65" w:rsidRDefault="00E85B65" w:rsidP="00E85B65">
            <w:pPr>
              <w:spacing w:before="0"/>
              <w:jc w:val="center"/>
              <w:rPr>
                <w:rFonts w:eastAsia="Calibri" w:cs="Arial"/>
                <w:b/>
                <w:bCs/>
                <w:iCs/>
              </w:rPr>
            </w:pPr>
          </w:p>
        </w:tc>
        <w:tc>
          <w:tcPr>
            <w:tcW w:w="2319" w:type="pct"/>
            <w:shd w:val="clear" w:color="auto" w:fill="auto"/>
          </w:tcPr>
          <w:p w:rsidR="00E85B65" w:rsidRPr="00E85B65" w:rsidRDefault="00E85B65" w:rsidP="00E85B65">
            <w:pPr>
              <w:spacing w:before="0"/>
              <w:jc w:val="center"/>
              <w:rPr>
                <w:rFonts w:eastAsia="Calibri" w:cs="Arial"/>
                <w:bCs/>
                <w:iCs/>
              </w:rPr>
            </w:pPr>
          </w:p>
          <w:p w:rsidR="00E85B65" w:rsidRPr="00E85B65" w:rsidRDefault="00E85B65" w:rsidP="00E85B65">
            <w:pPr>
              <w:spacing w:before="0"/>
              <w:jc w:val="center"/>
              <w:rPr>
                <w:rFonts w:eastAsia="Calibri" w:cs="Arial"/>
                <w:bCs/>
                <w:iCs/>
              </w:rPr>
            </w:pPr>
            <w:r w:rsidRPr="00E85B65">
              <w:rPr>
                <w:rFonts w:eastAsia="Calibri" w:cs="Arial"/>
                <w:bCs/>
                <w:iCs/>
              </w:rPr>
              <w:t>Референтни наручилац односно корисник услуга</w:t>
            </w:r>
          </w:p>
        </w:tc>
        <w:tc>
          <w:tcPr>
            <w:tcW w:w="2412" w:type="pct"/>
            <w:shd w:val="clear" w:color="auto" w:fill="auto"/>
          </w:tcPr>
          <w:p w:rsidR="00E85B65" w:rsidRPr="00E85B65" w:rsidRDefault="00E85B65" w:rsidP="00E85B65">
            <w:pPr>
              <w:spacing w:before="0"/>
              <w:jc w:val="center"/>
              <w:rPr>
                <w:rFonts w:eastAsia="Calibri" w:cs="Arial"/>
                <w:bCs/>
                <w:iCs/>
              </w:rPr>
            </w:pPr>
          </w:p>
          <w:p w:rsidR="00E85B65" w:rsidRPr="00E85B65" w:rsidRDefault="00E85B65" w:rsidP="00E85B65">
            <w:pPr>
              <w:spacing w:before="0"/>
              <w:jc w:val="center"/>
              <w:rPr>
                <w:rFonts w:eastAsia="Calibri" w:cs="Arial"/>
                <w:b/>
                <w:bCs/>
                <w:iCs/>
              </w:rPr>
            </w:pPr>
            <w:r w:rsidRPr="00E85B65">
              <w:rPr>
                <w:rFonts w:eastAsia="Calibri" w:cs="Arial"/>
                <w:bCs/>
                <w:iCs/>
                <w:lang w:val="ru-RU"/>
              </w:rPr>
              <w:t>Лице за контакт</w:t>
            </w:r>
            <w:r w:rsidRPr="00E85B65">
              <w:rPr>
                <w:rFonts w:eastAsia="Calibri" w:cs="Arial"/>
                <w:bCs/>
                <w:iCs/>
              </w:rPr>
              <w:t xml:space="preserve"> и број телефона</w:t>
            </w:r>
          </w:p>
        </w:tc>
      </w:tr>
      <w:tr w:rsidR="00E85B65" w:rsidRPr="00E85B65" w:rsidTr="009C7C38">
        <w:trPr>
          <w:trHeight w:val="697"/>
        </w:trPr>
        <w:tc>
          <w:tcPr>
            <w:tcW w:w="269" w:type="pct"/>
            <w:shd w:val="clear" w:color="auto" w:fill="auto"/>
          </w:tcPr>
          <w:p w:rsidR="00E85B65" w:rsidRPr="00E85B65" w:rsidRDefault="00E85B65" w:rsidP="00E85B65">
            <w:pPr>
              <w:spacing w:before="0"/>
              <w:jc w:val="center"/>
              <w:rPr>
                <w:rFonts w:eastAsia="Calibri" w:cs="Arial"/>
                <w:bCs/>
                <w:iCs/>
              </w:rPr>
            </w:pPr>
          </w:p>
          <w:p w:rsidR="00E85B65" w:rsidRPr="00E85B65" w:rsidRDefault="00E85B65" w:rsidP="00E85B65">
            <w:pPr>
              <w:spacing w:before="0"/>
              <w:jc w:val="center"/>
              <w:rPr>
                <w:rFonts w:eastAsia="Calibri" w:cs="Arial"/>
                <w:bCs/>
                <w:iCs/>
              </w:rPr>
            </w:pPr>
            <w:r w:rsidRPr="00E85B65">
              <w:rPr>
                <w:rFonts w:eastAsia="Calibri" w:cs="Arial"/>
                <w:bCs/>
                <w:iCs/>
              </w:rPr>
              <w:t>1.</w:t>
            </w:r>
          </w:p>
        </w:tc>
        <w:tc>
          <w:tcPr>
            <w:tcW w:w="2319" w:type="pct"/>
            <w:shd w:val="clear" w:color="auto" w:fill="auto"/>
          </w:tcPr>
          <w:p w:rsidR="00E85B65" w:rsidRPr="00E85B65" w:rsidRDefault="00E85B65" w:rsidP="00E85B65">
            <w:pPr>
              <w:spacing w:before="0"/>
              <w:jc w:val="center"/>
              <w:rPr>
                <w:rFonts w:eastAsia="Calibri" w:cs="Arial"/>
                <w:b/>
                <w:bCs/>
                <w:iCs/>
              </w:rPr>
            </w:pPr>
          </w:p>
          <w:p w:rsidR="00E85B65" w:rsidRPr="00E85B65" w:rsidRDefault="00E85B65" w:rsidP="00E85B65">
            <w:pPr>
              <w:spacing w:before="0"/>
              <w:jc w:val="center"/>
              <w:rPr>
                <w:rFonts w:eastAsia="Calibri" w:cs="Arial"/>
                <w:b/>
                <w:bCs/>
                <w:iCs/>
              </w:rPr>
            </w:pPr>
          </w:p>
          <w:p w:rsidR="00E85B65" w:rsidRPr="00E85B65" w:rsidRDefault="00E85B65" w:rsidP="00E85B65">
            <w:pPr>
              <w:spacing w:before="0"/>
              <w:jc w:val="center"/>
              <w:rPr>
                <w:rFonts w:eastAsia="Calibri" w:cs="Arial"/>
                <w:b/>
                <w:bCs/>
                <w:iCs/>
              </w:rPr>
            </w:pPr>
          </w:p>
        </w:tc>
        <w:tc>
          <w:tcPr>
            <w:tcW w:w="2412" w:type="pct"/>
            <w:shd w:val="clear" w:color="auto" w:fill="auto"/>
          </w:tcPr>
          <w:p w:rsidR="00E85B65" w:rsidRPr="00E85B65" w:rsidRDefault="00E85B65" w:rsidP="00E85B65">
            <w:pPr>
              <w:spacing w:before="0"/>
              <w:jc w:val="center"/>
              <w:rPr>
                <w:rFonts w:eastAsia="Calibri" w:cs="Arial"/>
                <w:b/>
                <w:bCs/>
                <w:iCs/>
              </w:rPr>
            </w:pPr>
          </w:p>
        </w:tc>
      </w:tr>
      <w:tr w:rsidR="00E85B65" w:rsidRPr="00E85B65" w:rsidTr="009C7C38">
        <w:trPr>
          <w:trHeight w:val="697"/>
        </w:trPr>
        <w:tc>
          <w:tcPr>
            <w:tcW w:w="269" w:type="pct"/>
            <w:shd w:val="clear" w:color="auto" w:fill="auto"/>
          </w:tcPr>
          <w:p w:rsidR="00E85B65" w:rsidRPr="00E85B65" w:rsidRDefault="00E85B65" w:rsidP="00E85B65">
            <w:pPr>
              <w:spacing w:before="0"/>
              <w:jc w:val="center"/>
              <w:rPr>
                <w:rFonts w:eastAsia="Calibri" w:cs="Arial"/>
                <w:bCs/>
                <w:iCs/>
              </w:rPr>
            </w:pPr>
          </w:p>
          <w:p w:rsidR="00E85B65" w:rsidRPr="00E85B65" w:rsidRDefault="00E85B65" w:rsidP="00E85B65">
            <w:pPr>
              <w:spacing w:before="0"/>
              <w:jc w:val="center"/>
              <w:rPr>
                <w:rFonts w:eastAsia="Calibri" w:cs="Arial"/>
                <w:bCs/>
                <w:iCs/>
              </w:rPr>
            </w:pPr>
            <w:r w:rsidRPr="00E85B65">
              <w:rPr>
                <w:rFonts w:eastAsia="Calibri" w:cs="Arial"/>
                <w:bCs/>
                <w:iCs/>
              </w:rPr>
              <w:t>2.</w:t>
            </w:r>
          </w:p>
        </w:tc>
        <w:tc>
          <w:tcPr>
            <w:tcW w:w="2319" w:type="pct"/>
            <w:shd w:val="clear" w:color="auto" w:fill="auto"/>
          </w:tcPr>
          <w:p w:rsidR="00E85B65" w:rsidRPr="00E85B65" w:rsidRDefault="00E85B65" w:rsidP="00E85B65">
            <w:pPr>
              <w:spacing w:before="0"/>
              <w:jc w:val="center"/>
              <w:rPr>
                <w:rFonts w:eastAsia="Calibri" w:cs="Arial"/>
                <w:b/>
                <w:bCs/>
                <w:iCs/>
              </w:rPr>
            </w:pPr>
          </w:p>
          <w:p w:rsidR="00E85B65" w:rsidRPr="00E85B65" w:rsidRDefault="00E85B65" w:rsidP="00E85B65">
            <w:pPr>
              <w:spacing w:before="0"/>
              <w:jc w:val="center"/>
              <w:rPr>
                <w:rFonts w:eastAsia="Calibri" w:cs="Arial"/>
                <w:b/>
                <w:bCs/>
                <w:iCs/>
              </w:rPr>
            </w:pPr>
          </w:p>
          <w:p w:rsidR="00E85B65" w:rsidRPr="00E85B65" w:rsidRDefault="00E85B65" w:rsidP="00E85B65">
            <w:pPr>
              <w:spacing w:before="0"/>
              <w:jc w:val="center"/>
              <w:rPr>
                <w:rFonts w:eastAsia="Calibri" w:cs="Arial"/>
                <w:b/>
                <w:bCs/>
                <w:iCs/>
              </w:rPr>
            </w:pPr>
          </w:p>
        </w:tc>
        <w:tc>
          <w:tcPr>
            <w:tcW w:w="2412" w:type="pct"/>
            <w:shd w:val="clear" w:color="auto" w:fill="auto"/>
          </w:tcPr>
          <w:p w:rsidR="00E85B65" w:rsidRPr="00E85B65" w:rsidRDefault="00E85B65" w:rsidP="00E85B65">
            <w:pPr>
              <w:spacing w:before="0"/>
              <w:jc w:val="center"/>
              <w:rPr>
                <w:rFonts w:eastAsia="Calibri" w:cs="Arial"/>
                <w:b/>
                <w:bCs/>
                <w:iCs/>
              </w:rPr>
            </w:pPr>
          </w:p>
        </w:tc>
      </w:tr>
      <w:tr w:rsidR="00E85B65" w:rsidRPr="00E85B65" w:rsidTr="009C7C38">
        <w:trPr>
          <w:trHeight w:val="711"/>
        </w:trPr>
        <w:tc>
          <w:tcPr>
            <w:tcW w:w="269" w:type="pct"/>
            <w:shd w:val="clear" w:color="auto" w:fill="auto"/>
          </w:tcPr>
          <w:p w:rsidR="00E85B65" w:rsidRPr="00E85B65" w:rsidRDefault="00E85B65" w:rsidP="00E85B65">
            <w:pPr>
              <w:spacing w:before="0"/>
              <w:jc w:val="center"/>
              <w:rPr>
                <w:rFonts w:eastAsia="Calibri" w:cs="Arial"/>
                <w:bCs/>
                <w:iCs/>
              </w:rPr>
            </w:pPr>
          </w:p>
          <w:p w:rsidR="00E85B65" w:rsidRPr="00E85B65" w:rsidRDefault="00E85B65" w:rsidP="00E85B65">
            <w:pPr>
              <w:spacing w:before="0"/>
              <w:jc w:val="center"/>
              <w:rPr>
                <w:rFonts w:eastAsia="Calibri" w:cs="Arial"/>
                <w:bCs/>
                <w:iCs/>
              </w:rPr>
            </w:pPr>
            <w:r w:rsidRPr="00E85B65">
              <w:rPr>
                <w:rFonts w:eastAsia="Calibri" w:cs="Arial"/>
                <w:bCs/>
                <w:iCs/>
              </w:rPr>
              <w:t>3.</w:t>
            </w:r>
          </w:p>
        </w:tc>
        <w:tc>
          <w:tcPr>
            <w:tcW w:w="2319" w:type="pct"/>
            <w:shd w:val="clear" w:color="auto" w:fill="auto"/>
          </w:tcPr>
          <w:p w:rsidR="00E85B65" w:rsidRPr="00E85B65" w:rsidRDefault="00E85B65" w:rsidP="00E85B65">
            <w:pPr>
              <w:spacing w:before="0"/>
              <w:jc w:val="center"/>
              <w:rPr>
                <w:rFonts w:eastAsia="Calibri" w:cs="Arial"/>
                <w:b/>
                <w:bCs/>
                <w:iCs/>
              </w:rPr>
            </w:pPr>
          </w:p>
          <w:p w:rsidR="00E85B65" w:rsidRPr="00E85B65" w:rsidRDefault="00E85B65" w:rsidP="00E85B65">
            <w:pPr>
              <w:spacing w:before="0"/>
              <w:jc w:val="center"/>
              <w:rPr>
                <w:rFonts w:eastAsia="Calibri" w:cs="Arial"/>
                <w:b/>
                <w:bCs/>
                <w:iCs/>
              </w:rPr>
            </w:pPr>
          </w:p>
          <w:p w:rsidR="00E85B65" w:rsidRPr="00E85B65" w:rsidRDefault="00E85B65" w:rsidP="00E85B65">
            <w:pPr>
              <w:spacing w:before="0"/>
              <w:jc w:val="center"/>
              <w:rPr>
                <w:rFonts w:eastAsia="Calibri" w:cs="Arial"/>
                <w:b/>
                <w:bCs/>
                <w:iCs/>
              </w:rPr>
            </w:pPr>
          </w:p>
        </w:tc>
        <w:tc>
          <w:tcPr>
            <w:tcW w:w="2412" w:type="pct"/>
            <w:shd w:val="clear" w:color="auto" w:fill="auto"/>
          </w:tcPr>
          <w:p w:rsidR="00E85B65" w:rsidRPr="00E85B65" w:rsidRDefault="00E85B65" w:rsidP="00E85B65">
            <w:pPr>
              <w:spacing w:before="0"/>
              <w:jc w:val="center"/>
              <w:rPr>
                <w:rFonts w:eastAsia="Calibri" w:cs="Arial"/>
                <w:b/>
                <w:bCs/>
                <w:iCs/>
              </w:rPr>
            </w:pPr>
          </w:p>
        </w:tc>
      </w:tr>
      <w:tr w:rsidR="00E85B65" w:rsidRPr="00E85B65" w:rsidTr="009C7C38">
        <w:trPr>
          <w:trHeight w:val="697"/>
        </w:trPr>
        <w:tc>
          <w:tcPr>
            <w:tcW w:w="269" w:type="pct"/>
            <w:shd w:val="clear" w:color="auto" w:fill="auto"/>
          </w:tcPr>
          <w:p w:rsidR="00E85B65" w:rsidRPr="00E85B65" w:rsidRDefault="00E85B65" w:rsidP="00E85B65">
            <w:pPr>
              <w:spacing w:before="0"/>
              <w:jc w:val="center"/>
              <w:rPr>
                <w:rFonts w:eastAsia="Calibri" w:cs="Arial"/>
                <w:bCs/>
                <w:iCs/>
              </w:rPr>
            </w:pPr>
          </w:p>
          <w:p w:rsidR="00E85B65" w:rsidRPr="00E85B65" w:rsidRDefault="00E85B65" w:rsidP="00E85B65">
            <w:pPr>
              <w:spacing w:before="0"/>
              <w:jc w:val="center"/>
              <w:rPr>
                <w:rFonts w:eastAsia="Calibri" w:cs="Arial"/>
                <w:bCs/>
                <w:iCs/>
              </w:rPr>
            </w:pPr>
            <w:r w:rsidRPr="00E85B65">
              <w:rPr>
                <w:rFonts w:eastAsia="Calibri" w:cs="Arial"/>
                <w:bCs/>
                <w:iCs/>
              </w:rPr>
              <w:t>4.</w:t>
            </w:r>
          </w:p>
        </w:tc>
        <w:tc>
          <w:tcPr>
            <w:tcW w:w="2319" w:type="pct"/>
            <w:shd w:val="clear" w:color="auto" w:fill="auto"/>
          </w:tcPr>
          <w:p w:rsidR="00E85B65" w:rsidRPr="00E85B65" w:rsidRDefault="00E85B65" w:rsidP="00E85B65">
            <w:pPr>
              <w:spacing w:before="0"/>
              <w:jc w:val="center"/>
              <w:rPr>
                <w:rFonts w:eastAsia="Calibri" w:cs="Arial"/>
                <w:b/>
                <w:bCs/>
                <w:iCs/>
              </w:rPr>
            </w:pPr>
          </w:p>
          <w:p w:rsidR="00E85B65" w:rsidRPr="00E85B65" w:rsidRDefault="00E85B65" w:rsidP="00E85B65">
            <w:pPr>
              <w:spacing w:before="0"/>
              <w:jc w:val="center"/>
              <w:rPr>
                <w:rFonts w:eastAsia="Calibri" w:cs="Arial"/>
                <w:b/>
                <w:bCs/>
                <w:iCs/>
              </w:rPr>
            </w:pPr>
          </w:p>
          <w:p w:rsidR="00E85B65" w:rsidRPr="00E85B65" w:rsidRDefault="00E85B65" w:rsidP="00E85B65">
            <w:pPr>
              <w:spacing w:before="0"/>
              <w:jc w:val="center"/>
              <w:rPr>
                <w:rFonts w:eastAsia="Calibri" w:cs="Arial"/>
                <w:b/>
                <w:bCs/>
                <w:iCs/>
              </w:rPr>
            </w:pPr>
          </w:p>
        </w:tc>
        <w:tc>
          <w:tcPr>
            <w:tcW w:w="2412" w:type="pct"/>
            <w:shd w:val="clear" w:color="auto" w:fill="auto"/>
          </w:tcPr>
          <w:p w:rsidR="00E85B65" w:rsidRPr="00E85B65" w:rsidRDefault="00E85B65" w:rsidP="00E85B65">
            <w:pPr>
              <w:spacing w:before="0"/>
              <w:jc w:val="center"/>
              <w:rPr>
                <w:rFonts w:eastAsia="Calibri" w:cs="Arial"/>
                <w:b/>
                <w:bCs/>
                <w:iCs/>
              </w:rPr>
            </w:pPr>
          </w:p>
        </w:tc>
      </w:tr>
      <w:tr w:rsidR="00E85B65" w:rsidRPr="00E85B65" w:rsidTr="009C7C38">
        <w:trPr>
          <w:trHeight w:val="697"/>
        </w:trPr>
        <w:tc>
          <w:tcPr>
            <w:tcW w:w="269" w:type="pct"/>
            <w:shd w:val="clear" w:color="auto" w:fill="auto"/>
          </w:tcPr>
          <w:p w:rsidR="00E85B65" w:rsidRPr="00E85B65" w:rsidRDefault="00E85B65" w:rsidP="00E85B65">
            <w:pPr>
              <w:spacing w:before="0"/>
              <w:jc w:val="center"/>
              <w:rPr>
                <w:rFonts w:eastAsia="Calibri" w:cs="Arial"/>
                <w:bCs/>
                <w:iCs/>
              </w:rPr>
            </w:pPr>
          </w:p>
          <w:p w:rsidR="00E85B65" w:rsidRPr="00E85B65" w:rsidRDefault="00E85B65" w:rsidP="00E85B65">
            <w:pPr>
              <w:spacing w:before="0"/>
              <w:jc w:val="center"/>
              <w:rPr>
                <w:rFonts w:eastAsia="Calibri" w:cs="Arial"/>
                <w:bCs/>
                <w:iCs/>
              </w:rPr>
            </w:pPr>
            <w:r w:rsidRPr="00E85B65">
              <w:rPr>
                <w:rFonts w:eastAsia="Calibri" w:cs="Arial"/>
                <w:bCs/>
                <w:iCs/>
              </w:rPr>
              <w:t>5.</w:t>
            </w:r>
          </w:p>
        </w:tc>
        <w:tc>
          <w:tcPr>
            <w:tcW w:w="2319" w:type="pct"/>
            <w:shd w:val="clear" w:color="auto" w:fill="auto"/>
          </w:tcPr>
          <w:p w:rsidR="00E85B65" w:rsidRPr="00E85B65" w:rsidRDefault="00E85B65" w:rsidP="00E85B65">
            <w:pPr>
              <w:spacing w:before="0"/>
              <w:jc w:val="center"/>
              <w:rPr>
                <w:rFonts w:eastAsia="Calibri" w:cs="Arial"/>
                <w:b/>
                <w:bCs/>
                <w:iCs/>
              </w:rPr>
            </w:pPr>
          </w:p>
          <w:p w:rsidR="00E85B65" w:rsidRPr="00E85B65" w:rsidRDefault="00E85B65" w:rsidP="00E85B65">
            <w:pPr>
              <w:spacing w:before="0"/>
              <w:jc w:val="center"/>
              <w:rPr>
                <w:rFonts w:eastAsia="Calibri" w:cs="Arial"/>
                <w:b/>
                <w:bCs/>
                <w:iCs/>
              </w:rPr>
            </w:pPr>
          </w:p>
          <w:p w:rsidR="00E85B65" w:rsidRPr="00E85B65" w:rsidRDefault="00E85B65" w:rsidP="00E85B65">
            <w:pPr>
              <w:spacing w:before="0"/>
              <w:jc w:val="center"/>
              <w:rPr>
                <w:rFonts w:eastAsia="Calibri" w:cs="Arial"/>
                <w:b/>
                <w:bCs/>
                <w:iCs/>
              </w:rPr>
            </w:pPr>
          </w:p>
        </w:tc>
        <w:tc>
          <w:tcPr>
            <w:tcW w:w="2412" w:type="pct"/>
            <w:shd w:val="clear" w:color="auto" w:fill="auto"/>
          </w:tcPr>
          <w:p w:rsidR="00E85B65" w:rsidRPr="00E85B65" w:rsidRDefault="00E85B65" w:rsidP="00E85B65">
            <w:pPr>
              <w:spacing w:before="0"/>
              <w:jc w:val="center"/>
              <w:rPr>
                <w:rFonts w:eastAsia="Calibri" w:cs="Arial"/>
                <w:b/>
                <w:bCs/>
                <w:iCs/>
              </w:rPr>
            </w:pPr>
          </w:p>
        </w:tc>
      </w:tr>
    </w:tbl>
    <w:p w:rsidR="00E85B65" w:rsidRPr="00E85B65" w:rsidRDefault="00E85B65" w:rsidP="00E85B65">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85B65" w:rsidRPr="00E85B65" w:rsidTr="009C7C38">
        <w:trPr>
          <w:jc w:val="center"/>
        </w:trPr>
        <w:tc>
          <w:tcPr>
            <w:tcW w:w="3882" w:type="dxa"/>
          </w:tcPr>
          <w:p w:rsidR="00E85B65" w:rsidRPr="00E85B65" w:rsidRDefault="00E85B65" w:rsidP="00E85B65">
            <w:pPr>
              <w:spacing w:before="0"/>
              <w:jc w:val="center"/>
              <w:rPr>
                <w:rFonts w:cs="Arial"/>
              </w:rPr>
            </w:pPr>
            <w:r w:rsidRPr="00E85B65">
              <w:rPr>
                <w:rFonts w:cs="Arial"/>
              </w:rPr>
              <w:t>Датум:</w:t>
            </w:r>
          </w:p>
        </w:tc>
        <w:tc>
          <w:tcPr>
            <w:tcW w:w="2127" w:type="dxa"/>
          </w:tcPr>
          <w:p w:rsidR="00E85B65" w:rsidRPr="00E85B65" w:rsidRDefault="00E85B65" w:rsidP="00E85B65">
            <w:pPr>
              <w:spacing w:before="0"/>
              <w:jc w:val="center"/>
              <w:rPr>
                <w:rFonts w:cs="Arial"/>
                <w:lang w:val="ru-RU"/>
              </w:rPr>
            </w:pPr>
          </w:p>
        </w:tc>
        <w:tc>
          <w:tcPr>
            <w:tcW w:w="4022" w:type="dxa"/>
          </w:tcPr>
          <w:p w:rsidR="00E85B65" w:rsidRPr="00E85B65" w:rsidRDefault="00E85B65" w:rsidP="00E85B65">
            <w:pPr>
              <w:spacing w:before="0"/>
              <w:jc w:val="center"/>
              <w:rPr>
                <w:rFonts w:cs="Arial"/>
                <w:lang w:val="ru-RU"/>
              </w:rPr>
            </w:pPr>
            <w:r w:rsidRPr="00E85B65">
              <w:rPr>
                <w:rFonts w:cs="Arial"/>
                <w:lang w:val="sr-Cyrl-CS"/>
              </w:rPr>
              <w:t>П</w:t>
            </w:r>
            <w:r w:rsidRPr="00E85B65">
              <w:rPr>
                <w:rFonts w:cs="Arial"/>
              </w:rPr>
              <w:t>онуђач</w:t>
            </w:r>
            <w:r w:rsidRPr="00E85B65">
              <w:rPr>
                <w:rFonts w:cs="Arial"/>
                <w:lang w:val="ru-RU"/>
              </w:rPr>
              <w:t>:</w:t>
            </w:r>
          </w:p>
        </w:tc>
      </w:tr>
      <w:tr w:rsidR="00E85B65" w:rsidRPr="00E85B65" w:rsidTr="009C7C38">
        <w:trPr>
          <w:jc w:val="center"/>
        </w:trPr>
        <w:tc>
          <w:tcPr>
            <w:tcW w:w="3882" w:type="dxa"/>
          </w:tcPr>
          <w:p w:rsidR="00E85B65" w:rsidRPr="00E85B65" w:rsidRDefault="00E85B65" w:rsidP="00E85B65">
            <w:pPr>
              <w:spacing w:before="0"/>
              <w:jc w:val="center"/>
              <w:rPr>
                <w:rFonts w:cs="Arial"/>
              </w:rPr>
            </w:pPr>
          </w:p>
        </w:tc>
        <w:tc>
          <w:tcPr>
            <w:tcW w:w="2127" w:type="dxa"/>
          </w:tcPr>
          <w:p w:rsidR="00E85B65" w:rsidRPr="00E85B65" w:rsidRDefault="00E85B65" w:rsidP="00E85B65">
            <w:pPr>
              <w:spacing w:before="0"/>
              <w:rPr>
                <w:rFonts w:cs="Arial"/>
              </w:rPr>
            </w:pPr>
          </w:p>
        </w:tc>
        <w:tc>
          <w:tcPr>
            <w:tcW w:w="4022" w:type="dxa"/>
          </w:tcPr>
          <w:p w:rsidR="00E85B65" w:rsidRPr="00E85B65" w:rsidRDefault="00E85B65" w:rsidP="00E85B65">
            <w:pPr>
              <w:spacing w:before="0"/>
              <w:jc w:val="center"/>
              <w:rPr>
                <w:rFonts w:cs="Arial"/>
                <w:lang w:val="ru-RU"/>
              </w:rPr>
            </w:pPr>
          </w:p>
        </w:tc>
      </w:tr>
      <w:tr w:rsidR="00E85B65" w:rsidRPr="00E85B65" w:rsidTr="009C7C38">
        <w:trPr>
          <w:jc w:val="center"/>
        </w:trPr>
        <w:tc>
          <w:tcPr>
            <w:tcW w:w="3882" w:type="dxa"/>
            <w:tcBorders>
              <w:bottom w:val="single" w:sz="4" w:space="0" w:color="auto"/>
            </w:tcBorders>
          </w:tcPr>
          <w:p w:rsidR="00E85B65" w:rsidRPr="00E85B65" w:rsidRDefault="00E85B65" w:rsidP="00E85B65">
            <w:pPr>
              <w:spacing w:before="0"/>
              <w:jc w:val="center"/>
              <w:rPr>
                <w:rFonts w:cs="Arial"/>
              </w:rPr>
            </w:pPr>
          </w:p>
        </w:tc>
        <w:tc>
          <w:tcPr>
            <w:tcW w:w="2127" w:type="dxa"/>
          </w:tcPr>
          <w:p w:rsidR="00E85B65" w:rsidRPr="00E85B65" w:rsidRDefault="00E85B65" w:rsidP="00E85B65">
            <w:pPr>
              <w:spacing w:before="0"/>
              <w:jc w:val="center"/>
              <w:rPr>
                <w:rFonts w:cs="Arial"/>
                <w:lang w:val="ru-RU"/>
              </w:rPr>
            </w:pPr>
          </w:p>
        </w:tc>
        <w:tc>
          <w:tcPr>
            <w:tcW w:w="4022" w:type="dxa"/>
            <w:tcBorders>
              <w:bottom w:val="single" w:sz="4" w:space="0" w:color="auto"/>
            </w:tcBorders>
          </w:tcPr>
          <w:p w:rsidR="00E85B65" w:rsidRPr="00E85B65" w:rsidRDefault="00E85B65" w:rsidP="00E85B65">
            <w:pPr>
              <w:spacing w:before="0"/>
              <w:jc w:val="center"/>
              <w:rPr>
                <w:rFonts w:cs="Arial"/>
                <w:lang w:val="ru-RU"/>
              </w:rPr>
            </w:pPr>
          </w:p>
        </w:tc>
      </w:tr>
      <w:tr w:rsidR="00E85B65" w:rsidRPr="00E85B65" w:rsidTr="009C7C38">
        <w:trPr>
          <w:trHeight w:val="389"/>
          <w:jc w:val="center"/>
        </w:trPr>
        <w:tc>
          <w:tcPr>
            <w:tcW w:w="3882" w:type="dxa"/>
            <w:tcBorders>
              <w:top w:val="single" w:sz="4" w:space="0" w:color="auto"/>
            </w:tcBorders>
          </w:tcPr>
          <w:p w:rsidR="00E85B65" w:rsidRPr="00E85B65" w:rsidRDefault="00E85B65" w:rsidP="00E85B65">
            <w:pPr>
              <w:spacing w:before="0"/>
              <w:jc w:val="center"/>
              <w:rPr>
                <w:rFonts w:cs="Arial"/>
              </w:rPr>
            </w:pPr>
          </w:p>
        </w:tc>
        <w:tc>
          <w:tcPr>
            <w:tcW w:w="2127" w:type="dxa"/>
          </w:tcPr>
          <w:p w:rsidR="00E85B65" w:rsidRPr="00E85B65" w:rsidRDefault="00E85B65" w:rsidP="00E85B65">
            <w:pPr>
              <w:spacing w:before="0"/>
              <w:jc w:val="center"/>
              <w:rPr>
                <w:rFonts w:cs="Arial"/>
                <w:lang w:val="ru-RU"/>
              </w:rPr>
            </w:pPr>
          </w:p>
        </w:tc>
        <w:tc>
          <w:tcPr>
            <w:tcW w:w="4022" w:type="dxa"/>
            <w:tcBorders>
              <w:top w:val="single" w:sz="4" w:space="0" w:color="auto"/>
            </w:tcBorders>
          </w:tcPr>
          <w:p w:rsidR="00E85B65" w:rsidRPr="00E85B65" w:rsidRDefault="00E85B65" w:rsidP="00E85B65">
            <w:pPr>
              <w:spacing w:before="0"/>
              <w:jc w:val="center"/>
              <w:rPr>
                <w:rFonts w:cs="Arial"/>
                <w:lang w:val="ru-RU"/>
              </w:rPr>
            </w:pPr>
          </w:p>
        </w:tc>
      </w:tr>
    </w:tbl>
    <w:p w:rsidR="00E85B65" w:rsidRPr="00E85B65" w:rsidRDefault="00E85B65" w:rsidP="00E85B65">
      <w:pPr>
        <w:rPr>
          <w:rFonts w:eastAsia="Symbol" w:cs="Arial"/>
          <w:b/>
          <w:bCs/>
          <w:kern w:val="28"/>
        </w:rPr>
      </w:pPr>
      <w:r w:rsidRPr="00E85B65">
        <w:rPr>
          <w:rFonts w:eastAsia="Symbol" w:cs="Arial"/>
          <w:b/>
          <w:bCs/>
          <w:kern w:val="28"/>
        </w:rPr>
        <w:t xml:space="preserve">Напомена: </w:t>
      </w:r>
    </w:p>
    <w:p w:rsidR="00E85B65" w:rsidRPr="00E85B65" w:rsidRDefault="00E85B65" w:rsidP="00E85B65">
      <w:pPr>
        <w:rPr>
          <w:rFonts w:eastAsia="TimesNewRomanPS-BoldMT" w:cs="Arial"/>
          <w:lang w:val="sr-Cyrl-CS"/>
        </w:rPr>
      </w:pPr>
      <w:proofErr w:type="gramStart"/>
      <w:r w:rsidRPr="00E85B65">
        <w:rPr>
          <w:rFonts w:eastAsia="TimesNewRomanPS-BoldMT" w:cs="Arial"/>
        </w:rPr>
        <w:t xml:space="preserve">Уколико </w:t>
      </w:r>
      <w:r w:rsidRPr="00E85B65">
        <w:rPr>
          <w:rFonts w:eastAsia="TimesNewRomanPS-BoldMT" w:cs="Arial"/>
          <w:lang w:val="sr-Cyrl-CS"/>
        </w:rPr>
        <w:t>група понуђача подноси заједничку понуду овај образац потписује Носилац посла испред групе понуђача</w:t>
      </w:r>
      <w:r w:rsidRPr="00E85B65">
        <w:rPr>
          <w:rFonts w:eastAsia="TimesNewRomanPS-BoldMT" w:cs="Arial"/>
        </w:rPr>
        <w:t>.</w:t>
      </w:r>
      <w:proofErr w:type="gramEnd"/>
    </w:p>
    <w:p w:rsidR="00E85B65" w:rsidRPr="00E85B65" w:rsidRDefault="00E85B65" w:rsidP="00E85B65">
      <w:pPr>
        <w:rPr>
          <w:rFonts w:cs="Arial"/>
          <w:lang w:val="sr-Cyrl-CS"/>
        </w:rPr>
      </w:pPr>
      <w:proofErr w:type="gramStart"/>
      <w:r w:rsidRPr="00E85B65">
        <w:rPr>
          <w:rFonts w:cs="Arial"/>
        </w:rPr>
        <w:t>Приликом подношења понуде овај образац копирати у потребном броју примерака.</w:t>
      </w:r>
      <w:proofErr w:type="gramEnd"/>
    </w:p>
    <w:p w:rsidR="00E85B65" w:rsidRPr="00E85B65" w:rsidRDefault="00E85B65" w:rsidP="00E85B65">
      <w:pPr>
        <w:rPr>
          <w:rFonts w:cs="Arial"/>
          <w:b/>
          <w:bCs/>
          <w:kern w:val="28"/>
          <w:lang w:val="sr-Cyrl-CS" w:eastAsia="ar-SA"/>
        </w:rPr>
      </w:pPr>
      <w:proofErr w:type="gramStart"/>
      <w:r w:rsidRPr="00E85B65">
        <w:rPr>
          <w:rFonts w:eastAsia="TimesNewRomanPS-BoldMT" w:cs="Arial"/>
        </w:rPr>
        <w:t>Понуђач који даје нетачне податке у погледу стручних референци, чини прекршај по члану 170.</w:t>
      </w:r>
      <w:proofErr w:type="gramEnd"/>
      <w:r w:rsidRPr="00E85B65">
        <w:rPr>
          <w:rFonts w:eastAsia="TimesNewRomanPS-BoldMT" w:cs="Arial"/>
        </w:rPr>
        <w:t xml:space="preserve"> </w:t>
      </w:r>
      <w:proofErr w:type="gramStart"/>
      <w:r w:rsidRPr="00E85B65">
        <w:rPr>
          <w:rFonts w:eastAsia="TimesNewRomanPS-BoldMT" w:cs="Arial"/>
        </w:rPr>
        <w:t>став</w:t>
      </w:r>
      <w:proofErr w:type="gramEnd"/>
      <w:r w:rsidRPr="00E85B65">
        <w:rPr>
          <w:rFonts w:eastAsia="TimesNewRomanPS-BoldMT" w:cs="Arial"/>
        </w:rPr>
        <w:t xml:space="preserve"> 1. </w:t>
      </w:r>
      <w:proofErr w:type="gramStart"/>
      <w:r w:rsidRPr="00E85B65">
        <w:rPr>
          <w:rFonts w:eastAsia="TimesNewRomanPS-BoldMT" w:cs="Arial"/>
        </w:rPr>
        <w:t>тачка</w:t>
      </w:r>
      <w:proofErr w:type="gramEnd"/>
      <w:r w:rsidRPr="00E85B65">
        <w:rPr>
          <w:rFonts w:eastAsia="TimesNewRomanPS-BoldMT" w:cs="Arial"/>
        </w:rPr>
        <w:t xml:space="preserve"> 3. </w:t>
      </w:r>
      <w:proofErr w:type="gramStart"/>
      <w:r w:rsidRPr="00E85B65">
        <w:rPr>
          <w:rFonts w:eastAsia="TimesNewRomanPS-BoldMT" w:cs="Arial"/>
        </w:rPr>
        <w:t>Закона о јавним набавкама.</w:t>
      </w:r>
      <w:proofErr w:type="gramEnd"/>
      <w:r w:rsidRPr="00E85B65">
        <w:rPr>
          <w:rFonts w:eastAsia="TimesNewRomanPS-BoldMT" w:cs="Arial"/>
        </w:rPr>
        <w:t xml:space="preserve"> </w:t>
      </w:r>
      <w:proofErr w:type="gramStart"/>
      <w:r w:rsidRPr="00E85B65">
        <w:rPr>
          <w:rFonts w:eastAsia="TimesNewRomanPS-BoldMT" w:cs="Arial"/>
        </w:rPr>
        <w:t>Давање неистинитих података у понуди је основ за негативну референцу у смислу члана 82.</w:t>
      </w:r>
      <w:proofErr w:type="gramEnd"/>
      <w:r w:rsidRPr="00E85B65">
        <w:rPr>
          <w:rFonts w:eastAsia="TimesNewRomanPS-BoldMT" w:cs="Arial"/>
        </w:rPr>
        <w:t xml:space="preserve"> </w:t>
      </w:r>
      <w:proofErr w:type="gramStart"/>
      <w:r w:rsidRPr="00E85B65">
        <w:rPr>
          <w:rFonts w:eastAsia="TimesNewRomanPS-BoldMT" w:cs="Arial"/>
        </w:rPr>
        <w:t>став</w:t>
      </w:r>
      <w:proofErr w:type="gramEnd"/>
      <w:r w:rsidRPr="00E85B65">
        <w:rPr>
          <w:rFonts w:eastAsia="TimesNewRomanPS-BoldMT" w:cs="Arial"/>
        </w:rPr>
        <w:t xml:space="preserve"> 1. </w:t>
      </w:r>
      <w:proofErr w:type="gramStart"/>
      <w:r w:rsidRPr="00E85B65">
        <w:rPr>
          <w:rFonts w:eastAsia="TimesNewRomanPS-BoldMT" w:cs="Arial"/>
        </w:rPr>
        <w:t>тачка</w:t>
      </w:r>
      <w:proofErr w:type="gramEnd"/>
      <w:r w:rsidRPr="00E85B65">
        <w:rPr>
          <w:rFonts w:eastAsia="TimesNewRomanPS-BoldMT" w:cs="Arial"/>
        </w:rPr>
        <w:t xml:space="preserve"> 3) Закона</w:t>
      </w:r>
    </w:p>
    <w:p w:rsidR="00E85B65" w:rsidRPr="00E85B65" w:rsidRDefault="00E85B65" w:rsidP="00E85B65">
      <w:pPr>
        <w:rPr>
          <w:rFonts w:cs="Arial"/>
        </w:rPr>
      </w:pPr>
    </w:p>
    <w:p w:rsidR="00E85B65" w:rsidRPr="00E85B65" w:rsidRDefault="00E85B65" w:rsidP="00E85B65"/>
    <w:p w:rsidR="00E85B65" w:rsidRPr="00E85B65" w:rsidRDefault="00E85B65" w:rsidP="00E85B65"/>
    <w:p w:rsidR="00E85B65" w:rsidRPr="00E85B65" w:rsidRDefault="00E85B65" w:rsidP="00E85B65"/>
    <w:p w:rsidR="00E85B65" w:rsidRPr="00E85B65" w:rsidRDefault="00E85B65" w:rsidP="00E85B65"/>
    <w:p w:rsidR="00E85B65" w:rsidRPr="00E85B65" w:rsidRDefault="00E85B65" w:rsidP="00E85B65"/>
    <w:p w:rsidR="00E85B65" w:rsidRPr="00E85B65" w:rsidRDefault="00E85B65" w:rsidP="00E85B65"/>
    <w:p w:rsidR="00E85B65" w:rsidRPr="00E85B65" w:rsidRDefault="00E85B65" w:rsidP="00E85B65">
      <w:pPr>
        <w:jc w:val="right"/>
        <w:outlineLvl w:val="1"/>
        <w:rPr>
          <w:rFonts w:cs="Arial"/>
          <w:b/>
          <w:lang w:val="sr-Cyrl-RS"/>
        </w:rPr>
      </w:pPr>
      <w:r w:rsidRPr="00E85B65">
        <w:rPr>
          <w:rFonts w:cs="Arial"/>
          <w:b/>
        </w:rPr>
        <w:t xml:space="preserve">ОБРАЗАЦ </w:t>
      </w:r>
      <w:bookmarkEnd w:id="256"/>
      <w:r w:rsidRPr="00E85B65">
        <w:rPr>
          <w:rFonts w:cs="Arial"/>
          <w:b/>
          <w:lang w:val="sr-Cyrl-RS"/>
        </w:rPr>
        <w:t>6</w:t>
      </w:r>
    </w:p>
    <w:p w:rsidR="00020870" w:rsidRPr="00020870" w:rsidRDefault="00020870" w:rsidP="00020870">
      <w:pPr>
        <w:rPr>
          <w:rFonts w:cs="Arial"/>
          <w:b/>
          <w:color w:val="00B0F0"/>
        </w:rPr>
      </w:pPr>
    </w:p>
    <w:p w:rsidR="00020870" w:rsidRPr="00020870" w:rsidRDefault="00020870" w:rsidP="00020870">
      <w:pPr>
        <w:rPr>
          <w:rFonts w:cs="Arial"/>
          <w:b/>
          <w:color w:val="00B0F0"/>
        </w:rPr>
      </w:pPr>
    </w:p>
    <w:p w:rsidR="00020870" w:rsidRPr="00020870" w:rsidRDefault="00020870" w:rsidP="00020870">
      <w:pPr>
        <w:rPr>
          <w:rFonts w:cs="Arial"/>
          <w:b/>
        </w:rPr>
      </w:pPr>
      <w:r w:rsidRPr="00020870">
        <w:rPr>
          <w:rFonts w:cs="Arial"/>
          <w:b/>
          <w:color w:val="00B0F0"/>
          <w:lang w:val="sr-Cyrl-RS"/>
        </w:rPr>
        <w:t xml:space="preserve">                                 </w:t>
      </w:r>
      <w:r w:rsidRPr="00020870">
        <w:rPr>
          <w:rFonts w:cs="Arial"/>
          <w:b/>
        </w:rPr>
        <w:t>ПОТВРДА О РЕФЕРЕНТНИМ НАБАВКАМА</w:t>
      </w:r>
    </w:p>
    <w:p w:rsidR="00020870" w:rsidRPr="00020870" w:rsidRDefault="00020870" w:rsidP="00020870">
      <w:pPr>
        <w:jc w:val="center"/>
        <w:rPr>
          <w:rFonts w:cs="Arial"/>
        </w:rPr>
      </w:pPr>
    </w:p>
    <w:p w:rsidR="00020870" w:rsidRPr="00020870" w:rsidRDefault="00020870" w:rsidP="00020870">
      <w:pPr>
        <w:tabs>
          <w:tab w:val="left" w:pos="0"/>
          <w:tab w:val="left" w:pos="330"/>
          <w:tab w:val="left" w:pos="540"/>
        </w:tabs>
        <w:spacing w:before="0"/>
        <w:jc w:val="left"/>
        <w:rPr>
          <w:rFonts w:eastAsia="Calibri" w:cs="Arial"/>
        </w:rPr>
      </w:pPr>
      <w:r w:rsidRPr="00020870">
        <w:rPr>
          <w:rFonts w:eastAsia="Calibri" w:cs="Arial"/>
          <w:lang w:val="ru-RU"/>
        </w:rPr>
        <w:t xml:space="preserve">Наручилац односно корисник предметних услуга: </w:t>
      </w:r>
    </w:p>
    <w:p w:rsidR="00020870" w:rsidRPr="00020870" w:rsidRDefault="00020870" w:rsidP="00020870">
      <w:pPr>
        <w:tabs>
          <w:tab w:val="left" w:pos="0"/>
          <w:tab w:val="left" w:pos="330"/>
          <w:tab w:val="left" w:pos="540"/>
        </w:tabs>
        <w:spacing w:before="0"/>
        <w:ind w:left="6"/>
        <w:rPr>
          <w:rFonts w:eastAsia="Calibri" w:cs="Arial"/>
        </w:rPr>
      </w:pPr>
      <w:r w:rsidRPr="00020870">
        <w:rPr>
          <w:rFonts w:eastAsia="Calibri" w:cs="Arial"/>
        </w:rPr>
        <w:t xml:space="preserve">                                                  __________________________________________________________________</w:t>
      </w:r>
    </w:p>
    <w:p w:rsidR="00020870" w:rsidRPr="00020870" w:rsidRDefault="00020870" w:rsidP="00020870">
      <w:pPr>
        <w:tabs>
          <w:tab w:val="left" w:pos="0"/>
          <w:tab w:val="left" w:pos="330"/>
          <w:tab w:val="left" w:pos="540"/>
        </w:tabs>
        <w:spacing w:before="0"/>
        <w:ind w:left="6"/>
        <w:jc w:val="center"/>
        <w:rPr>
          <w:rFonts w:eastAsia="Calibri" w:cs="Arial"/>
        </w:rPr>
      </w:pPr>
      <w:r w:rsidRPr="00020870">
        <w:rPr>
          <w:rFonts w:cs="Arial"/>
          <w:bCs/>
          <w:kern w:val="28"/>
        </w:rPr>
        <w:t>(</w:t>
      </w:r>
      <w:proofErr w:type="gramStart"/>
      <w:r w:rsidRPr="00020870">
        <w:rPr>
          <w:rFonts w:cs="Arial"/>
          <w:bCs/>
          <w:kern w:val="28"/>
        </w:rPr>
        <w:t>назив</w:t>
      </w:r>
      <w:proofErr w:type="gramEnd"/>
      <w:r w:rsidRPr="00020870">
        <w:rPr>
          <w:rFonts w:cs="Arial"/>
          <w:bCs/>
          <w:kern w:val="28"/>
        </w:rPr>
        <w:t xml:space="preserve"> и седиште наручиоца)</w:t>
      </w:r>
    </w:p>
    <w:p w:rsidR="00020870" w:rsidRPr="00020870" w:rsidRDefault="00020870" w:rsidP="00020870">
      <w:pPr>
        <w:jc w:val="left"/>
        <w:rPr>
          <w:rFonts w:cs="Arial"/>
        </w:rPr>
      </w:pPr>
      <w:r w:rsidRPr="00020870">
        <w:rPr>
          <w:rFonts w:cs="Arial"/>
        </w:rPr>
        <w:t>Лице за контакт:      ___________________________________________________________________</w:t>
      </w:r>
    </w:p>
    <w:p w:rsidR="00020870" w:rsidRPr="00020870" w:rsidRDefault="00020870" w:rsidP="00020870">
      <w:pPr>
        <w:jc w:val="center"/>
        <w:rPr>
          <w:rFonts w:cs="Arial"/>
        </w:rPr>
      </w:pPr>
      <w:r w:rsidRPr="00020870">
        <w:rPr>
          <w:rFonts w:cs="Arial"/>
        </w:rPr>
        <w:t>(</w:t>
      </w:r>
      <w:proofErr w:type="gramStart"/>
      <w:r w:rsidRPr="00020870">
        <w:rPr>
          <w:rFonts w:cs="Arial"/>
        </w:rPr>
        <w:t>име</w:t>
      </w:r>
      <w:proofErr w:type="gramEnd"/>
      <w:r w:rsidRPr="00020870">
        <w:rPr>
          <w:rFonts w:cs="Arial"/>
        </w:rPr>
        <w:t>, презиме,  контакт телефон)</w:t>
      </w:r>
    </w:p>
    <w:p w:rsidR="00020870" w:rsidRPr="00020870" w:rsidRDefault="00020870" w:rsidP="00020870">
      <w:pPr>
        <w:jc w:val="left"/>
        <w:rPr>
          <w:rFonts w:cs="Arial"/>
        </w:rPr>
      </w:pPr>
      <w:r w:rsidRPr="00020870">
        <w:rPr>
          <w:rFonts w:cs="Arial"/>
        </w:rPr>
        <w:t>Овим путем потврђујем да је __________________________________________________________________</w:t>
      </w:r>
    </w:p>
    <w:p w:rsidR="00020870" w:rsidRPr="00020870" w:rsidRDefault="00020870" w:rsidP="00020870">
      <w:pPr>
        <w:jc w:val="center"/>
        <w:rPr>
          <w:rFonts w:cs="Arial"/>
        </w:rPr>
      </w:pPr>
      <w:r w:rsidRPr="00020870">
        <w:rPr>
          <w:rFonts w:cs="Arial"/>
        </w:rPr>
        <w:t>(</w:t>
      </w:r>
      <w:proofErr w:type="gramStart"/>
      <w:r w:rsidRPr="00020870">
        <w:rPr>
          <w:rFonts w:cs="Arial"/>
        </w:rPr>
        <w:t>навести</w:t>
      </w:r>
      <w:proofErr w:type="gramEnd"/>
      <w:r w:rsidRPr="00020870">
        <w:rPr>
          <w:rFonts w:cs="Arial"/>
        </w:rPr>
        <w:t xml:space="preserve"> назив седиште  понуђача)</w:t>
      </w:r>
    </w:p>
    <w:p w:rsidR="00020870" w:rsidRPr="00020870" w:rsidRDefault="00020870" w:rsidP="00020870">
      <w:pPr>
        <w:rPr>
          <w:rFonts w:cs="Arial"/>
        </w:rPr>
      </w:pPr>
      <w:proofErr w:type="gramStart"/>
      <w:r w:rsidRPr="00020870">
        <w:rPr>
          <w:rFonts w:cs="Arial"/>
        </w:rPr>
        <w:t>за</w:t>
      </w:r>
      <w:proofErr w:type="gramEnd"/>
      <w:r w:rsidRPr="00020870">
        <w:rPr>
          <w:rFonts w:cs="Arial"/>
        </w:rPr>
        <w:t xml:space="preserve"> наше потребе извршио: </w:t>
      </w:r>
    </w:p>
    <w:p w:rsidR="00020870" w:rsidRPr="00020870" w:rsidRDefault="00020870" w:rsidP="00020870">
      <w:pPr>
        <w:rPr>
          <w:rFonts w:cs="Arial"/>
        </w:rPr>
      </w:pPr>
      <w:r w:rsidRPr="00020870">
        <w:rPr>
          <w:rFonts w:cs="Arial"/>
        </w:rPr>
        <w:t>__________________________________________________________________</w:t>
      </w:r>
    </w:p>
    <w:p w:rsidR="00020870" w:rsidRPr="00020870" w:rsidRDefault="00020870" w:rsidP="00020870">
      <w:pPr>
        <w:rPr>
          <w:rFonts w:cs="Arial"/>
        </w:rPr>
      </w:pPr>
      <w:r w:rsidRPr="00020870">
        <w:rPr>
          <w:rFonts w:cs="Arial"/>
        </w:rPr>
        <w:t xml:space="preserve">                                                  (</w:t>
      </w:r>
      <w:proofErr w:type="gramStart"/>
      <w:r w:rsidRPr="00020870">
        <w:rPr>
          <w:rFonts w:cs="Arial"/>
        </w:rPr>
        <w:t>навести</w:t>
      </w:r>
      <w:proofErr w:type="gramEnd"/>
      <w:r w:rsidRPr="00020870">
        <w:rPr>
          <w:rFonts w:cs="Arial"/>
        </w:rPr>
        <w:t xml:space="preserve">) </w:t>
      </w:r>
    </w:p>
    <w:p w:rsidR="00020870" w:rsidRPr="00020870" w:rsidRDefault="00020870" w:rsidP="00020870">
      <w:pPr>
        <w:rPr>
          <w:rFonts w:cs="Arial"/>
        </w:rPr>
      </w:pPr>
      <w:proofErr w:type="gramStart"/>
      <w:r w:rsidRPr="00020870">
        <w:rPr>
          <w:rFonts w:cs="Arial"/>
        </w:rPr>
        <w:t>у</w:t>
      </w:r>
      <w:proofErr w:type="gramEnd"/>
      <w:r w:rsidRPr="00020870">
        <w:rPr>
          <w:rFonts w:cs="Arial"/>
        </w:rPr>
        <w:t xml:space="preserve">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3131"/>
      </w:tblGrid>
      <w:tr w:rsidR="00020870" w:rsidRPr="00020870" w:rsidTr="00627046">
        <w:trPr>
          <w:trHeight w:val="1074"/>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rsidR="00020870" w:rsidRPr="00020870" w:rsidRDefault="00020870" w:rsidP="00020870">
            <w:pPr>
              <w:jc w:val="center"/>
              <w:rPr>
                <w:rFonts w:eastAsia="Calibri" w:cs="Arial"/>
              </w:rPr>
            </w:pPr>
            <w:r w:rsidRPr="00020870">
              <w:rPr>
                <w:rFonts w:eastAsia="Calibri" w:cs="Arial"/>
              </w:rPr>
              <w:t>Датум  закључења уговора</w:t>
            </w:r>
          </w:p>
        </w:tc>
        <w:tc>
          <w:tcPr>
            <w:tcW w:w="3131" w:type="dxa"/>
            <w:tcBorders>
              <w:top w:val="single" w:sz="4" w:space="0" w:color="auto"/>
              <w:left w:val="single" w:sz="4" w:space="0" w:color="auto"/>
              <w:bottom w:val="single" w:sz="4" w:space="0" w:color="auto"/>
              <w:right w:val="single" w:sz="4" w:space="0" w:color="auto"/>
            </w:tcBorders>
            <w:vAlign w:val="center"/>
          </w:tcPr>
          <w:p w:rsidR="00020870" w:rsidRPr="00020870" w:rsidRDefault="00020870" w:rsidP="00020870">
            <w:pPr>
              <w:jc w:val="center"/>
              <w:rPr>
                <w:rFonts w:eastAsia="Calibri" w:cs="Arial"/>
              </w:rPr>
            </w:pPr>
            <w:r w:rsidRPr="00020870">
              <w:rPr>
                <w:rFonts w:eastAsia="Calibri" w:cs="Arial"/>
              </w:rPr>
              <w:t>Датум реализације уговора</w:t>
            </w:r>
          </w:p>
        </w:tc>
      </w:tr>
      <w:tr w:rsidR="00020870" w:rsidRPr="00020870" w:rsidTr="00627046">
        <w:tc>
          <w:tcPr>
            <w:tcW w:w="3640" w:type="dxa"/>
            <w:tcBorders>
              <w:top w:val="single" w:sz="4" w:space="0" w:color="auto"/>
              <w:left w:val="single" w:sz="4" w:space="0" w:color="auto"/>
              <w:bottom w:val="single" w:sz="4" w:space="0" w:color="auto"/>
              <w:right w:val="single" w:sz="4" w:space="0" w:color="auto"/>
            </w:tcBorders>
            <w:shd w:val="clear" w:color="auto" w:fill="auto"/>
          </w:tcPr>
          <w:p w:rsidR="00020870" w:rsidRPr="00020870" w:rsidRDefault="00020870" w:rsidP="00020870">
            <w:pPr>
              <w:rPr>
                <w:rFonts w:eastAsia="Calibri" w:cs="Arial"/>
              </w:rPr>
            </w:pPr>
          </w:p>
        </w:tc>
        <w:tc>
          <w:tcPr>
            <w:tcW w:w="3131" w:type="dxa"/>
            <w:tcBorders>
              <w:top w:val="single" w:sz="4" w:space="0" w:color="auto"/>
              <w:left w:val="single" w:sz="4" w:space="0" w:color="auto"/>
              <w:bottom w:val="single" w:sz="4" w:space="0" w:color="auto"/>
              <w:right w:val="single" w:sz="4" w:space="0" w:color="auto"/>
            </w:tcBorders>
          </w:tcPr>
          <w:p w:rsidR="00020870" w:rsidRPr="00020870" w:rsidRDefault="00020870" w:rsidP="00020870">
            <w:pPr>
              <w:rPr>
                <w:rFonts w:eastAsia="Calibri" w:cs="Arial"/>
              </w:rPr>
            </w:pPr>
          </w:p>
        </w:tc>
      </w:tr>
      <w:tr w:rsidR="00020870" w:rsidRPr="00020870" w:rsidTr="00627046">
        <w:tc>
          <w:tcPr>
            <w:tcW w:w="3640" w:type="dxa"/>
            <w:tcBorders>
              <w:top w:val="single" w:sz="4" w:space="0" w:color="auto"/>
              <w:left w:val="single" w:sz="4" w:space="0" w:color="auto"/>
              <w:bottom w:val="single" w:sz="4" w:space="0" w:color="auto"/>
              <w:right w:val="single" w:sz="4" w:space="0" w:color="auto"/>
            </w:tcBorders>
            <w:shd w:val="clear" w:color="auto" w:fill="auto"/>
          </w:tcPr>
          <w:p w:rsidR="00020870" w:rsidRPr="00020870" w:rsidRDefault="00020870" w:rsidP="00020870">
            <w:pPr>
              <w:rPr>
                <w:rFonts w:eastAsia="Calibri" w:cs="Arial"/>
              </w:rPr>
            </w:pPr>
          </w:p>
        </w:tc>
        <w:tc>
          <w:tcPr>
            <w:tcW w:w="3131" w:type="dxa"/>
            <w:tcBorders>
              <w:top w:val="single" w:sz="4" w:space="0" w:color="auto"/>
              <w:left w:val="single" w:sz="4" w:space="0" w:color="auto"/>
              <w:bottom w:val="single" w:sz="4" w:space="0" w:color="auto"/>
              <w:right w:val="single" w:sz="4" w:space="0" w:color="auto"/>
            </w:tcBorders>
          </w:tcPr>
          <w:p w:rsidR="00020870" w:rsidRPr="00020870" w:rsidRDefault="00020870" w:rsidP="00020870">
            <w:pPr>
              <w:rPr>
                <w:rFonts w:eastAsia="Calibri" w:cs="Arial"/>
              </w:rPr>
            </w:pPr>
          </w:p>
        </w:tc>
      </w:tr>
      <w:tr w:rsidR="00020870" w:rsidRPr="00020870" w:rsidTr="00627046">
        <w:tc>
          <w:tcPr>
            <w:tcW w:w="3640" w:type="dxa"/>
            <w:tcBorders>
              <w:top w:val="single" w:sz="4" w:space="0" w:color="auto"/>
              <w:left w:val="single" w:sz="4" w:space="0" w:color="auto"/>
              <w:bottom w:val="single" w:sz="4" w:space="0" w:color="auto"/>
              <w:right w:val="single" w:sz="4" w:space="0" w:color="auto"/>
            </w:tcBorders>
            <w:shd w:val="clear" w:color="auto" w:fill="auto"/>
          </w:tcPr>
          <w:p w:rsidR="00020870" w:rsidRPr="00020870" w:rsidRDefault="00020870" w:rsidP="00020870">
            <w:pPr>
              <w:rPr>
                <w:rFonts w:eastAsia="Calibri" w:cs="Arial"/>
              </w:rPr>
            </w:pPr>
          </w:p>
        </w:tc>
        <w:tc>
          <w:tcPr>
            <w:tcW w:w="3131" w:type="dxa"/>
            <w:tcBorders>
              <w:top w:val="single" w:sz="4" w:space="0" w:color="auto"/>
              <w:left w:val="single" w:sz="4" w:space="0" w:color="auto"/>
              <w:bottom w:val="single" w:sz="4" w:space="0" w:color="auto"/>
              <w:right w:val="single" w:sz="4" w:space="0" w:color="auto"/>
            </w:tcBorders>
          </w:tcPr>
          <w:p w:rsidR="00020870" w:rsidRPr="00020870" w:rsidRDefault="00020870" w:rsidP="00020870">
            <w:pPr>
              <w:rPr>
                <w:rFonts w:eastAsia="Calibri" w:cs="Arial"/>
              </w:rPr>
            </w:pPr>
          </w:p>
        </w:tc>
      </w:tr>
      <w:tr w:rsidR="00020870" w:rsidRPr="00020870" w:rsidTr="00627046">
        <w:tc>
          <w:tcPr>
            <w:tcW w:w="3640" w:type="dxa"/>
            <w:tcBorders>
              <w:top w:val="single" w:sz="4" w:space="0" w:color="auto"/>
              <w:left w:val="single" w:sz="4" w:space="0" w:color="auto"/>
              <w:bottom w:val="single" w:sz="4" w:space="0" w:color="auto"/>
              <w:right w:val="single" w:sz="4" w:space="0" w:color="auto"/>
            </w:tcBorders>
            <w:shd w:val="clear" w:color="auto" w:fill="auto"/>
          </w:tcPr>
          <w:p w:rsidR="00020870" w:rsidRPr="00020870" w:rsidRDefault="00020870" w:rsidP="00020870">
            <w:pPr>
              <w:rPr>
                <w:rFonts w:eastAsia="Calibri" w:cs="Arial"/>
              </w:rPr>
            </w:pPr>
          </w:p>
        </w:tc>
        <w:tc>
          <w:tcPr>
            <w:tcW w:w="3131" w:type="dxa"/>
            <w:tcBorders>
              <w:top w:val="single" w:sz="4" w:space="0" w:color="auto"/>
              <w:left w:val="single" w:sz="4" w:space="0" w:color="auto"/>
              <w:bottom w:val="single" w:sz="4" w:space="0" w:color="auto"/>
              <w:right w:val="single" w:sz="4" w:space="0" w:color="auto"/>
            </w:tcBorders>
          </w:tcPr>
          <w:p w:rsidR="00020870" w:rsidRPr="00020870" w:rsidRDefault="00020870" w:rsidP="00020870">
            <w:pPr>
              <w:rPr>
                <w:rFonts w:eastAsia="Calibri" w:cs="Arial"/>
              </w:rPr>
            </w:pPr>
          </w:p>
        </w:tc>
      </w:tr>
    </w:tbl>
    <w:p w:rsidR="00020870" w:rsidRPr="00020870" w:rsidRDefault="00020870" w:rsidP="00020870">
      <w:pPr>
        <w:rPr>
          <w:rFonts w:eastAsia="TimesNewRomanPS-BoldMT" w:cs="Arial"/>
          <w:b/>
          <w:bCs/>
          <w:iCs/>
        </w:rPr>
      </w:pPr>
      <w:r w:rsidRPr="00020870">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020870" w:rsidRPr="00020870" w:rsidTr="009C7C38">
        <w:trPr>
          <w:jc w:val="center"/>
        </w:trPr>
        <w:tc>
          <w:tcPr>
            <w:tcW w:w="3882" w:type="dxa"/>
          </w:tcPr>
          <w:p w:rsidR="00020870" w:rsidRPr="00020870" w:rsidRDefault="00020870" w:rsidP="00020870">
            <w:pPr>
              <w:spacing w:before="0"/>
              <w:jc w:val="center"/>
              <w:rPr>
                <w:rFonts w:cs="Arial"/>
              </w:rPr>
            </w:pPr>
            <w:r w:rsidRPr="00020870">
              <w:rPr>
                <w:rFonts w:cs="Arial"/>
              </w:rPr>
              <w:t>Датум:</w:t>
            </w:r>
          </w:p>
        </w:tc>
        <w:tc>
          <w:tcPr>
            <w:tcW w:w="2127" w:type="dxa"/>
          </w:tcPr>
          <w:p w:rsidR="00020870" w:rsidRPr="00020870" w:rsidRDefault="00020870" w:rsidP="00020870">
            <w:pPr>
              <w:spacing w:before="0"/>
              <w:jc w:val="center"/>
              <w:rPr>
                <w:rFonts w:cs="Arial"/>
                <w:lang w:val="ru-RU"/>
              </w:rPr>
            </w:pPr>
          </w:p>
        </w:tc>
        <w:tc>
          <w:tcPr>
            <w:tcW w:w="4022" w:type="dxa"/>
          </w:tcPr>
          <w:p w:rsidR="00020870" w:rsidRPr="00020870" w:rsidRDefault="00020870" w:rsidP="00020870">
            <w:pPr>
              <w:spacing w:before="0"/>
              <w:jc w:val="center"/>
              <w:rPr>
                <w:rFonts w:cs="Arial"/>
                <w:lang w:val="ru-RU"/>
              </w:rPr>
            </w:pPr>
            <w:r w:rsidRPr="00020870">
              <w:rPr>
                <w:rFonts w:cs="Arial"/>
                <w:lang w:val="sr-Cyrl-CS"/>
              </w:rPr>
              <w:t>Наручилац/корисник услуга:</w:t>
            </w:r>
          </w:p>
        </w:tc>
      </w:tr>
      <w:tr w:rsidR="00020870" w:rsidRPr="00020870" w:rsidTr="009C7C38">
        <w:trPr>
          <w:jc w:val="center"/>
        </w:trPr>
        <w:tc>
          <w:tcPr>
            <w:tcW w:w="3882" w:type="dxa"/>
          </w:tcPr>
          <w:p w:rsidR="00020870" w:rsidRPr="00020870" w:rsidRDefault="00020870" w:rsidP="00020870">
            <w:pPr>
              <w:spacing w:before="0"/>
              <w:jc w:val="center"/>
              <w:rPr>
                <w:rFonts w:cs="Arial"/>
              </w:rPr>
            </w:pPr>
          </w:p>
        </w:tc>
        <w:tc>
          <w:tcPr>
            <w:tcW w:w="2127" w:type="dxa"/>
          </w:tcPr>
          <w:p w:rsidR="00020870" w:rsidRPr="00020870" w:rsidRDefault="00020870" w:rsidP="00020870">
            <w:pPr>
              <w:spacing w:before="0"/>
              <w:jc w:val="center"/>
              <w:rPr>
                <w:rFonts w:cs="Arial"/>
              </w:rPr>
            </w:pPr>
          </w:p>
        </w:tc>
        <w:tc>
          <w:tcPr>
            <w:tcW w:w="4022" w:type="dxa"/>
          </w:tcPr>
          <w:p w:rsidR="00020870" w:rsidRPr="00020870" w:rsidRDefault="00020870" w:rsidP="00020870">
            <w:pPr>
              <w:spacing w:before="0"/>
              <w:jc w:val="center"/>
              <w:rPr>
                <w:rFonts w:cs="Arial"/>
                <w:lang w:val="ru-RU"/>
              </w:rPr>
            </w:pPr>
          </w:p>
        </w:tc>
      </w:tr>
      <w:tr w:rsidR="00020870" w:rsidRPr="00020870" w:rsidTr="009C7C38">
        <w:trPr>
          <w:jc w:val="center"/>
        </w:trPr>
        <w:tc>
          <w:tcPr>
            <w:tcW w:w="3882" w:type="dxa"/>
            <w:tcBorders>
              <w:bottom w:val="single" w:sz="4" w:space="0" w:color="auto"/>
            </w:tcBorders>
          </w:tcPr>
          <w:p w:rsidR="00020870" w:rsidRPr="00020870" w:rsidRDefault="00020870" w:rsidP="00020870">
            <w:pPr>
              <w:spacing w:before="0"/>
              <w:jc w:val="center"/>
              <w:rPr>
                <w:rFonts w:cs="Arial"/>
              </w:rPr>
            </w:pPr>
          </w:p>
        </w:tc>
        <w:tc>
          <w:tcPr>
            <w:tcW w:w="2127" w:type="dxa"/>
          </w:tcPr>
          <w:p w:rsidR="00020870" w:rsidRPr="00020870" w:rsidRDefault="00020870" w:rsidP="00020870">
            <w:pPr>
              <w:spacing w:before="0"/>
              <w:jc w:val="center"/>
              <w:rPr>
                <w:rFonts w:cs="Arial"/>
                <w:lang w:val="ru-RU"/>
              </w:rPr>
            </w:pPr>
          </w:p>
        </w:tc>
        <w:tc>
          <w:tcPr>
            <w:tcW w:w="4022" w:type="dxa"/>
            <w:tcBorders>
              <w:bottom w:val="single" w:sz="4" w:space="0" w:color="auto"/>
            </w:tcBorders>
          </w:tcPr>
          <w:p w:rsidR="00020870" w:rsidRPr="00020870" w:rsidRDefault="00020870" w:rsidP="00020870">
            <w:pPr>
              <w:spacing w:before="0"/>
              <w:jc w:val="center"/>
              <w:rPr>
                <w:rFonts w:cs="Arial"/>
                <w:lang w:val="ru-RU"/>
              </w:rPr>
            </w:pPr>
          </w:p>
        </w:tc>
      </w:tr>
      <w:tr w:rsidR="00020870" w:rsidRPr="00020870" w:rsidTr="009C7C38">
        <w:trPr>
          <w:trHeight w:val="389"/>
          <w:jc w:val="center"/>
        </w:trPr>
        <w:tc>
          <w:tcPr>
            <w:tcW w:w="3882" w:type="dxa"/>
            <w:tcBorders>
              <w:top w:val="single" w:sz="4" w:space="0" w:color="auto"/>
            </w:tcBorders>
          </w:tcPr>
          <w:p w:rsidR="00020870" w:rsidRPr="00020870" w:rsidRDefault="00020870" w:rsidP="00020870">
            <w:pPr>
              <w:spacing w:before="0"/>
              <w:jc w:val="center"/>
              <w:rPr>
                <w:rFonts w:cs="Arial"/>
              </w:rPr>
            </w:pPr>
          </w:p>
        </w:tc>
        <w:tc>
          <w:tcPr>
            <w:tcW w:w="2127" w:type="dxa"/>
          </w:tcPr>
          <w:p w:rsidR="00020870" w:rsidRPr="00020870" w:rsidRDefault="00020870" w:rsidP="00020870">
            <w:pPr>
              <w:spacing w:before="0"/>
              <w:jc w:val="center"/>
              <w:rPr>
                <w:rFonts w:cs="Arial"/>
                <w:lang w:val="ru-RU"/>
              </w:rPr>
            </w:pPr>
          </w:p>
        </w:tc>
        <w:tc>
          <w:tcPr>
            <w:tcW w:w="4022" w:type="dxa"/>
            <w:tcBorders>
              <w:top w:val="single" w:sz="4" w:space="0" w:color="auto"/>
            </w:tcBorders>
          </w:tcPr>
          <w:p w:rsidR="00020870" w:rsidRPr="00020870" w:rsidRDefault="00020870" w:rsidP="00020870">
            <w:pPr>
              <w:spacing w:before="0"/>
              <w:jc w:val="center"/>
              <w:rPr>
                <w:rFonts w:cs="Arial"/>
                <w:lang w:val="ru-RU"/>
              </w:rPr>
            </w:pPr>
          </w:p>
        </w:tc>
      </w:tr>
    </w:tbl>
    <w:p w:rsidR="00020870" w:rsidRPr="00020870" w:rsidRDefault="00020870" w:rsidP="00020870">
      <w:pPr>
        <w:tabs>
          <w:tab w:val="left" w:pos="4999"/>
        </w:tabs>
        <w:spacing w:before="0"/>
        <w:rPr>
          <w:rFonts w:eastAsia="TimesNewRomanPS-BoldMT" w:cs="Arial"/>
          <w:b/>
          <w:bCs/>
          <w:iCs/>
        </w:rPr>
      </w:pPr>
    </w:p>
    <w:p w:rsidR="00020870" w:rsidRPr="00020870" w:rsidRDefault="00020870" w:rsidP="00020870">
      <w:pPr>
        <w:rPr>
          <w:rFonts w:cs="Arial"/>
          <w:b/>
        </w:rPr>
      </w:pPr>
      <w:r w:rsidRPr="00020870">
        <w:rPr>
          <w:rFonts w:cs="Arial"/>
          <w:b/>
        </w:rPr>
        <w:t>НАПОМЕНА:</w:t>
      </w:r>
    </w:p>
    <w:p w:rsidR="00020870" w:rsidRPr="00020870" w:rsidRDefault="00020870" w:rsidP="00020870">
      <w:pPr>
        <w:rPr>
          <w:rFonts w:cs="Arial"/>
        </w:rPr>
      </w:pPr>
      <w:proofErr w:type="gramStart"/>
      <w:r w:rsidRPr="00020870">
        <w:rPr>
          <w:rFonts w:cs="Arial"/>
        </w:rPr>
        <w:t>Приликом подношења понуде овај образац копирати у потребном броју примерака.</w:t>
      </w:r>
      <w:proofErr w:type="gramEnd"/>
    </w:p>
    <w:p w:rsidR="00020870" w:rsidRPr="00020870" w:rsidRDefault="00020870" w:rsidP="00020870">
      <w:pPr>
        <w:spacing w:before="0"/>
        <w:rPr>
          <w:rFonts w:cs="Arial"/>
          <w:color w:val="00B0F0"/>
        </w:rPr>
      </w:pPr>
      <w:proofErr w:type="gramStart"/>
      <w:r w:rsidRPr="00020870">
        <w:rPr>
          <w:rFonts w:cs="Arial"/>
        </w:rPr>
        <w:t>Понуђач који даје нетачне податке у погледу стручних референци, чини прекршај по члану 170.</w:t>
      </w:r>
      <w:proofErr w:type="gramEnd"/>
      <w:r w:rsidRPr="00020870">
        <w:rPr>
          <w:rFonts w:cs="Arial"/>
        </w:rPr>
        <w:t xml:space="preserve"> </w:t>
      </w:r>
      <w:proofErr w:type="gramStart"/>
      <w:r w:rsidRPr="00020870">
        <w:rPr>
          <w:rFonts w:cs="Arial"/>
        </w:rPr>
        <w:t>став</w:t>
      </w:r>
      <w:proofErr w:type="gramEnd"/>
      <w:r w:rsidRPr="00020870">
        <w:rPr>
          <w:rFonts w:cs="Arial"/>
        </w:rPr>
        <w:t xml:space="preserve"> 1. </w:t>
      </w:r>
      <w:proofErr w:type="gramStart"/>
      <w:r w:rsidRPr="00020870">
        <w:rPr>
          <w:rFonts w:cs="Arial"/>
        </w:rPr>
        <w:t>тачка</w:t>
      </w:r>
      <w:proofErr w:type="gramEnd"/>
      <w:r w:rsidRPr="00020870">
        <w:rPr>
          <w:rFonts w:cs="Arial"/>
        </w:rPr>
        <w:t xml:space="preserve"> 3. </w:t>
      </w:r>
      <w:proofErr w:type="gramStart"/>
      <w:r w:rsidRPr="00020870">
        <w:rPr>
          <w:rFonts w:cs="Arial"/>
        </w:rPr>
        <w:t>Закона о јавним набавкама.</w:t>
      </w:r>
      <w:proofErr w:type="gramEnd"/>
      <w:r w:rsidRPr="00020870">
        <w:rPr>
          <w:rFonts w:cs="Arial"/>
        </w:rPr>
        <w:t xml:space="preserve"> </w:t>
      </w:r>
      <w:proofErr w:type="gramStart"/>
      <w:r w:rsidRPr="00020870">
        <w:rPr>
          <w:rFonts w:cs="Arial"/>
        </w:rPr>
        <w:t>Давање неистинитих података у понуди је основ за негативну референцу у смислу члана 82.</w:t>
      </w:r>
      <w:proofErr w:type="gramEnd"/>
      <w:r w:rsidRPr="00020870">
        <w:rPr>
          <w:rFonts w:cs="Arial"/>
        </w:rPr>
        <w:t xml:space="preserve"> </w:t>
      </w:r>
      <w:proofErr w:type="gramStart"/>
      <w:r w:rsidRPr="00020870">
        <w:rPr>
          <w:rFonts w:cs="Arial"/>
        </w:rPr>
        <w:t>став</w:t>
      </w:r>
      <w:proofErr w:type="gramEnd"/>
      <w:r w:rsidRPr="00020870">
        <w:rPr>
          <w:rFonts w:cs="Arial"/>
        </w:rPr>
        <w:t xml:space="preserve"> 1. </w:t>
      </w:r>
      <w:proofErr w:type="gramStart"/>
      <w:r w:rsidRPr="00020870">
        <w:rPr>
          <w:rFonts w:cs="Arial"/>
        </w:rPr>
        <w:t>тачка</w:t>
      </w:r>
      <w:proofErr w:type="gramEnd"/>
      <w:r w:rsidRPr="00020870">
        <w:rPr>
          <w:rFonts w:cs="Arial"/>
        </w:rPr>
        <w:t xml:space="preserve"> 3) Закона</w:t>
      </w:r>
    </w:p>
    <w:p w:rsidR="00E85B65" w:rsidRDefault="00E85B65" w:rsidP="00E85B65">
      <w:pPr>
        <w:rPr>
          <w:rFonts w:cs="Arial"/>
          <w:b/>
          <w:lang w:val="sr-Cyrl-RS"/>
        </w:rPr>
      </w:pPr>
    </w:p>
    <w:p w:rsidR="00AD418E" w:rsidRDefault="00AD418E" w:rsidP="00E85B65">
      <w:pPr>
        <w:rPr>
          <w:rFonts w:cs="Arial"/>
          <w:b/>
          <w:lang w:val="sr-Cyrl-RS"/>
        </w:rPr>
      </w:pPr>
    </w:p>
    <w:p w:rsidR="00AD418E" w:rsidRPr="00AD418E" w:rsidRDefault="00AD418E" w:rsidP="00E85B65">
      <w:pPr>
        <w:rPr>
          <w:rFonts w:cs="Arial"/>
          <w:b/>
          <w:lang w:val="sr-Cyrl-RS"/>
        </w:rPr>
      </w:pPr>
    </w:p>
    <w:p w:rsidR="00AD0871" w:rsidRPr="002164BB" w:rsidRDefault="00AD0871" w:rsidP="00AD0871">
      <w:pPr>
        <w:pStyle w:val="KDObrazac"/>
        <w:spacing w:before="0"/>
        <w:rPr>
          <w:lang w:val="sr-Cyrl-RS"/>
        </w:rPr>
      </w:pPr>
      <w:r w:rsidRPr="00E06601">
        <w:rPr>
          <w:lang w:val="ru-RU"/>
        </w:rPr>
        <w:t xml:space="preserve">ОБРАЗАЦ </w:t>
      </w:r>
      <w:r w:rsidR="00E85B65">
        <w:rPr>
          <w:lang w:val="sr-Cyrl-RS"/>
        </w:rPr>
        <w:t>7</w:t>
      </w:r>
      <w:r w:rsidRPr="002164BB">
        <w:rPr>
          <w:lang w:val="sr-Cyrl-RS"/>
        </w:rPr>
        <w:t>.</w:t>
      </w:r>
    </w:p>
    <w:p w:rsidR="007E7BB8" w:rsidRPr="00E47C2E" w:rsidRDefault="007E7BB8" w:rsidP="00D0694C">
      <w:pPr>
        <w:pStyle w:val="KDObrazac"/>
      </w:pPr>
    </w:p>
    <w:p w:rsidR="007E7BB8" w:rsidRPr="00E47C2E" w:rsidRDefault="007E7BB8" w:rsidP="007E7BB8">
      <w:pPr>
        <w:spacing w:before="0"/>
        <w:rPr>
          <w:rFonts w:cs="Arial"/>
          <w:lang w:val="sr-Cyrl-C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AB63CC" w:rsidRDefault="007E7BB8" w:rsidP="007E7BB8">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r w:rsidR="00B9789A" w:rsidRPr="00B9789A">
        <w:t xml:space="preserve"> </w:t>
      </w:r>
      <w:r w:rsidR="0029225E" w:rsidRPr="0029225E">
        <w:rPr>
          <w:rFonts w:cs="Arial"/>
        </w:rPr>
        <w:t>Верификација и еталонирање мерне опреме ТЕНТ-А</w:t>
      </w:r>
    </w:p>
    <w:p w:rsidR="001C7D61" w:rsidRDefault="006825F2" w:rsidP="001C7D61">
      <w:pPr>
        <w:spacing w:after="120"/>
        <w:jc w:val="center"/>
        <w:rPr>
          <w:rFonts w:cs="Arial"/>
          <w:lang w:val="sr-Cyrl-RS"/>
        </w:rPr>
      </w:pPr>
      <w:proofErr w:type="gramStart"/>
      <w:r w:rsidRPr="00E47C2E">
        <w:rPr>
          <w:rFonts w:cs="Arial"/>
        </w:rPr>
        <w:t>ЈН</w:t>
      </w:r>
      <w:r w:rsidR="007E7BB8" w:rsidRPr="00E47C2E">
        <w:rPr>
          <w:rFonts w:cs="Arial"/>
        </w:rPr>
        <w:t xml:space="preserve"> бр.</w:t>
      </w:r>
      <w:proofErr w:type="gramEnd"/>
      <w:r w:rsidR="007E7BB8" w:rsidRPr="00E47C2E">
        <w:rPr>
          <w:rFonts w:cs="Arial"/>
        </w:rPr>
        <w:t xml:space="preserve"> </w:t>
      </w:r>
      <w:r w:rsidR="0029225E" w:rsidRPr="0029225E">
        <w:rPr>
          <w:rFonts w:cs="Arial"/>
        </w:rPr>
        <w:t>3000/0060/2020(77/2020)</w:t>
      </w:r>
    </w:p>
    <w:p w:rsidR="007E7BB8" w:rsidRPr="00E47C2E" w:rsidRDefault="007E7BB8" w:rsidP="001C7D61">
      <w:pPr>
        <w:spacing w:after="120"/>
        <w:jc w:val="center"/>
        <w:rPr>
          <w:rFonts w:cs="Arial"/>
          <w:lang w:val="ru-RU"/>
        </w:rPr>
      </w:pPr>
      <w:r w:rsidRPr="00E47C2E">
        <w:rPr>
          <w:rFonts w:cs="Arial"/>
          <w:lang w:val="ru-RU"/>
        </w:rPr>
        <w:t xml:space="preserve">На </w:t>
      </w:r>
      <w:r w:rsidRPr="0082096A">
        <w:rPr>
          <w:rFonts w:cs="Arial"/>
          <w:lang w:val="ru-RU"/>
        </w:rPr>
        <w:t xml:space="preserve">основу члана 88. став 1. Закона о јавним набавкама („Службени гласник РС“, бр.124/12, 14/15 и 68/15), члана </w:t>
      </w:r>
      <w:r w:rsidR="00AD0871" w:rsidRPr="0082096A">
        <w:rPr>
          <w:rFonts w:cs="Arial"/>
          <w:lang w:val="ru-RU"/>
        </w:rPr>
        <w:t>2</w:t>
      </w:r>
      <w:r w:rsidRPr="0082096A">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EC3BC9" w:rsidRPr="0082096A">
        <w:rPr>
          <w:rFonts w:eastAsia="TimesNewRomanPSMT" w:cs="Arial"/>
          <w:color w:val="000000"/>
          <w:kern w:val="2"/>
          <w:lang w:val="sr-Cyrl-RS"/>
        </w:rPr>
        <w:t>, 41/19</w:t>
      </w:r>
      <w:r w:rsidRPr="0082096A">
        <w:rPr>
          <w:rFonts w:cs="Arial"/>
          <w:lang w:val="ru-RU"/>
        </w:rPr>
        <w:t>), уз понуду прилажем</w:t>
      </w:r>
      <w:r w:rsidRPr="00E47C2E">
        <w:rPr>
          <w:rFonts w:cs="Arial"/>
          <w:lang w:val="ru-RU"/>
        </w:rPr>
        <w:t xml:space="preserve">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D0871" w:rsidRPr="00AD0871" w:rsidTr="00BE2EA9">
        <w:trPr>
          <w:trHeight w:val="749"/>
          <w:tblCellSpacing w:w="20" w:type="dxa"/>
        </w:trPr>
        <w:tc>
          <w:tcPr>
            <w:tcW w:w="5323" w:type="dxa"/>
            <w:shd w:val="clear" w:color="auto" w:fill="auto"/>
            <w:vAlign w:val="center"/>
          </w:tcPr>
          <w:p w:rsidR="007E7BB8" w:rsidRPr="00AD0871" w:rsidRDefault="007E7BB8" w:rsidP="00BE2EA9">
            <w:pPr>
              <w:jc w:val="center"/>
              <w:rPr>
                <w:rFonts w:cs="Arial"/>
              </w:rPr>
            </w:pPr>
            <w:r w:rsidRPr="00AD0871">
              <w:rPr>
                <w:rFonts w:cs="Arial"/>
              </w:rPr>
              <w:t>трошкови прибављања средстава обезбеђења</w:t>
            </w:r>
            <w:r w:rsidR="00316C50" w:rsidRPr="00AD0871">
              <w:rPr>
                <w:rFonts w:cs="Arial"/>
              </w:rPr>
              <w:t xml:space="preserve"> за озбиљност понуде</w:t>
            </w:r>
          </w:p>
        </w:tc>
        <w:tc>
          <w:tcPr>
            <w:tcW w:w="4260" w:type="dxa"/>
            <w:shd w:val="clear" w:color="auto" w:fill="auto"/>
          </w:tcPr>
          <w:p w:rsidR="007E7BB8" w:rsidRPr="00AD0871" w:rsidRDefault="007E7BB8" w:rsidP="00BE2EA9">
            <w:pPr>
              <w:rPr>
                <w:rFonts w:cs="Arial"/>
              </w:rPr>
            </w:pPr>
          </w:p>
          <w:p w:rsidR="007E7BB8" w:rsidRPr="00AD0871" w:rsidRDefault="007E7BB8" w:rsidP="007E7BB8">
            <w:pPr>
              <w:rPr>
                <w:rFonts w:cs="Arial"/>
              </w:rPr>
            </w:pPr>
            <w:r w:rsidRPr="00AD0871">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8A3530" w:rsidRPr="0082096A" w:rsidRDefault="008A3530" w:rsidP="008A3530">
      <w:pPr>
        <w:pStyle w:val="KDKomentar"/>
        <w:spacing w:before="0"/>
        <w:rPr>
          <w:rFonts w:cs="Arial"/>
          <w:i w:val="0"/>
          <w:color w:val="auto"/>
          <w:sz w:val="22"/>
          <w:szCs w:val="22"/>
        </w:rPr>
      </w:pPr>
      <w:r w:rsidRPr="00485AF4">
        <w:rPr>
          <w:rFonts w:cs="Arial"/>
          <w:i w:val="0"/>
          <w:color w:val="auto"/>
          <w:sz w:val="22"/>
          <w:szCs w:val="22"/>
        </w:rPr>
        <w:t>-о</w:t>
      </w:r>
      <w:r w:rsidRPr="0082096A">
        <w:rPr>
          <w:rFonts w:cs="Arial"/>
          <w:i w:val="0"/>
          <w:color w:val="auto"/>
          <w:sz w:val="22"/>
          <w:szCs w:val="22"/>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A3530" w:rsidRPr="0082096A" w:rsidRDefault="008A3530" w:rsidP="008A3530">
      <w:pPr>
        <w:pStyle w:val="KDKomentar"/>
        <w:spacing w:before="0"/>
        <w:rPr>
          <w:rFonts w:cs="Arial"/>
          <w:i w:val="0"/>
          <w:color w:val="auto"/>
          <w:sz w:val="22"/>
          <w:szCs w:val="22"/>
        </w:rPr>
      </w:pPr>
      <w:r w:rsidRPr="0082096A">
        <w:rPr>
          <w:rFonts w:cs="Arial"/>
          <w:i w:val="0"/>
          <w:color w:val="auto"/>
          <w:sz w:val="22"/>
          <w:szCs w:val="22"/>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8A3530" w:rsidRPr="0082096A" w:rsidRDefault="008A3530" w:rsidP="008A3530">
      <w:pPr>
        <w:pStyle w:val="KDKomentar"/>
        <w:spacing w:before="0"/>
        <w:rPr>
          <w:rFonts w:cs="Arial"/>
          <w:i w:val="0"/>
          <w:color w:val="auto"/>
          <w:sz w:val="22"/>
          <w:szCs w:val="22"/>
        </w:rPr>
      </w:pPr>
      <w:r w:rsidRPr="0082096A">
        <w:rPr>
          <w:rFonts w:cs="Arial"/>
          <w:i w:val="0"/>
          <w:color w:val="auto"/>
          <w:sz w:val="22"/>
          <w:szCs w:val="22"/>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8A3530" w:rsidP="008A3530">
      <w:pPr>
        <w:pStyle w:val="KDKomentar"/>
        <w:spacing w:before="0"/>
        <w:rPr>
          <w:rFonts w:eastAsia="TimesNewRomanPS-BoldMT" w:cs="Arial"/>
          <w:i w:val="0"/>
          <w:color w:val="auto"/>
          <w:sz w:val="22"/>
          <w:szCs w:val="22"/>
        </w:rPr>
      </w:pPr>
      <w:r w:rsidRPr="0082096A">
        <w:rPr>
          <w:rFonts w:cs="Arial"/>
          <w:i w:val="0"/>
          <w:color w:val="auto"/>
          <w:sz w:val="22"/>
          <w:szCs w:val="22"/>
        </w:rPr>
        <w:t>-Уколико група понуђача подноси заједничку понуду овај образац потписује Носилац посла.Уколико понуђач подноси понуду са подизвођачем овај образац потписује  понуђач</w:t>
      </w:r>
      <w:r w:rsidR="007E7BB8" w:rsidRPr="0082096A">
        <w:rPr>
          <w:rFonts w:eastAsia="TimesNewRomanPS-BoldMT" w:cs="Arial"/>
          <w:i w:val="0"/>
          <w:color w:val="auto"/>
          <w:sz w:val="22"/>
          <w:szCs w:val="22"/>
        </w:rPr>
        <w:t>.</w:t>
      </w:r>
      <w:r w:rsidR="007E7BB8" w:rsidRPr="00E47C2E">
        <w:rPr>
          <w:rFonts w:eastAsia="TimesNewRomanPS-BoldMT" w:cs="Arial"/>
          <w:i w:val="0"/>
          <w:color w:val="auto"/>
          <w:sz w:val="22"/>
          <w:szCs w:val="22"/>
        </w:rPr>
        <w:t xml:space="preserve"> </w:t>
      </w:r>
    </w:p>
    <w:p w:rsidR="00FC5E4A" w:rsidRDefault="007E7BB8" w:rsidP="00925E05">
      <w:pPr>
        <w:pStyle w:val="KDObrazac"/>
        <w:spacing w:before="0"/>
        <w:rPr>
          <w:lang w:val="sr-Cyrl-RS"/>
        </w:rPr>
      </w:pPr>
      <w:r w:rsidRPr="00E47C2E">
        <w:rPr>
          <w:lang w:val="sr-Latn-CS"/>
        </w:rPr>
        <w:br w:type="page"/>
      </w:r>
    </w:p>
    <w:p w:rsidR="00925E05" w:rsidRPr="00E47C2E" w:rsidRDefault="001565EE" w:rsidP="00925E05">
      <w:pPr>
        <w:pStyle w:val="KDObrazac"/>
        <w:spacing w:before="0"/>
      </w:pPr>
      <w:proofErr w:type="gramStart"/>
      <w:r>
        <w:lastRenderedPageBreak/>
        <w:t>ПРИЛОГ 1.</w:t>
      </w:r>
      <w:proofErr w:type="gramEnd"/>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Default="00B043D1" w:rsidP="00781B02">
      <w:pPr>
        <w:rPr>
          <w:rFonts w:cs="Arial"/>
          <w:lang w:val="sr-Cyrl-RS"/>
        </w:rPr>
      </w:pPr>
    </w:p>
    <w:p w:rsidR="00457DD8" w:rsidRDefault="00457DD8" w:rsidP="00781B02">
      <w:pPr>
        <w:rPr>
          <w:rFonts w:cs="Arial"/>
          <w:lang w:val="sr-Cyrl-RS"/>
        </w:rPr>
      </w:pPr>
    </w:p>
    <w:p w:rsidR="00457DD8" w:rsidRDefault="00457DD8" w:rsidP="00781B02">
      <w:pPr>
        <w:rPr>
          <w:rFonts w:cs="Arial"/>
          <w:lang w:val="sr-Cyrl-RS"/>
        </w:rPr>
      </w:pPr>
    </w:p>
    <w:p w:rsidR="00457DD8" w:rsidRPr="00457DD8" w:rsidRDefault="00457DD8" w:rsidP="00781B02">
      <w:pPr>
        <w:rPr>
          <w:rFonts w:cs="Arial"/>
          <w:lang w:val="sr-Cyrl-RS"/>
        </w:rPr>
      </w:pPr>
    </w:p>
    <w:p w:rsidR="00FC13F2" w:rsidRDefault="00414CFF" w:rsidP="00FC13F2">
      <w:pPr>
        <w:spacing w:before="0"/>
        <w:rPr>
          <w:rFonts w:cs="Arial"/>
          <w:b/>
          <w:lang w:val="sr-Cyrl-RS"/>
        </w:rPr>
      </w:pPr>
      <w:r w:rsidRPr="00865DEA">
        <w:rPr>
          <w:rFonts w:cs="Arial"/>
          <w:b/>
        </w:rPr>
        <w:t xml:space="preserve">                                                                </w:t>
      </w:r>
    </w:p>
    <w:p w:rsidR="00FC13F2" w:rsidRPr="00E47C2E" w:rsidRDefault="00FC13F2" w:rsidP="00FC13F2">
      <w:pPr>
        <w:rPr>
          <w:rFonts w:cs="Arial"/>
        </w:rPr>
      </w:pPr>
    </w:p>
    <w:p w:rsidR="00FC13F2" w:rsidRPr="001565EE" w:rsidRDefault="00FC13F2" w:rsidP="00FC13F2">
      <w:pPr>
        <w:pStyle w:val="KDObrazac"/>
        <w:spacing w:before="0"/>
        <w:rPr>
          <w:lang w:val="sr-Cyrl-RS"/>
        </w:rPr>
      </w:pPr>
      <w:proofErr w:type="gramStart"/>
      <w:r w:rsidRPr="00E47C2E">
        <w:t xml:space="preserve">ПРИЛОГ </w:t>
      </w:r>
      <w:r>
        <w:rPr>
          <w:lang w:val="sr-Cyrl-RS"/>
        </w:rPr>
        <w:t>2.</w:t>
      </w:r>
      <w:proofErr w:type="gramEnd"/>
    </w:p>
    <w:p w:rsidR="00FC13F2" w:rsidRPr="001565EE" w:rsidRDefault="00FC13F2" w:rsidP="00FC13F2">
      <w:pPr>
        <w:pStyle w:val="KDObrazac"/>
        <w:spacing w:before="0"/>
      </w:pPr>
      <w:r>
        <w:rPr>
          <w:color w:val="FF0000"/>
        </w:rPr>
        <w:t>*</w:t>
      </w:r>
      <w:r w:rsidRPr="001565EE">
        <w:t>менице за озбиљност понуде</w:t>
      </w:r>
    </w:p>
    <w:p w:rsidR="00FC13F2" w:rsidRPr="001565EE" w:rsidRDefault="00FC13F2" w:rsidP="00FC13F2">
      <w:pPr>
        <w:pStyle w:val="KDObrazac"/>
        <w:spacing w:before="0"/>
      </w:pPr>
    </w:p>
    <w:p w:rsidR="00FC13F2" w:rsidRPr="001565EE" w:rsidRDefault="00FC13F2" w:rsidP="00FC13F2">
      <w:pPr>
        <w:spacing w:before="0"/>
        <w:rPr>
          <w:rFonts w:cs="Arial"/>
        </w:rPr>
      </w:pPr>
    </w:p>
    <w:p w:rsidR="00FC13F2" w:rsidRPr="001565EE" w:rsidRDefault="00FC13F2" w:rsidP="00FC13F2">
      <w:pPr>
        <w:spacing w:before="0"/>
        <w:rPr>
          <w:rFonts w:cs="Arial"/>
        </w:rPr>
      </w:pPr>
      <w:proofErr w:type="gramStart"/>
      <w:r w:rsidRPr="001565E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565EE">
        <w:rPr>
          <w:rFonts w:cs="Arial"/>
        </w:rPr>
        <w:t xml:space="preserve"> </w:t>
      </w:r>
      <w:proofErr w:type="gramStart"/>
      <w:r w:rsidRPr="001565EE">
        <w:rPr>
          <w:rFonts w:cs="Arial"/>
        </w:rPr>
        <w:t>РС бр.</w:t>
      </w:r>
      <w:proofErr w:type="gramEnd"/>
      <w:r w:rsidRPr="001565EE">
        <w:rPr>
          <w:rFonts w:cs="Arial"/>
        </w:rPr>
        <w:t xml:space="preserve"> </w:t>
      </w:r>
      <w:proofErr w:type="gramStart"/>
      <w:r w:rsidRPr="001565EE">
        <w:rPr>
          <w:rFonts w:cs="Arial"/>
        </w:rPr>
        <w:t>43/04, 62/06, 111/09 др.</w:t>
      </w:r>
      <w:proofErr w:type="gramEnd"/>
      <w:r w:rsidRPr="001565EE">
        <w:rPr>
          <w:rFonts w:cs="Arial"/>
        </w:rPr>
        <w:t xml:space="preserve"> </w:t>
      </w:r>
      <w:proofErr w:type="gramStart"/>
      <w:r w:rsidRPr="001565EE">
        <w:rPr>
          <w:rFonts w:cs="Arial"/>
        </w:rPr>
        <w:t>закон</w:t>
      </w:r>
      <w:proofErr w:type="gramEnd"/>
      <w:r w:rsidRPr="001565EE">
        <w:rPr>
          <w:rFonts w:cs="Arial"/>
        </w:rPr>
        <w:t xml:space="preserve"> и 31/11) и тачке 1, 2. </w:t>
      </w:r>
      <w:proofErr w:type="gramStart"/>
      <w:r w:rsidRPr="001565EE">
        <w:rPr>
          <w:rFonts w:cs="Arial"/>
        </w:rPr>
        <w:t>и</w:t>
      </w:r>
      <w:proofErr w:type="gramEnd"/>
      <w:r w:rsidRPr="001565EE">
        <w:rPr>
          <w:rFonts w:cs="Arial"/>
        </w:rPr>
        <w:t xml:space="preserve"> 6. Одлуке о облику садржини и начину коришћења јединствених инструмената платног промета</w:t>
      </w:r>
    </w:p>
    <w:p w:rsidR="00FC13F2" w:rsidRPr="001565EE" w:rsidRDefault="00FC13F2" w:rsidP="00FC13F2">
      <w:pPr>
        <w:spacing w:before="0"/>
        <w:rPr>
          <w:rFonts w:cs="Arial"/>
        </w:rPr>
      </w:pPr>
    </w:p>
    <w:p w:rsidR="00FC13F2" w:rsidRPr="001565EE" w:rsidRDefault="00FC13F2" w:rsidP="00FC13F2">
      <w:pPr>
        <w:spacing w:before="0"/>
        <w:rPr>
          <w:rFonts w:cs="Arial"/>
          <w:lang w:val="ru-RU"/>
        </w:rPr>
      </w:pPr>
      <w:r w:rsidRPr="001565EE">
        <w:rPr>
          <w:rFonts w:cs="Arial"/>
        </w:rPr>
        <w:t>ДУЖНИК</w:t>
      </w:r>
      <w:proofErr w:type="gramStart"/>
      <w:r w:rsidRPr="001565EE">
        <w:rPr>
          <w:rFonts w:cs="Arial"/>
        </w:rPr>
        <w:t xml:space="preserve">:  </w:t>
      </w:r>
      <w:r w:rsidRPr="001565EE">
        <w:rPr>
          <w:rFonts w:cs="Arial"/>
          <w:lang w:val="ru-RU"/>
        </w:rPr>
        <w:t>…………………………………………………………………………........................</w:t>
      </w:r>
      <w:proofErr w:type="gramEnd"/>
    </w:p>
    <w:p w:rsidR="00FC13F2" w:rsidRPr="001565EE" w:rsidRDefault="00FC13F2" w:rsidP="00FC13F2">
      <w:pPr>
        <w:spacing w:before="0"/>
        <w:rPr>
          <w:rFonts w:cs="Arial"/>
        </w:rPr>
      </w:pPr>
      <w:r w:rsidRPr="001565EE">
        <w:rPr>
          <w:rFonts w:cs="Arial"/>
        </w:rPr>
        <w:t>(</w:t>
      </w:r>
      <w:proofErr w:type="gramStart"/>
      <w:r w:rsidRPr="001565EE">
        <w:rPr>
          <w:rFonts w:cs="Arial"/>
        </w:rPr>
        <w:t>назив</w:t>
      </w:r>
      <w:proofErr w:type="gramEnd"/>
      <w:r w:rsidRPr="001565EE">
        <w:rPr>
          <w:rFonts w:cs="Arial"/>
        </w:rPr>
        <w:t xml:space="preserve"> и седиште Понуђача)</w:t>
      </w:r>
    </w:p>
    <w:p w:rsidR="00FC13F2" w:rsidRPr="001565EE" w:rsidRDefault="00FC13F2" w:rsidP="00FC13F2">
      <w:pPr>
        <w:spacing w:before="0"/>
        <w:rPr>
          <w:rFonts w:cs="Arial"/>
        </w:rPr>
      </w:pPr>
      <w:r w:rsidRPr="001565EE">
        <w:rPr>
          <w:rFonts w:cs="Arial"/>
        </w:rPr>
        <w:t>МАТИЧНИ БРОЈ ДУЖНИКА (Понуђача): ..................................................................</w:t>
      </w:r>
    </w:p>
    <w:p w:rsidR="00FC13F2" w:rsidRPr="001565EE" w:rsidRDefault="00FC13F2" w:rsidP="00FC13F2">
      <w:pPr>
        <w:spacing w:before="0"/>
        <w:rPr>
          <w:rFonts w:cs="Arial"/>
        </w:rPr>
      </w:pPr>
      <w:r w:rsidRPr="001565EE">
        <w:rPr>
          <w:rFonts w:cs="Arial"/>
        </w:rPr>
        <w:t>ТЕКУЋИ РАЧУН ДУЖНИКА (Понуђача): ...................................................................</w:t>
      </w:r>
    </w:p>
    <w:p w:rsidR="00FC13F2" w:rsidRPr="001565EE" w:rsidRDefault="00FC13F2" w:rsidP="00FC13F2">
      <w:pPr>
        <w:spacing w:before="0"/>
        <w:rPr>
          <w:rFonts w:cs="Arial"/>
        </w:rPr>
      </w:pPr>
      <w:r w:rsidRPr="001565EE">
        <w:rPr>
          <w:rFonts w:cs="Arial"/>
        </w:rPr>
        <w:t>ПИБ ДУЖНИКА (Понуђача): ........................................................................................</w:t>
      </w:r>
    </w:p>
    <w:p w:rsidR="00FC13F2" w:rsidRPr="001565EE" w:rsidRDefault="00FC13F2" w:rsidP="00FC13F2">
      <w:pPr>
        <w:spacing w:before="0"/>
        <w:rPr>
          <w:rFonts w:cs="Arial"/>
        </w:rPr>
      </w:pPr>
    </w:p>
    <w:p w:rsidR="00FC13F2" w:rsidRPr="001565EE" w:rsidRDefault="00FC13F2" w:rsidP="00FC13F2">
      <w:pPr>
        <w:spacing w:before="0"/>
        <w:rPr>
          <w:rFonts w:cs="Arial"/>
        </w:rPr>
      </w:pPr>
      <w:proofErr w:type="gramStart"/>
      <w:r w:rsidRPr="001565EE">
        <w:rPr>
          <w:rFonts w:cs="Arial"/>
        </w:rPr>
        <w:t>и</w:t>
      </w:r>
      <w:proofErr w:type="gramEnd"/>
      <w:r w:rsidRPr="001565EE">
        <w:rPr>
          <w:rFonts w:cs="Arial"/>
        </w:rPr>
        <w:t xml:space="preserve"> з д а ј е  д а н а ............................ године</w:t>
      </w:r>
    </w:p>
    <w:p w:rsidR="00FC13F2" w:rsidRPr="001565EE" w:rsidRDefault="00FC13F2" w:rsidP="00FC13F2">
      <w:pPr>
        <w:spacing w:before="0"/>
        <w:rPr>
          <w:rFonts w:cs="Arial"/>
        </w:rPr>
      </w:pPr>
    </w:p>
    <w:p w:rsidR="00FC13F2" w:rsidRPr="001565EE" w:rsidRDefault="00FC13F2" w:rsidP="00FC13F2">
      <w:pPr>
        <w:spacing w:before="0"/>
        <w:rPr>
          <w:rFonts w:cs="Arial"/>
        </w:rPr>
      </w:pPr>
    </w:p>
    <w:p w:rsidR="00FC13F2" w:rsidRPr="001565EE" w:rsidRDefault="00FC13F2" w:rsidP="00FC13F2">
      <w:pPr>
        <w:spacing w:before="0"/>
        <w:jc w:val="center"/>
        <w:rPr>
          <w:rFonts w:cs="Arial"/>
          <w:b/>
        </w:rPr>
      </w:pPr>
      <w:r w:rsidRPr="001565EE">
        <w:rPr>
          <w:rFonts w:cs="Arial"/>
          <w:b/>
        </w:rPr>
        <w:t xml:space="preserve">МЕНИЧНО ПИСМО – ОВЛАШЋЕЊЕ ЗА </w:t>
      </w:r>
      <w:proofErr w:type="gramStart"/>
      <w:r w:rsidRPr="001565EE">
        <w:rPr>
          <w:rFonts w:cs="Arial"/>
          <w:b/>
        </w:rPr>
        <w:t>КОРИСНИКА  БЛАНКО</w:t>
      </w:r>
      <w:proofErr w:type="gramEnd"/>
      <w:r w:rsidRPr="001565EE">
        <w:rPr>
          <w:rFonts w:cs="Arial"/>
          <w:b/>
        </w:rPr>
        <w:t xml:space="preserve"> СОПСТВЕНЕ МЕНИЦЕ</w:t>
      </w:r>
    </w:p>
    <w:p w:rsidR="00FC13F2" w:rsidRPr="001565EE" w:rsidRDefault="00FC13F2" w:rsidP="00FC13F2">
      <w:pPr>
        <w:spacing w:before="0"/>
        <w:jc w:val="center"/>
        <w:rPr>
          <w:rFonts w:cs="Arial"/>
          <w:b/>
        </w:rPr>
      </w:pPr>
    </w:p>
    <w:p w:rsidR="00FC13F2" w:rsidRPr="001565EE" w:rsidRDefault="00FC13F2" w:rsidP="00FC13F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565EE">
        <w:rPr>
          <w:rFonts w:cs="Arial"/>
          <w:b w:val="0"/>
          <w:sz w:val="22"/>
          <w:szCs w:val="22"/>
        </w:rPr>
        <w:t xml:space="preserve">КОРИСНИК - </w:t>
      </w:r>
      <w:r w:rsidRPr="00485AF4">
        <w:rPr>
          <w:rFonts w:cs="Arial"/>
          <w:b w:val="0"/>
          <w:sz w:val="22"/>
          <w:szCs w:val="22"/>
        </w:rPr>
        <w:t>ПОВЕРИЛАЦ</w:t>
      </w:r>
      <w:proofErr w:type="gramStart"/>
      <w:r w:rsidRPr="00485AF4">
        <w:rPr>
          <w:rFonts w:cs="Arial"/>
          <w:b w:val="0"/>
          <w:sz w:val="22"/>
          <w:szCs w:val="22"/>
        </w:rPr>
        <w:t>:Јавно</w:t>
      </w:r>
      <w:proofErr w:type="gramEnd"/>
      <w:r w:rsidRPr="00485AF4">
        <w:rPr>
          <w:rFonts w:cs="Arial"/>
          <w:b w:val="0"/>
          <w:sz w:val="22"/>
          <w:szCs w:val="22"/>
        </w:rPr>
        <w:t xml:space="preserve"> предузеће „Електроприведа Србије“ Београд, Улица </w:t>
      </w:r>
      <w:r w:rsidRPr="00485AF4">
        <w:rPr>
          <w:rFonts w:cs="Arial"/>
          <w:b w:val="0"/>
          <w:sz w:val="22"/>
          <w:szCs w:val="22"/>
          <w:lang w:val="sr-Cyrl-RS"/>
        </w:rPr>
        <w:t>Балканска бр. 13</w:t>
      </w:r>
      <w:r w:rsidRPr="00485AF4">
        <w:rPr>
          <w:rFonts w:cs="Arial"/>
          <w:b w:val="0"/>
          <w:sz w:val="22"/>
          <w:szCs w:val="22"/>
        </w:rPr>
        <w:t>,11000 Београд, огранак ТЕНТ Београд-Обреновац, улица Богољуба</w:t>
      </w:r>
      <w:r w:rsidRPr="00240EEE">
        <w:rPr>
          <w:rFonts w:cs="Arial"/>
          <w:b w:val="0"/>
          <w:sz w:val="22"/>
          <w:szCs w:val="22"/>
        </w:rPr>
        <w:t xml:space="preserve"> Урошевића Црног број 44., </w:t>
      </w:r>
      <w:proofErr w:type="gramStart"/>
      <w:r w:rsidRPr="00240EEE">
        <w:rPr>
          <w:rFonts w:cs="Arial"/>
          <w:b w:val="0"/>
          <w:sz w:val="22"/>
          <w:szCs w:val="22"/>
        </w:rPr>
        <w:t>11500 Обр</w:t>
      </w:r>
      <w:r w:rsidRPr="001565EE">
        <w:rPr>
          <w:rFonts w:cs="Arial"/>
          <w:b w:val="0"/>
          <w:sz w:val="22"/>
          <w:szCs w:val="22"/>
        </w:rPr>
        <w:t>еновац, Матични број 20053658, ПИБ 103920327, бр.</w:t>
      </w:r>
      <w:proofErr w:type="gramEnd"/>
      <w:r w:rsidRPr="001565EE">
        <w:rPr>
          <w:rFonts w:cs="Arial"/>
          <w:b w:val="0"/>
          <w:sz w:val="22"/>
          <w:szCs w:val="22"/>
        </w:rPr>
        <w:t xml:space="preserve"> </w:t>
      </w:r>
      <w:proofErr w:type="gramStart"/>
      <w:r w:rsidRPr="001565EE">
        <w:rPr>
          <w:rFonts w:cs="Arial"/>
          <w:b w:val="0"/>
          <w:sz w:val="22"/>
          <w:szCs w:val="22"/>
        </w:rPr>
        <w:t>тек</w:t>
      </w:r>
      <w:proofErr w:type="gramEnd"/>
      <w:r w:rsidRPr="001565EE">
        <w:rPr>
          <w:rFonts w:cs="Arial"/>
          <w:b w:val="0"/>
          <w:sz w:val="22"/>
          <w:szCs w:val="22"/>
        </w:rPr>
        <w:t xml:space="preserve">. </w:t>
      </w:r>
      <w:proofErr w:type="gramStart"/>
      <w:r w:rsidRPr="001565EE">
        <w:rPr>
          <w:rFonts w:cs="Arial"/>
          <w:b w:val="0"/>
          <w:sz w:val="22"/>
          <w:szCs w:val="22"/>
        </w:rPr>
        <w:t>рачуна</w:t>
      </w:r>
      <w:proofErr w:type="gramEnd"/>
      <w:r w:rsidRPr="001565EE">
        <w:rPr>
          <w:rFonts w:cs="Arial"/>
          <w:b w:val="0"/>
          <w:sz w:val="22"/>
          <w:szCs w:val="22"/>
        </w:rPr>
        <w:t xml:space="preserve">: 160-700-13 Banka Intesa, </w:t>
      </w:r>
    </w:p>
    <w:p w:rsidR="00FC13F2" w:rsidRPr="001565EE" w:rsidRDefault="00FC13F2" w:rsidP="00FC13F2">
      <w:pPr>
        <w:pStyle w:val="Bodytext60"/>
        <w:shd w:val="clear" w:color="auto" w:fill="auto"/>
        <w:tabs>
          <w:tab w:val="left" w:pos="1418"/>
        </w:tabs>
        <w:spacing w:before="0" w:after="0" w:line="240" w:lineRule="auto"/>
        <w:ind w:left="1440" w:hanging="1440"/>
        <w:jc w:val="both"/>
        <w:rPr>
          <w:rFonts w:cs="Arial"/>
          <w:b w:val="0"/>
          <w:sz w:val="22"/>
          <w:szCs w:val="22"/>
        </w:rPr>
      </w:pPr>
      <w:r w:rsidRPr="001565EE">
        <w:rPr>
          <w:rFonts w:cs="Arial"/>
          <w:b w:val="0"/>
          <w:sz w:val="22"/>
          <w:szCs w:val="22"/>
        </w:rPr>
        <w:tab/>
      </w:r>
    </w:p>
    <w:p w:rsidR="00FC13F2" w:rsidRPr="001565EE" w:rsidRDefault="00FC13F2" w:rsidP="00FC13F2">
      <w:pPr>
        <w:spacing w:before="0"/>
        <w:rPr>
          <w:rFonts w:cs="Arial"/>
        </w:rPr>
      </w:pPr>
      <w:proofErr w:type="gramStart"/>
      <w:r w:rsidRPr="001565EE">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FC13F2" w:rsidRPr="001565EE" w:rsidRDefault="00FC13F2" w:rsidP="00FC13F2">
      <w:pPr>
        <w:spacing w:before="0"/>
        <w:rPr>
          <w:rFonts w:cs="Arial"/>
        </w:rPr>
      </w:pPr>
      <w:r w:rsidRPr="001565EE">
        <w:rPr>
          <w:rFonts w:cs="Arial"/>
        </w:rPr>
        <w:t>Овлaшћуjeмo Пoвeриoцa, дa прeдaту мeницу брoj ________________________(</w:t>
      </w:r>
      <w:r w:rsidRPr="001565EE">
        <w:rPr>
          <w:rFonts w:cs="Arial"/>
          <w:iCs/>
        </w:rPr>
        <w:t xml:space="preserve">уписати сeриjски брoj мeницe) </w:t>
      </w:r>
      <w:r w:rsidRPr="001565EE">
        <w:rPr>
          <w:rFonts w:cs="Arial"/>
        </w:rPr>
        <w:t xml:space="preserve">мoжe пoпунити у изнoсу </w:t>
      </w:r>
      <w:r w:rsidRPr="001565EE">
        <w:rPr>
          <w:rFonts w:cs="Arial"/>
          <w:iCs/>
        </w:rPr>
        <w:t>__</w:t>
      </w:r>
      <w:r w:rsidRPr="001565EE">
        <w:rPr>
          <w:rFonts w:cs="Arial"/>
        </w:rPr>
        <w:t>% (уписати проценат) oд врeднoсти пoнудe бeз ПДВ, зa oзбиљнoст пoнудe у о</w:t>
      </w:r>
      <w:r w:rsidRPr="001565EE">
        <w:rPr>
          <w:rFonts w:cs="Arial"/>
          <w:lang w:val="sr-Cyrl-RS"/>
        </w:rPr>
        <w:t>т</w:t>
      </w:r>
      <w:r w:rsidRPr="001565EE">
        <w:rPr>
          <w:rFonts w:cs="Arial"/>
        </w:rPr>
        <w:t xml:space="preserve">вореном поступку јавне набавке </w:t>
      </w:r>
      <w:r w:rsidRPr="001565EE">
        <w:rPr>
          <w:rFonts w:cs="Arial"/>
          <w:lang w:val="sr-Cyrl-RS"/>
        </w:rPr>
        <w:t xml:space="preserve">услуга </w:t>
      </w:r>
      <w:r w:rsidR="0029225E" w:rsidRPr="0029225E">
        <w:rPr>
          <w:rFonts w:cs="Arial"/>
        </w:rPr>
        <w:t>Верификација и еталонирање мерне опреме ТЕНТ-А</w:t>
      </w:r>
      <w:r>
        <w:rPr>
          <w:rFonts w:cs="Arial"/>
          <w:lang w:val="sr-Cyrl-RS"/>
        </w:rPr>
        <w:t xml:space="preserve"> ЈН </w:t>
      </w:r>
      <w:r w:rsidR="003F0A1E" w:rsidRPr="003F0A1E">
        <w:rPr>
          <w:rFonts w:cs="Arial"/>
          <w:lang w:val="sr-Cyrl-RS"/>
        </w:rPr>
        <w:t>3000/0</w:t>
      </w:r>
      <w:r w:rsidR="0029225E">
        <w:rPr>
          <w:rFonts w:cs="Arial"/>
          <w:lang w:val="sr-Cyrl-RS"/>
        </w:rPr>
        <w:t>060</w:t>
      </w:r>
      <w:r w:rsidR="003F0A1E" w:rsidRPr="003F0A1E">
        <w:rPr>
          <w:rFonts w:cs="Arial"/>
          <w:lang w:val="sr-Cyrl-RS"/>
        </w:rPr>
        <w:t>/2020(</w:t>
      </w:r>
      <w:r w:rsidR="0029225E">
        <w:rPr>
          <w:rFonts w:cs="Arial"/>
          <w:lang w:val="sr-Cyrl-RS"/>
        </w:rPr>
        <w:t>77</w:t>
      </w:r>
      <w:r w:rsidR="003F0A1E" w:rsidRPr="003F0A1E">
        <w:rPr>
          <w:rFonts w:cs="Arial"/>
          <w:lang w:val="sr-Cyrl-RS"/>
        </w:rPr>
        <w:t>/2020)</w:t>
      </w:r>
      <w:r w:rsidRPr="001565EE">
        <w:rPr>
          <w:rFonts w:cs="Arial"/>
          <w:lang w:val="sr-Cyrl-RS"/>
        </w:rPr>
        <w:t>,</w:t>
      </w:r>
      <w:r w:rsidRPr="001565EE">
        <w:rPr>
          <w:rFonts w:cs="Arial"/>
        </w:rPr>
        <w:t>сa рoкoм вaжења минимално____(уписати број дана,мин.30 дана)дужим од рока важења понуде,</w:t>
      </w:r>
      <w:r w:rsidRPr="001565EE">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565EE">
        <w:rPr>
          <w:rFonts w:cs="Arial"/>
        </w:rPr>
        <w:t>.</w:t>
      </w:r>
    </w:p>
    <w:p w:rsidR="00FC13F2" w:rsidRPr="001565EE" w:rsidRDefault="00FC13F2" w:rsidP="00FC13F2">
      <w:pPr>
        <w:spacing w:before="0"/>
        <w:rPr>
          <w:rFonts w:cs="Arial"/>
        </w:rPr>
      </w:pPr>
    </w:p>
    <w:p w:rsidR="00FC13F2" w:rsidRPr="001565EE" w:rsidRDefault="00FC13F2" w:rsidP="00FC13F2">
      <w:pPr>
        <w:pStyle w:val="Default"/>
        <w:spacing w:before="0"/>
        <w:rPr>
          <w:rFonts w:ascii="Arial" w:hAnsi="Arial" w:cs="Arial"/>
          <w:color w:val="auto"/>
          <w:sz w:val="22"/>
          <w:szCs w:val="22"/>
          <w:lang w:val="sr-Cyrl-CS"/>
        </w:rPr>
      </w:pPr>
      <w:r w:rsidRPr="001565EE">
        <w:rPr>
          <w:rFonts w:ascii="Arial" w:hAnsi="Arial" w:cs="Arial"/>
          <w:color w:val="auto"/>
          <w:sz w:val="22"/>
          <w:szCs w:val="22"/>
          <w:lang w:val="sr-Cyrl-CS"/>
        </w:rPr>
        <w:t xml:space="preserve">Истовремено </w:t>
      </w:r>
      <w:r w:rsidRPr="001565EE">
        <w:rPr>
          <w:rFonts w:ascii="Arial" w:hAnsi="Arial" w:cs="Arial"/>
          <w:color w:val="auto"/>
          <w:sz w:val="22"/>
          <w:szCs w:val="22"/>
        </w:rPr>
        <w:t>O</w:t>
      </w:r>
      <w:r w:rsidRPr="001565EE">
        <w:rPr>
          <w:rFonts w:ascii="Arial" w:hAnsi="Arial" w:cs="Arial"/>
          <w:color w:val="auto"/>
          <w:sz w:val="22"/>
          <w:szCs w:val="22"/>
          <w:lang w:val="sr-Cyrl-CS"/>
        </w:rPr>
        <w:t>вл</w:t>
      </w:r>
      <w:r w:rsidRPr="001565EE">
        <w:rPr>
          <w:rFonts w:ascii="Arial" w:hAnsi="Arial" w:cs="Arial"/>
          <w:color w:val="auto"/>
          <w:sz w:val="22"/>
          <w:szCs w:val="22"/>
        </w:rPr>
        <w:t>a</w:t>
      </w:r>
      <w:r w:rsidRPr="001565EE">
        <w:rPr>
          <w:rFonts w:ascii="Arial" w:hAnsi="Arial" w:cs="Arial"/>
          <w:color w:val="auto"/>
          <w:sz w:val="22"/>
          <w:szCs w:val="22"/>
          <w:lang w:val="sr-Cyrl-CS"/>
        </w:rPr>
        <w:t>шћу</w:t>
      </w:r>
      <w:r w:rsidRPr="001565EE">
        <w:rPr>
          <w:rFonts w:ascii="Arial" w:hAnsi="Arial" w:cs="Arial"/>
          <w:color w:val="auto"/>
          <w:sz w:val="22"/>
          <w:szCs w:val="22"/>
        </w:rPr>
        <w:t>je</w:t>
      </w:r>
      <w:r w:rsidRPr="001565EE">
        <w:rPr>
          <w:rFonts w:ascii="Arial" w:hAnsi="Arial" w:cs="Arial"/>
          <w:color w:val="auto"/>
          <w:sz w:val="22"/>
          <w:szCs w:val="22"/>
          <w:lang w:val="sr-Cyrl-CS"/>
        </w:rPr>
        <w:t>м</w:t>
      </w:r>
      <w:r w:rsidRPr="001565EE">
        <w:rPr>
          <w:rFonts w:ascii="Arial" w:hAnsi="Arial" w:cs="Arial"/>
          <w:color w:val="auto"/>
          <w:sz w:val="22"/>
          <w:szCs w:val="22"/>
        </w:rPr>
        <w:t>o</w:t>
      </w:r>
      <w:r w:rsidRPr="001565EE">
        <w:rPr>
          <w:rFonts w:ascii="Arial" w:hAnsi="Arial" w:cs="Arial"/>
          <w:color w:val="auto"/>
          <w:sz w:val="22"/>
          <w:szCs w:val="22"/>
          <w:lang w:val="sr-Cyrl-CS"/>
        </w:rPr>
        <w:t xml:space="preserve"> П</w:t>
      </w:r>
      <w:r w:rsidRPr="001565EE">
        <w:rPr>
          <w:rFonts w:ascii="Arial" w:hAnsi="Arial" w:cs="Arial"/>
          <w:color w:val="auto"/>
          <w:sz w:val="22"/>
          <w:szCs w:val="22"/>
        </w:rPr>
        <w:t>o</w:t>
      </w:r>
      <w:r w:rsidRPr="001565EE">
        <w:rPr>
          <w:rFonts w:ascii="Arial" w:hAnsi="Arial" w:cs="Arial"/>
          <w:color w:val="auto"/>
          <w:sz w:val="22"/>
          <w:szCs w:val="22"/>
          <w:lang w:val="sr-Cyrl-CS"/>
        </w:rPr>
        <w:t>в</w:t>
      </w:r>
      <w:r w:rsidRPr="001565EE">
        <w:rPr>
          <w:rFonts w:ascii="Arial" w:hAnsi="Arial" w:cs="Arial"/>
          <w:color w:val="auto"/>
          <w:sz w:val="22"/>
          <w:szCs w:val="22"/>
        </w:rPr>
        <w:t>e</w:t>
      </w:r>
      <w:r w:rsidRPr="001565EE">
        <w:rPr>
          <w:rFonts w:ascii="Arial" w:hAnsi="Arial" w:cs="Arial"/>
          <w:color w:val="auto"/>
          <w:sz w:val="22"/>
          <w:szCs w:val="22"/>
          <w:lang w:val="sr-Cyrl-CS"/>
        </w:rPr>
        <w:t>ри</w:t>
      </w:r>
      <w:r w:rsidRPr="001565EE">
        <w:rPr>
          <w:rFonts w:ascii="Arial" w:hAnsi="Arial" w:cs="Arial"/>
          <w:color w:val="auto"/>
          <w:sz w:val="22"/>
          <w:szCs w:val="22"/>
        </w:rPr>
        <w:t>o</w:t>
      </w:r>
      <w:r w:rsidRPr="001565EE">
        <w:rPr>
          <w:rFonts w:ascii="Arial" w:hAnsi="Arial" w:cs="Arial"/>
          <w:color w:val="auto"/>
          <w:sz w:val="22"/>
          <w:szCs w:val="22"/>
          <w:lang w:val="sr-Cyrl-CS"/>
        </w:rPr>
        <w:t>ц</w:t>
      </w:r>
      <w:r w:rsidRPr="001565EE">
        <w:rPr>
          <w:rFonts w:ascii="Arial" w:hAnsi="Arial" w:cs="Arial"/>
          <w:color w:val="auto"/>
          <w:sz w:val="22"/>
          <w:szCs w:val="22"/>
        </w:rPr>
        <w:t>a</w:t>
      </w:r>
      <w:r w:rsidRPr="001565EE">
        <w:rPr>
          <w:rFonts w:ascii="Arial" w:hAnsi="Arial" w:cs="Arial"/>
          <w:color w:val="auto"/>
          <w:sz w:val="22"/>
          <w:szCs w:val="22"/>
          <w:lang w:val="sr-Cyrl-CS"/>
        </w:rPr>
        <w:t xml:space="preserve"> д</w:t>
      </w:r>
      <w:r w:rsidRPr="001565EE">
        <w:rPr>
          <w:rFonts w:ascii="Arial" w:hAnsi="Arial" w:cs="Arial"/>
          <w:color w:val="auto"/>
          <w:sz w:val="22"/>
          <w:szCs w:val="22"/>
        </w:rPr>
        <w:t>a</w:t>
      </w:r>
      <w:r w:rsidRPr="001565EE">
        <w:rPr>
          <w:rFonts w:ascii="Arial" w:hAnsi="Arial" w:cs="Arial"/>
          <w:color w:val="auto"/>
          <w:sz w:val="22"/>
          <w:szCs w:val="22"/>
          <w:lang w:val="sr-Cyrl-CS"/>
        </w:rPr>
        <w:t xml:space="preserve"> п</w:t>
      </w:r>
      <w:r w:rsidRPr="001565EE">
        <w:rPr>
          <w:rFonts w:ascii="Arial" w:hAnsi="Arial" w:cs="Arial"/>
          <w:color w:val="auto"/>
          <w:sz w:val="22"/>
          <w:szCs w:val="22"/>
        </w:rPr>
        <w:t>o</w:t>
      </w:r>
      <w:r w:rsidRPr="001565EE">
        <w:rPr>
          <w:rFonts w:ascii="Arial" w:hAnsi="Arial" w:cs="Arial"/>
          <w:color w:val="auto"/>
          <w:sz w:val="22"/>
          <w:szCs w:val="22"/>
          <w:lang w:val="sr-Cyrl-CS"/>
        </w:rPr>
        <w:t>пуни м</w:t>
      </w:r>
      <w:r w:rsidRPr="001565EE">
        <w:rPr>
          <w:rFonts w:ascii="Arial" w:hAnsi="Arial" w:cs="Arial"/>
          <w:color w:val="auto"/>
          <w:sz w:val="22"/>
          <w:szCs w:val="22"/>
        </w:rPr>
        <w:t>e</w:t>
      </w:r>
      <w:r w:rsidRPr="001565EE">
        <w:rPr>
          <w:rFonts w:ascii="Arial" w:hAnsi="Arial" w:cs="Arial"/>
          <w:color w:val="auto"/>
          <w:sz w:val="22"/>
          <w:szCs w:val="22"/>
          <w:lang w:val="sr-Cyrl-CS"/>
        </w:rPr>
        <w:t>ницу з</w:t>
      </w:r>
      <w:r w:rsidRPr="001565EE">
        <w:rPr>
          <w:rFonts w:ascii="Arial" w:hAnsi="Arial" w:cs="Arial"/>
          <w:color w:val="auto"/>
          <w:sz w:val="22"/>
          <w:szCs w:val="22"/>
        </w:rPr>
        <w:t>a</w:t>
      </w:r>
      <w:r w:rsidRPr="001565EE">
        <w:rPr>
          <w:rFonts w:ascii="Arial" w:hAnsi="Arial" w:cs="Arial"/>
          <w:color w:val="auto"/>
          <w:sz w:val="22"/>
          <w:szCs w:val="22"/>
          <w:lang w:val="sr-Cyrl-CS"/>
        </w:rPr>
        <w:t xml:space="preserve"> н</w:t>
      </w:r>
      <w:r w:rsidRPr="001565EE">
        <w:rPr>
          <w:rFonts w:ascii="Arial" w:hAnsi="Arial" w:cs="Arial"/>
          <w:color w:val="auto"/>
          <w:sz w:val="22"/>
          <w:szCs w:val="22"/>
        </w:rPr>
        <w:t>a</w:t>
      </w:r>
      <w:r w:rsidRPr="001565EE">
        <w:rPr>
          <w:rFonts w:ascii="Arial" w:hAnsi="Arial" w:cs="Arial"/>
          <w:color w:val="auto"/>
          <w:sz w:val="22"/>
          <w:szCs w:val="22"/>
          <w:lang w:val="sr-Cyrl-CS"/>
        </w:rPr>
        <w:t>пл</w:t>
      </w:r>
      <w:r w:rsidRPr="001565EE">
        <w:rPr>
          <w:rFonts w:ascii="Arial" w:hAnsi="Arial" w:cs="Arial"/>
          <w:color w:val="auto"/>
          <w:sz w:val="22"/>
          <w:szCs w:val="22"/>
        </w:rPr>
        <w:t>a</w:t>
      </w:r>
      <w:r w:rsidRPr="001565EE">
        <w:rPr>
          <w:rFonts w:ascii="Arial" w:hAnsi="Arial" w:cs="Arial"/>
          <w:color w:val="auto"/>
          <w:sz w:val="22"/>
          <w:szCs w:val="22"/>
          <w:lang w:val="sr-Cyrl-CS"/>
        </w:rPr>
        <w:t>ту н</w:t>
      </w:r>
      <w:r w:rsidRPr="001565EE">
        <w:rPr>
          <w:rFonts w:ascii="Arial" w:hAnsi="Arial" w:cs="Arial"/>
          <w:color w:val="auto"/>
          <w:sz w:val="22"/>
          <w:szCs w:val="22"/>
        </w:rPr>
        <w:t>a</w:t>
      </w:r>
      <w:r w:rsidRPr="001565EE">
        <w:rPr>
          <w:rFonts w:ascii="Arial" w:hAnsi="Arial" w:cs="Arial"/>
          <w:color w:val="auto"/>
          <w:sz w:val="22"/>
          <w:szCs w:val="22"/>
          <w:lang w:val="sr-Cyrl-CS"/>
        </w:rPr>
        <w:t xml:space="preserve"> изн</w:t>
      </w:r>
      <w:r w:rsidRPr="001565EE">
        <w:rPr>
          <w:rFonts w:ascii="Arial" w:hAnsi="Arial" w:cs="Arial"/>
          <w:color w:val="auto"/>
          <w:sz w:val="22"/>
          <w:szCs w:val="22"/>
        </w:rPr>
        <w:t>o</w:t>
      </w:r>
      <w:r w:rsidRPr="001565EE">
        <w:rPr>
          <w:rFonts w:ascii="Arial" w:hAnsi="Arial" w:cs="Arial"/>
          <w:color w:val="auto"/>
          <w:sz w:val="22"/>
          <w:szCs w:val="22"/>
          <w:lang w:val="sr-Cyrl-CS"/>
        </w:rPr>
        <w:t xml:space="preserve">с </w:t>
      </w:r>
      <w:r w:rsidRPr="001565EE">
        <w:rPr>
          <w:rFonts w:ascii="Arial" w:hAnsi="Arial" w:cs="Arial"/>
          <w:color w:val="auto"/>
          <w:sz w:val="22"/>
          <w:szCs w:val="22"/>
        </w:rPr>
        <w:t>o</w:t>
      </w:r>
      <w:r w:rsidRPr="001565EE">
        <w:rPr>
          <w:rFonts w:ascii="Arial" w:hAnsi="Arial" w:cs="Arial"/>
          <w:color w:val="auto"/>
          <w:sz w:val="22"/>
          <w:szCs w:val="22"/>
          <w:lang w:val="sr-Cyrl-CS"/>
        </w:rPr>
        <w:t xml:space="preserve">д </w:t>
      </w:r>
      <w:r w:rsidRPr="001565EE">
        <w:rPr>
          <w:rFonts w:ascii="Arial" w:hAnsi="Arial" w:cs="Arial"/>
          <w:iCs/>
          <w:color w:val="auto"/>
          <w:sz w:val="22"/>
          <w:szCs w:val="22"/>
        </w:rPr>
        <w:t>__</w:t>
      </w:r>
      <w:r w:rsidRPr="001565EE">
        <w:rPr>
          <w:rFonts w:ascii="Arial" w:hAnsi="Arial" w:cs="Arial"/>
          <w:color w:val="auto"/>
          <w:sz w:val="22"/>
          <w:szCs w:val="22"/>
        </w:rPr>
        <w:t>% (уписати проценат) oд врeднoсти пoнудe бeз ПДВ</w:t>
      </w:r>
      <w:r w:rsidRPr="001565EE">
        <w:rPr>
          <w:rFonts w:ascii="Arial" w:hAnsi="Arial" w:cs="Arial"/>
          <w:color w:val="auto"/>
          <w:sz w:val="22"/>
          <w:szCs w:val="22"/>
          <w:lang w:val="sr-Cyrl-CS"/>
        </w:rPr>
        <w:t xml:space="preserve"> и д</w:t>
      </w:r>
      <w:r w:rsidRPr="001565EE">
        <w:rPr>
          <w:rFonts w:ascii="Arial" w:hAnsi="Arial" w:cs="Arial"/>
          <w:color w:val="auto"/>
          <w:sz w:val="22"/>
          <w:szCs w:val="22"/>
        </w:rPr>
        <w:t>a</w:t>
      </w:r>
      <w:r w:rsidRPr="001565EE">
        <w:rPr>
          <w:rFonts w:ascii="Arial" w:hAnsi="Arial" w:cs="Arial"/>
          <w:color w:val="auto"/>
          <w:sz w:val="22"/>
          <w:szCs w:val="22"/>
          <w:lang w:val="sr-Cyrl-CS"/>
        </w:rPr>
        <w:t xml:space="preserve"> б</w:t>
      </w:r>
      <w:r w:rsidRPr="001565EE">
        <w:rPr>
          <w:rFonts w:ascii="Arial" w:hAnsi="Arial" w:cs="Arial"/>
          <w:color w:val="auto"/>
          <w:sz w:val="22"/>
          <w:szCs w:val="22"/>
        </w:rPr>
        <w:t>e</w:t>
      </w:r>
      <w:r w:rsidRPr="001565EE">
        <w:rPr>
          <w:rFonts w:ascii="Arial" w:hAnsi="Arial" w:cs="Arial"/>
          <w:color w:val="auto"/>
          <w:sz w:val="22"/>
          <w:szCs w:val="22"/>
          <w:lang w:val="sr-Cyrl-CS"/>
        </w:rPr>
        <w:t>зусл</w:t>
      </w:r>
      <w:r w:rsidRPr="001565EE">
        <w:rPr>
          <w:rFonts w:ascii="Arial" w:hAnsi="Arial" w:cs="Arial"/>
          <w:color w:val="auto"/>
          <w:sz w:val="22"/>
          <w:szCs w:val="22"/>
        </w:rPr>
        <w:t>o</w:t>
      </w:r>
      <w:r w:rsidRPr="001565EE">
        <w:rPr>
          <w:rFonts w:ascii="Arial" w:hAnsi="Arial" w:cs="Arial"/>
          <w:color w:val="auto"/>
          <w:sz w:val="22"/>
          <w:szCs w:val="22"/>
          <w:lang w:val="sr-Cyrl-CS"/>
        </w:rPr>
        <w:t>вн</w:t>
      </w:r>
      <w:r w:rsidRPr="001565EE">
        <w:rPr>
          <w:rFonts w:ascii="Arial" w:hAnsi="Arial" w:cs="Arial"/>
          <w:color w:val="auto"/>
          <w:sz w:val="22"/>
          <w:szCs w:val="22"/>
        </w:rPr>
        <w:t>o</w:t>
      </w:r>
      <w:r w:rsidRPr="001565EE">
        <w:rPr>
          <w:rFonts w:ascii="Arial" w:hAnsi="Arial" w:cs="Arial"/>
          <w:color w:val="auto"/>
          <w:sz w:val="22"/>
          <w:szCs w:val="22"/>
          <w:lang w:val="sr-Cyrl-CS"/>
        </w:rPr>
        <w:t xml:space="preserve"> и н</w:t>
      </w:r>
      <w:r w:rsidRPr="001565EE">
        <w:rPr>
          <w:rFonts w:ascii="Arial" w:hAnsi="Arial" w:cs="Arial"/>
          <w:color w:val="auto"/>
          <w:sz w:val="22"/>
          <w:szCs w:val="22"/>
        </w:rPr>
        <w:t>eo</w:t>
      </w:r>
      <w:r w:rsidRPr="001565EE">
        <w:rPr>
          <w:rFonts w:ascii="Arial" w:hAnsi="Arial" w:cs="Arial"/>
          <w:color w:val="auto"/>
          <w:sz w:val="22"/>
          <w:szCs w:val="22"/>
          <w:lang w:val="sr-Cyrl-CS"/>
        </w:rPr>
        <w:t>п</w:t>
      </w:r>
      <w:r w:rsidRPr="001565EE">
        <w:rPr>
          <w:rFonts w:ascii="Arial" w:hAnsi="Arial" w:cs="Arial"/>
          <w:color w:val="auto"/>
          <w:sz w:val="22"/>
          <w:szCs w:val="22"/>
        </w:rPr>
        <w:t>o</w:t>
      </w:r>
      <w:r w:rsidRPr="001565EE">
        <w:rPr>
          <w:rFonts w:ascii="Arial" w:hAnsi="Arial" w:cs="Arial"/>
          <w:color w:val="auto"/>
          <w:sz w:val="22"/>
          <w:szCs w:val="22"/>
          <w:lang w:val="sr-Cyrl-CS"/>
        </w:rPr>
        <w:t>зив</w:t>
      </w:r>
      <w:r w:rsidRPr="001565EE">
        <w:rPr>
          <w:rFonts w:ascii="Arial" w:hAnsi="Arial" w:cs="Arial"/>
          <w:color w:val="auto"/>
          <w:sz w:val="22"/>
          <w:szCs w:val="22"/>
        </w:rPr>
        <w:t>o</w:t>
      </w:r>
      <w:r w:rsidRPr="001565EE">
        <w:rPr>
          <w:rFonts w:ascii="Arial" w:hAnsi="Arial" w:cs="Arial"/>
          <w:color w:val="auto"/>
          <w:sz w:val="22"/>
          <w:szCs w:val="22"/>
          <w:lang w:val="sr-Cyrl-CS"/>
        </w:rPr>
        <w:t>, б</w:t>
      </w:r>
      <w:r w:rsidRPr="001565EE">
        <w:rPr>
          <w:rFonts w:ascii="Arial" w:hAnsi="Arial" w:cs="Arial"/>
          <w:color w:val="auto"/>
          <w:sz w:val="22"/>
          <w:szCs w:val="22"/>
        </w:rPr>
        <w:t>e</w:t>
      </w:r>
      <w:r w:rsidRPr="001565EE">
        <w:rPr>
          <w:rFonts w:ascii="Arial" w:hAnsi="Arial" w:cs="Arial"/>
          <w:color w:val="auto"/>
          <w:sz w:val="22"/>
          <w:szCs w:val="22"/>
          <w:lang w:val="sr-Cyrl-CS"/>
        </w:rPr>
        <w:t>з пр</w:t>
      </w:r>
      <w:r w:rsidRPr="001565EE">
        <w:rPr>
          <w:rFonts w:ascii="Arial" w:hAnsi="Arial" w:cs="Arial"/>
          <w:color w:val="auto"/>
          <w:sz w:val="22"/>
          <w:szCs w:val="22"/>
        </w:rPr>
        <w:t>o</w:t>
      </w:r>
      <w:r w:rsidRPr="001565EE">
        <w:rPr>
          <w:rFonts w:ascii="Arial" w:hAnsi="Arial" w:cs="Arial"/>
          <w:color w:val="auto"/>
          <w:sz w:val="22"/>
          <w:szCs w:val="22"/>
          <w:lang w:val="sr-Cyrl-CS"/>
        </w:rPr>
        <w:t>т</w:t>
      </w:r>
      <w:r w:rsidRPr="001565EE">
        <w:rPr>
          <w:rFonts w:ascii="Arial" w:hAnsi="Arial" w:cs="Arial"/>
          <w:color w:val="auto"/>
          <w:sz w:val="22"/>
          <w:szCs w:val="22"/>
        </w:rPr>
        <w:t>e</w:t>
      </w:r>
      <w:r w:rsidRPr="001565EE">
        <w:rPr>
          <w:rFonts w:ascii="Arial" w:hAnsi="Arial" w:cs="Arial"/>
          <w:color w:val="auto"/>
          <w:sz w:val="22"/>
          <w:szCs w:val="22"/>
          <w:lang w:val="sr-Cyrl-CS"/>
        </w:rPr>
        <w:t>ст</w:t>
      </w:r>
      <w:r w:rsidRPr="001565EE">
        <w:rPr>
          <w:rFonts w:ascii="Arial" w:hAnsi="Arial" w:cs="Arial"/>
          <w:color w:val="auto"/>
          <w:sz w:val="22"/>
          <w:szCs w:val="22"/>
        </w:rPr>
        <w:t>a</w:t>
      </w:r>
      <w:r w:rsidRPr="001565EE">
        <w:rPr>
          <w:rFonts w:ascii="Arial" w:hAnsi="Arial" w:cs="Arial"/>
          <w:color w:val="auto"/>
          <w:sz w:val="22"/>
          <w:szCs w:val="22"/>
          <w:lang w:val="sr-Cyrl-CS"/>
        </w:rPr>
        <w:t xml:space="preserve"> и тр</w:t>
      </w:r>
      <w:r w:rsidRPr="001565EE">
        <w:rPr>
          <w:rFonts w:ascii="Arial" w:hAnsi="Arial" w:cs="Arial"/>
          <w:color w:val="auto"/>
          <w:sz w:val="22"/>
          <w:szCs w:val="22"/>
        </w:rPr>
        <w:t>o</w:t>
      </w:r>
      <w:r w:rsidRPr="001565EE">
        <w:rPr>
          <w:rFonts w:ascii="Arial" w:hAnsi="Arial" w:cs="Arial"/>
          <w:color w:val="auto"/>
          <w:sz w:val="22"/>
          <w:szCs w:val="22"/>
          <w:lang w:val="sr-Cyrl-CS"/>
        </w:rPr>
        <w:t>шк</w:t>
      </w:r>
      <w:r w:rsidRPr="001565EE">
        <w:rPr>
          <w:rFonts w:ascii="Arial" w:hAnsi="Arial" w:cs="Arial"/>
          <w:color w:val="auto"/>
          <w:sz w:val="22"/>
          <w:szCs w:val="22"/>
        </w:rPr>
        <w:t>o</w:t>
      </w:r>
      <w:r w:rsidRPr="001565EE">
        <w:rPr>
          <w:rFonts w:ascii="Arial" w:hAnsi="Arial" w:cs="Arial"/>
          <w:color w:val="auto"/>
          <w:sz w:val="22"/>
          <w:szCs w:val="22"/>
          <w:lang w:val="sr-Cyrl-CS"/>
        </w:rPr>
        <w:t>в</w:t>
      </w:r>
      <w:r w:rsidRPr="001565EE">
        <w:rPr>
          <w:rFonts w:ascii="Arial" w:hAnsi="Arial" w:cs="Arial"/>
          <w:color w:val="auto"/>
          <w:sz w:val="22"/>
          <w:szCs w:val="22"/>
        </w:rPr>
        <w:t>a</w:t>
      </w:r>
      <w:r w:rsidRPr="001565EE">
        <w:rPr>
          <w:rFonts w:ascii="Arial" w:hAnsi="Arial" w:cs="Arial"/>
          <w:color w:val="auto"/>
          <w:sz w:val="22"/>
          <w:szCs w:val="22"/>
          <w:lang w:val="sr-Cyrl-CS"/>
        </w:rPr>
        <w:t>, в</w:t>
      </w:r>
      <w:r w:rsidRPr="001565EE">
        <w:rPr>
          <w:rFonts w:ascii="Arial" w:hAnsi="Arial" w:cs="Arial"/>
          <w:color w:val="auto"/>
          <w:sz w:val="22"/>
          <w:szCs w:val="22"/>
        </w:rPr>
        <w:t>a</w:t>
      </w:r>
      <w:r w:rsidRPr="001565EE">
        <w:rPr>
          <w:rFonts w:ascii="Arial" w:hAnsi="Arial" w:cs="Arial"/>
          <w:color w:val="auto"/>
          <w:sz w:val="22"/>
          <w:szCs w:val="22"/>
          <w:lang w:val="sr-Cyrl-CS"/>
        </w:rPr>
        <w:t>нсудски у скл</w:t>
      </w:r>
      <w:r w:rsidRPr="001565EE">
        <w:rPr>
          <w:rFonts w:ascii="Arial" w:hAnsi="Arial" w:cs="Arial"/>
          <w:color w:val="auto"/>
          <w:sz w:val="22"/>
          <w:szCs w:val="22"/>
        </w:rPr>
        <w:t>a</w:t>
      </w:r>
      <w:r w:rsidRPr="001565EE">
        <w:rPr>
          <w:rFonts w:ascii="Arial" w:hAnsi="Arial" w:cs="Arial"/>
          <w:color w:val="auto"/>
          <w:sz w:val="22"/>
          <w:szCs w:val="22"/>
          <w:lang w:val="sr-Cyrl-CS"/>
        </w:rPr>
        <w:t>ду с</w:t>
      </w:r>
      <w:r w:rsidRPr="001565EE">
        <w:rPr>
          <w:rFonts w:ascii="Arial" w:hAnsi="Arial" w:cs="Arial"/>
          <w:color w:val="auto"/>
          <w:sz w:val="22"/>
          <w:szCs w:val="22"/>
        </w:rPr>
        <w:t>a</w:t>
      </w:r>
      <w:r w:rsidRPr="001565EE">
        <w:rPr>
          <w:rFonts w:ascii="Arial" w:hAnsi="Arial" w:cs="Arial"/>
          <w:color w:val="auto"/>
          <w:sz w:val="22"/>
          <w:szCs w:val="22"/>
          <w:lang w:val="sr-Cyrl-CS"/>
        </w:rPr>
        <w:t xml:space="preserve"> в</w:t>
      </w:r>
      <w:r w:rsidRPr="001565EE">
        <w:rPr>
          <w:rFonts w:ascii="Arial" w:hAnsi="Arial" w:cs="Arial"/>
          <w:color w:val="auto"/>
          <w:sz w:val="22"/>
          <w:szCs w:val="22"/>
        </w:rPr>
        <w:t>a</w:t>
      </w:r>
      <w:r w:rsidRPr="001565EE">
        <w:rPr>
          <w:rFonts w:ascii="Arial" w:hAnsi="Arial" w:cs="Arial"/>
          <w:color w:val="auto"/>
          <w:sz w:val="22"/>
          <w:szCs w:val="22"/>
          <w:lang w:val="sr-Cyrl-CS"/>
        </w:rPr>
        <w:t>ж</w:t>
      </w:r>
      <w:r w:rsidRPr="001565EE">
        <w:rPr>
          <w:rFonts w:ascii="Arial" w:hAnsi="Arial" w:cs="Arial"/>
          <w:color w:val="auto"/>
          <w:sz w:val="22"/>
          <w:szCs w:val="22"/>
        </w:rPr>
        <w:t>e</w:t>
      </w:r>
      <w:r w:rsidRPr="001565EE">
        <w:rPr>
          <w:rFonts w:ascii="Arial" w:hAnsi="Arial" w:cs="Arial"/>
          <w:color w:val="auto"/>
          <w:sz w:val="22"/>
          <w:szCs w:val="22"/>
          <w:lang w:val="sr-Cyrl-CS"/>
        </w:rPr>
        <w:t>ћим пр</w:t>
      </w:r>
      <w:r w:rsidRPr="001565EE">
        <w:rPr>
          <w:rFonts w:ascii="Arial" w:hAnsi="Arial" w:cs="Arial"/>
          <w:color w:val="auto"/>
          <w:sz w:val="22"/>
          <w:szCs w:val="22"/>
        </w:rPr>
        <w:t>o</w:t>
      </w:r>
      <w:r w:rsidRPr="001565EE">
        <w:rPr>
          <w:rFonts w:ascii="Arial" w:hAnsi="Arial" w:cs="Arial"/>
          <w:color w:val="auto"/>
          <w:sz w:val="22"/>
          <w:szCs w:val="22"/>
          <w:lang w:val="sr-Cyrl-CS"/>
        </w:rPr>
        <w:t>писим</w:t>
      </w:r>
      <w:r w:rsidRPr="001565EE">
        <w:rPr>
          <w:rFonts w:ascii="Arial" w:hAnsi="Arial" w:cs="Arial"/>
          <w:color w:val="auto"/>
          <w:sz w:val="22"/>
          <w:szCs w:val="22"/>
        </w:rPr>
        <w:t>a</w:t>
      </w:r>
      <w:r w:rsidRPr="001565EE">
        <w:rPr>
          <w:rFonts w:ascii="Arial" w:hAnsi="Arial" w:cs="Arial"/>
          <w:color w:val="auto"/>
          <w:sz w:val="22"/>
          <w:szCs w:val="22"/>
          <w:lang w:val="sr-Cyrl-CS"/>
        </w:rPr>
        <w:t xml:space="preserve"> извршити н</w:t>
      </w:r>
      <w:r w:rsidRPr="001565EE">
        <w:rPr>
          <w:rFonts w:ascii="Arial" w:hAnsi="Arial" w:cs="Arial"/>
          <w:color w:val="auto"/>
          <w:sz w:val="22"/>
          <w:szCs w:val="22"/>
        </w:rPr>
        <w:t>a</w:t>
      </w:r>
      <w:r w:rsidRPr="001565EE">
        <w:rPr>
          <w:rFonts w:ascii="Arial" w:hAnsi="Arial" w:cs="Arial"/>
          <w:color w:val="auto"/>
          <w:sz w:val="22"/>
          <w:szCs w:val="22"/>
          <w:lang w:val="sr-Cyrl-CS"/>
        </w:rPr>
        <w:t>пл</w:t>
      </w:r>
      <w:r w:rsidRPr="001565EE">
        <w:rPr>
          <w:rFonts w:ascii="Arial" w:hAnsi="Arial" w:cs="Arial"/>
          <w:color w:val="auto"/>
          <w:sz w:val="22"/>
          <w:szCs w:val="22"/>
        </w:rPr>
        <w:t>a</w:t>
      </w:r>
      <w:r w:rsidRPr="001565EE">
        <w:rPr>
          <w:rFonts w:ascii="Arial" w:hAnsi="Arial" w:cs="Arial"/>
          <w:color w:val="auto"/>
          <w:sz w:val="22"/>
          <w:szCs w:val="22"/>
          <w:lang w:val="sr-Cyrl-CS"/>
        </w:rPr>
        <w:t>ту с</w:t>
      </w:r>
      <w:r w:rsidRPr="001565EE">
        <w:rPr>
          <w:rFonts w:ascii="Arial" w:hAnsi="Arial" w:cs="Arial"/>
          <w:color w:val="auto"/>
          <w:sz w:val="22"/>
          <w:szCs w:val="22"/>
        </w:rPr>
        <w:t>a</w:t>
      </w:r>
      <w:r w:rsidRPr="001565EE">
        <w:rPr>
          <w:rFonts w:ascii="Arial" w:hAnsi="Arial" w:cs="Arial"/>
          <w:color w:val="auto"/>
          <w:sz w:val="22"/>
          <w:szCs w:val="22"/>
          <w:lang w:val="sr-Cyrl-CS"/>
        </w:rPr>
        <w:t xml:space="preserve"> свих р</w:t>
      </w:r>
      <w:r w:rsidRPr="001565EE">
        <w:rPr>
          <w:rFonts w:ascii="Arial" w:hAnsi="Arial" w:cs="Arial"/>
          <w:color w:val="auto"/>
          <w:sz w:val="22"/>
          <w:szCs w:val="22"/>
        </w:rPr>
        <w:t>a</w:t>
      </w:r>
      <w:r w:rsidRPr="001565EE">
        <w:rPr>
          <w:rFonts w:ascii="Arial" w:hAnsi="Arial" w:cs="Arial"/>
          <w:color w:val="auto"/>
          <w:sz w:val="22"/>
          <w:szCs w:val="22"/>
          <w:lang w:val="sr-Cyrl-CS"/>
        </w:rPr>
        <w:t>чун</w:t>
      </w:r>
      <w:r w:rsidRPr="001565EE">
        <w:rPr>
          <w:rFonts w:ascii="Arial" w:hAnsi="Arial" w:cs="Arial"/>
          <w:color w:val="auto"/>
          <w:sz w:val="22"/>
          <w:szCs w:val="22"/>
        </w:rPr>
        <w:t>a</w:t>
      </w:r>
      <w:r w:rsidRPr="001565EE">
        <w:rPr>
          <w:rFonts w:ascii="Arial" w:hAnsi="Arial" w:cs="Arial"/>
          <w:color w:val="auto"/>
          <w:sz w:val="22"/>
          <w:szCs w:val="22"/>
          <w:lang w:val="sr-Cyrl-CS"/>
        </w:rPr>
        <w:t xml:space="preserve"> Дужник</w:t>
      </w:r>
      <w:r w:rsidRPr="001565EE">
        <w:rPr>
          <w:rFonts w:ascii="Arial" w:hAnsi="Arial" w:cs="Arial"/>
          <w:color w:val="auto"/>
          <w:sz w:val="22"/>
          <w:szCs w:val="22"/>
        </w:rPr>
        <w:t>a</w:t>
      </w:r>
      <w:r w:rsidRPr="001565EE">
        <w:rPr>
          <w:rFonts w:ascii="Arial" w:hAnsi="Arial" w:cs="Arial"/>
          <w:color w:val="auto"/>
          <w:sz w:val="22"/>
          <w:szCs w:val="22"/>
          <w:lang w:val="sr-Cyrl-CS"/>
        </w:rPr>
        <w:t xml:space="preserve"> ________________________________</w:t>
      </w:r>
      <w:r w:rsidRPr="001565EE">
        <w:rPr>
          <w:rFonts w:ascii="Arial" w:hAnsi="Arial" w:cs="Arial"/>
          <w:iCs/>
          <w:color w:val="auto"/>
          <w:sz w:val="22"/>
          <w:szCs w:val="22"/>
          <w:lang w:val="sr-Cyrl-CS"/>
        </w:rPr>
        <w:t>(ун</w:t>
      </w:r>
      <w:r w:rsidRPr="001565EE">
        <w:rPr>
          <w:rFonts w:ascii="Arial" w:hAnsi="Arial" w:cs="Arial"/>
          <w:iCs/>
          <w:color w:val="auto"/>
          <w:sz w:val="22"/>
          <w:szCs w:val="22"/>
        </w:rPr>
        <w:t>e</w:t>
      </w:r>
      <w:r w:rsidRPr="001565EE">
        <w:rPr>
          <w:rFonts w:ascii="Arial" w:hAnsi="Arial" w:cs="Arial"/>
          <w:iCs/>
          <w:color w:val="auto"/>
          <w:sz w:val="22"/>
          <w:szCs w:val="22"/>
          <w:lang w:val="sr-Cyrl-CS"/>
        </w:rPr>
        <w:t xml:space="preserve">ти </w:t>
      </w:r>
      <w:r w:rsidRPr="001565EE">
        <w:rPr>
          <w:rFonts w:ascii="Arial" w:hAnsi="Arial" w:cs="Arial"/>
          <w:iCs/>
          <w:color w:val="auto"/>
          <w:sz w:val="22"/>
          <w:szCs w:val="22"/>
        </w:rPr>
        <w:t>o</w:t>
      </w:r>
      <w:r w:rsidRPr="001565EE">
        <w:rPr>
          <w:rFonts w:ascii="Arial" w:hAnsi="Arial" w:cs="Arial"/>
          <w:iCs/>
          <w:color w:val="auto"/>
          <w:sz w:val="22"/>
          <w:szCs w:val="22"/>
          <w:lang w:val="sr-Cyrl-CS"/>
        </w:rPr>
        <w:t>дг</w:t>
      </w:r>
      <w:r w:rsidRPr="001565EE">
        <w:rPr>
          <w:rFonts w:ascii="Arial" w:hAnsi="Arial" w:cs="Arial"/>
          <w:iCs/>
          <w:color w:val="auto"/>
          <w:sz w:val="22"/>
          <w:szCs w:val="22"/>
        </w:rPr>
        <w:t>o</w:t>
      </w:r>
      <w:r w:rsidRPr="001565EE">
        <w:rPr>
          <w:rFonts w:ascii="Arial" w:hAnsi="Arial" w:cs="Arial"/>
          <w:iCs/>
          <w:color w:val="auto"/>
          <w:sz w:val="22"/>
          <w:szCs w:val="22"/>
          <w:lang w:val="sr-Cyrl-CS"/>
        </w:rPr>
        <w:t>в</w:t>
      </w:r>
      <w:r w:rsidRPr="001565EE">
        <w:rPr>
          <w:rFonts w:ascii="Arial" w:hAnsi="Arial" w:cs="Arial"/>
          <w:iCs/>
          <w:color w:val="auto"/>
          <w:sz w:val="22"/>
          <w:szCs w:val="22"/>
        </w:rPr>
        <w:t>a</w:t>
      </w:r>
      <w:r w:rsidRPr="001565EE">
        <w:rPr>
          <w:rFonts w:ascii="Arial" w:hAnsi="Arial" w:cs="Arial"/>
          <w:iCs/>
          <w:color w:val="auto"/>
          <w:sz w:val="22"/>
          <w:szCs w:val="22"/>
          <w:lang w:val="sr-Cyrl-CS"/>
        </w:rPr>
        <w:t>р</w:t>
      </w:r>
      <w:r w:rsidRPr="001565EE">
        <w:rPr>
          <w:rFonts w:ascii="Arial" w:hAnsi="Arial" w:cs="Arial"/>
          <w:iCs/>
          <w:color w:val="auto"/>
          <w:sz w:val="22"/>
          <w:szCs w:val="22"/>
        </w:rPr>
        <w:t>aj</w:t>
      </w:r>
      <w:r w:rsidRPr="001565EE">
        <w:rPr>
          <w:rFonts w:ascii="Arial" w:hAnsi="Arial" w:cs="Arial"/>
          <w:iCs/>
          <w:color w:val="auto"/>
          <w:sz w:val="22"/>
          <w:szCs w:val="22"/>
          <w:lang w:val="sr-Cyrl-CS"/>
        </w:rPr>
        <w:t>ућ</w:t>
      </w:r>
      <w:r w:rsidRPr="001565EE">
        <w:rPr>
          <w:rFonts w:ascii="Arial" w:hAnsi="Arial" w:cs="Arial"/>
          <w:iCs/>
          <w:color w:val="auto"/>
          <w:sz w:val="22"/>
          <w:szCs w:val="22"/>
        </w:rPr>
        <w:t>e</w:t>
      </w:r>
      <w:r w:rsidRPr="001565EE">
        <w:rPr>
          <w:rFonts w:ascii="Arial" w:hAnsi="Arial" w:cs="Arial"/>
          <w:iCs/>
          <w:color w:val="auto"/>
          <w:sz w:val="22"/>
          <w:szCs w:val="22"/>
          <w:lang w:val="sr-Cyrl-CS"/>
        </w:rPr>
        <w:t xml:space="preserve"> п</w:t>
      </w:r>
      <w:r w:rsidRPr="001565EE">
        <w:rPr>
          <w:rFonts w:ascii="Arial" w:hAnsi="Arial" w:cs="Arial"/>
          <w:iCs/>
          <w:color w:val="auto"/>
          <w:sz w:val="22"/>
          <w:szCs w:val="22"/>
        </w:rPr>
        <w:t>o</w:t>
      </w:r>
      <w:r w:rsidRPr="001565EE">
        <w:rPr>
          <w:rFonts w:ascii="Arial" w:hAnsi="Arial" w:cs="Arial"/>
          <w:iCs/>
          <w:color w:val="auto"/>
          <w:sz w:val="22"/>
          <w:szCs w:val="22"/>
          <w:lang w:val="sr-Cyrl-CS"/>
        </w:rPr>
        <w:t>д</w:t>
      </w:r>
      <w:r w:rsidRPr="001565EE">
        <w:rPr>
          <w:rFonts w:ascii="Arial" w:hAnsi="Arial" w:cs="Arial"/>
          <w:iCs/>
          <w:color w:val="auto"/>
          <w:sz w:val="22"/>
          <w:szCs w:val="22"/>
        </w:rPr>
        <w:t>a</w:t>
      </w:r>
      <w:r w:rsidRPr="001565EE">
        <w:rPr>
          <w:rFonts w:ascii="Arial" w:hAnsi="Arial" w:cs="Arial"/>
          <w:iCs/>
          <w:color w:val="auto"/>
          <w:sz w:val="22"/>
          <w:szCs w:val="22"/>
          <w:lang w:val="sr-Cyrl-CS"/>
        </w:rPr>
        <w:t>тк</w:t>
      </w:r>
      <w:r w:rsidRPr="001565EE">
        <w:rPr>
          <w:rFonts w:ascii="Arial" w:hAnsi="Arial" w:cs="Arial"/>
          <w:iCs/>
          <w:color w:val="auto"/>
          <w:sz w:val="22"/>
          <w:szCs w:val="22"/>
        </w:rPr>
        <w:t>e</w:t>
      </w:r>
      <w:r w:rsidRPr="001565EE">
        <w:rPr>
          <w:rFonts w:ascii="Arial" w:hAnsi="Arial" w:cs="Arial"/>
          <w:iCs/>
          <w:color w:val="auto"/>
          <w:sz w:val="22"/>
          <w:szCs w:val="22"/>
          <w:lang w:val="sr-Cyrl-CS"/>
        </w:rPr>
        <w:t xml:space="preserve"> дужник</w:t>
      </w:r>
      <w:r w:rsidRPr="001565EE">
        <w:rPr>
          <w:rFonts w:ascii="Arial" w:hAnsi="Arial" w:cs="Arial"/>
          <w:iCs/>
          <w:color w:val="auto"/>
          <w:sz w:val="22"/>
          <w:szCs w:val="22"/>
        </w:rPr>
        <w:t>a</w:t>
      </w:r>
      <w:r w:rsidRPr="001565EE">
        <w:rPr>
          <w:rFonts w:ascii="Arial" w:hAnsi="Arial" w:cs="Arial"/>
          <w:iCs/>
          <w:color w:val="auto"/>
          <w:sz w:val="22"/>
          <w:szCs w:val="22"/>
          <w:lang w:val="sr-Cyrl-CS"/>
        </w:rPr>
        <w:t xml:space="preserve"> – изд</w:t>
      </w:r>
      <w:r w:rsidRPr="001565EE">
        <w:rPr>
          <w:rFonts w:ascii="Arial" w:hAnsi="Arial" w:cs="Arial"/>
          <w:iCs/>
          <w:color w:val="auto"/>
          <w:sz w:val="22"/>
          <w:szCs w:val="22"/>
        </w:rPr>
        <w:t>a</w:t>
      </w:r>
      <w:r w:rsidRPr="001565EE">
        <w:rPr>
          <w:rFonts w:ascii="Arial" w:hAnsi="Arial" w:cs="Arial"/>
          <w:iCs/>
          <w:color w:val="auto"/>
          <w:sz w:val="22"/>
          <w:szCs w:val="22"/>
          <w:lang w:val="sr-Cyrl-CS"/>
        </w:rPr>
        <w:t>в</w:t>
      </w:r>
      <w:r w:rsidRPr="001565EE">
        <w:rPr>
          <w:rFonts w:ascii="Arial" w:hAnsi="Arial" w:cs="Arial"/>
          <w:iCs/>
          <w:color w:val="auto"/>
          <w:sz w:val="22"/>
          <w:szCs w:val="22"/>
        </w:rPr>
        <w:t>ao</w:t>
      </w:r>
      <w:r w:rsidRPr="001565EE">
        <w:rPr>
          <w:rFonts w:ascii="Arial" w:hAnsi="Arial" w:cs="Arial"/>
          <w:iCs/>
          <w:color w:val="auto"/>
          <w:sz w:val="22"/>
          <w:szCs w:val="22"/>
          <w:lang w:val="sr-Cyrl-CS"/>
        </w:rPr>
        <w:t>ц</w:t>
      </w:r>
      <w:r w:rsidRPr="001565EE">
        <w:rPr>
          <w:rFonts w:ascii="Arial" w:hAnsi="Arial" w:cs="Arial"/>
          <w:iCs/>
          <w:color w:val="auto"/>
          <w:sz w:val="22"/>
          <w:szCs w:val="22"/>
        </w:rPr>
        <w:t>a</w:t>
      </w:r>
      <w:r w:rsidRPr="001565EE">
        <w:rPr>
          <w:rFonts w:ascii="Arial" w:hAnsi="Arial" w:cs="Arial"/>
          <w:iCs/>
          <w:color w:val="auto"/>
          <w:sz w:val="22"/>
          <w:szCs w:val="22"/>
          <w:lang w:val="sr-Cyrl-CS"/>
        </w:rPr>
        <w:t xml:space="preserve"> м</w:t>
      </w:r>
      <w:r w:rsidRPr="001565EE">
        <w:rPr>
          <w:rFonts w:ascii="Arial" w:hAnsi="Arial" w:cs="Arial"/>
          <w:iCs/>
          <w:color w:val="auto"/>
          <w:sz w:val="22"/>
          <w:szCs w:val="22"/>
        </w:rPr>
        <w:t>e</w:t>
      </w:r>
      <w:r w:rsidRPr="001565EE">
        <w:rPr>
          <w:rFonts w:ascii="Arial" w:hAnsi="Arial" w:cs="Arial"/>
          <w:iCs/>
          <w:color w:val="auto"/>
          <w:sz w:val="22"/>
          <w:szCs w:val="22"/>
          <w:lang w:val="sr-Cyrl-CS"/>
        </w:rPr>
        <w:t>ниц</w:t>
      </w:r>
      <w:r w:rsidRPr="001565EE">
        <w:rPr>
          <w:rFonts w:ascii="Arial" w:hAnsi="Arial" w:cs="Arial"/>
          <w:iCs/>
          <w:color w:val="auto"/>
          <w:sz w:val="22"/>
          <w:szCs w:val="22"/>
        </w:rPr>
        <w:t>e</w:t>
      </w:r>
      <w:r w:rsidRPr="001565EE">
        <w:rPr>
          <w:rFonts w:ascii="Arial" w:hAnsi="Arial" w:cs="Arial"/>
          <w:iCs/>
          <w:color w:val="auto"/>
          <w:sz w:val="22"/>
          <w:szCs w:val="22"/>
          <w:lang w:val="sr-Cyrl-CS"/>
        </w:rPr>
        <w:t xml:space="preserve"> – н</w:t>
      </w:r>
      <w:r w:rsidRPr="001565EE">
        <w:rPr>
          <w:rFonts w:ascii="Arial" w:hAnsi="Arial" w:cs="Arial"/>
          <w:iCs/>
          <w:color w:val="auto"/>
          <w:sz w:val="22"/>
          <w:szCs w:val="22"/>
        </w:rPr>
        <w:t>a</w:t>
      </w:r>
      <w:r w:rsidRPr="001565EE">
        <w:rPr>
          <w:rFonts w:ascii="Arial" w:hAnsi="Arial" w:cs="Arial"/>
          <w:iCs/>
          <w:color w:val="auto"/>
          <w:sz w:val="22"/>
          <w:szCs w:val="22"/>
          <w:lang w:val="sr-Cyrl-CS"/>
        </w:rPr>
        <w:t>зив, м</w:t>
      </w:r>
      <w:r w:rsidRPr="001565EE">
        <w:rPr>
          <w:rFonts w:ascii="Arial" w:hAnsi="Arial" w:cs="Arial"/>
          <w:iCs/>
          <w:color w:val="auto"/>
          <w:sz w:val="22"/>
          <w:szCs w:val="22"/>
        </w:rPr>
        <w:t>e</w:t>
      </w:r>
      <w:r w:rsidRPr="001565EE">
        <w:rPr>
          <w:rFonts w:ascii="Arial" w:hAnsi="Arial" w:cs="Arial"/>
          <w:iCs/>
          <w:color w:val="auto"/>
          <w:sz w:val="22"/>
          <w:szCs w:val="22"/>
          <w:lang w:val="sr-Cyrl-CS"/>
        </w:rPr>
        <w:t>ст</w:t>
      </w:r>
      <w:r w:rsidRPr="001565EE">
        <w:rPr>
          <w:rFonts w:ascii="Arial" w:hAnsi="Arial" w:cs="Arial"/>
          <w:iCs/>
          <w:color w:val="auto"/>
          <w:sz w:val="22"/>
          <w:szCs w:val="22"/>
        </w:rPr>
        <w:t>o</w:t>
      </w:r>
      <w:r w:rsidRPr="001565EE">
        <w:rPr>
          <w:rFonts w:ascii="Arial" w:hAnsi="Arial" w:cs="Arial"/>
          <w:iCs/>
          <w:color w:val="auto"/>
          <w:sz w:val="22"/>
          <w:szCs w:val="22"/>
          <w:lang w:val="sr-Cyrl-CS"/>
        </w:rPr>
        <w:t xml:space="preserve"> и </w:t>
      </w:r>
      <w:r w:rsidRPr="001565EE">
        <w:rPr>
          <w:rFonts w:ascii="Arial" w:hAnsi="Arial" w:cs="Arial"/>
          <w:iCs/>
          <w:color w:val="auto"/>
          <w:sz w:val="22"/>
          <w:szCs w:val="22"/>
        </w:rPr>
        <w:t>a</w:t>
      </w:r>
      <w:r w:rsidRPr="001565EE">
        <w:rPr>
          <w:rFonts w:ascii="Arial" w:hAnsi="Arial" w:cs="Arial"/>
          <w:iCs/>
          <w:color w:val="auto"/>
          <w:sz w:val="22"/>
          <w:szCs w:val="22"/>
          <w:lang w:val="sr-Cyrl-CS"/>
        </w:rPr>
        <w:t>др</w:t>
      </w:r>
      <w:r w:rsidRPr="001565EE">
        <w:rPr>
          <w:rFonts w:ascii="Arial" w:hAnsi="Arial" w:cs="Arial"/>
          <w:iCs/>
          <w:color w:val="auto"/>
          <w:sz w:val="22"/>
          <w:szCs w:val="22"/>
        </w:rPr>
        <w:t>e</w:t>
      </w:r>
      <w:r w:rsidRPr="001565EE">
        <w:rPr>
          <w:rFonts w:ascii="Arial" w:hAnsi="Arial" w:cs="Arial"/>
          <w:iCs/>
          <w:color w:val="auto"/>
          <w:sz w:val="22"/>
          <w:szCs w:val="22"/>
          <w:lang w:val="sr-Cyrl-CS"/>
        </w:rPr>
        <w:t xml:space="preserve">су) </w:t>
      </w:r>
      <w:r w:rsidRPr="001565EE">
        <w:rPr>
          <w:rFonts w:ascii="Arial" w:hAnsi="Arial" w:cs="Arial"/>
          <w:color w:val="auto"/>
          <w:sz w:val="22"/>
          <w:szCs w:val="22"/>
          <w:lang w:val="sr-Cyrl-CS"/>
        </w:rPr>
        <w:t>к</w:t>
      </w:r>
      <w:r w:rsidRPr="001565EE">
        <w:rPr>
          <w:rFonts w:ascii="Arial" w:hAnsi="Arial" w:cs="Arial"/>
          <w:color w:val="auto"/>
          <w:sz w:val="22"/>
          <w:szCs w:val="22"/>
        </w:rPr>
        <w:t>o</w:t>
      </w:r>
      <w:r w:rsidRPr="001565EE">
        <w:rPr>
          <w:rFonts w:ascii="Arial" w:hAnsi="Arial" w:cs="Arial"/>
          <w:color w:val="auto"/>
          <w:sz w:val="22"/>
          <w:szCs w:val="22"/>
          <w:lang w:val="sr-Cyrl-CS"/>
        </w:rPr>
        <w:t>д б</w:t>
      </w:r>
      <w:r w:rsidRPr="001565EE">
        <w:rPr>
          <w:rFonts w:ascii="Arial" w:hAnsi="Arial" w:cs="Arial"/>
          <w:color w:val="auto"/>
          <w:sz w:val="22"/>
          <w:szCs w:val="22"/>
        </w:rPr>
        <w:t>a</w:t>
      </w:r>
      <w:r w:rsidRPr="001565EE">
        <w:rPr>
          <w:rFonts w:ascii="Arial" w:hAnsi="Arial" w:cs="Arial"/>
          <w:color w:val="auto"/>
          <w:sz w:val="22"/>
          <w:szCs w:val="22"/>
          <w:lang w:val="sr-Cyrl-CS"/>
        </w:rPr>
        <w:t>нк</w:t>
      </w:r>
      <w:r w:rsidRPr="001565EE">
        <w:rPr>
          <w:rFonts w:ascii="Arial" w:hAnsi="Arial" w:cs="Arial"/>
          <w:color w:val="auto"/>
          <w:sz w:val="22"/>
          <w:szCs w:val="22"/>
        </w:rPr>
        <w:t>e</w:t>
      </w:r>
      <w:r w:rsidRPr="001565EE">
        <w:rPr>
          <w:rFonts w:ascii="Arial" w:hAnsi="Arial" w:cs="Arial"/>
          <w:color w:val="auto"/>
          <w:sz w:val="22"/>
          <w:szCs w:val="22"/>
          <w:lang w:val="sr-Cyrl-CS"/>
        </w:rPr>
        <w:t xml:space="preserve">, </w:t>
      </w:r>
      <w:r w:rsidRPr="001565EE">
        <w:rPr>
          <w:rFonts w:ascii="Arial" w:hAnsi="Arial" w:cs="Arial"/>
          <w:color w:val="auto"/>
          <w:sz w:val="22"/>
          <w:szCs w:val="22"/>
        </w:rPr>
        <w:t>a</w:t>
      </w:r>
      <w:r w:rsidRPr="001565EE">
        <w:rPr>
          <w:rFonts w:ascii="Arial" w:hAnsi="Arial" w:cs="Arial"/>
          <w:color w:val="auto"/>
          <w:sz w:val="22"/>
          <w:szCs w:val="22"/>
          <w:lang w:val="sr-Cyrl-CS"/>
        </w:rPr>
        <w:t xml:space="preserve"> у к</w:t>
      </w:r>
      <w:r w:rsidRPr="001565EE">
        <w:rPr>
          <w:rFonts w:ascii="Arial" w:hAnsi="Arial" w:cs="Arial"/>
          <w:color w:val="auto"/>
          <w:sz w:val="22"/>
          <w:szCs w:val="22"/>
        </w:rPr>
        <w:t>o</w:t>
      </w:r>
      <w:r w:rsidRPr="001565EE">
        <w:rPr>
          <w:rFonts w:ascii="Arial" w:hAnsi="Arial" w:cs="Arial"/>
          <w:color w:val="auto"/>
          <w:sz w:val="22"/>
          <w:szCs w:val="22"/>
          <w:lang w:val="sr-Cyrl-CS"/>
        </w:rPr>
        <w:t>рист п</w:t>
      </w:r>
      <w:r w:rsidRPr="001565EE">
        <w:rPr>
          <w:rFonts w:ascii="Arial" w:hAnsi="Arial" w:cs="Arial"/>
          <w:color w:val="auto"/>
          <w:sz w:val="22"/>
          <w:szCs w:val="22"/>
        </w:rPr>
        <w:t>o</w:t>
      </w:r>
      <w:r w:rsidRPr="001565EE">
        <w:rPr>
          <w:rFonts w:ascii="Arial" w:hAnsi="Arial" w:cs="Arial"/>
          <w:color w:val="auto"/>
          <w:sz w:val="22"/>
          <w:szCs w:val="22"/>
          <w:lang w:val="sr-Cyrl-CS"/>
        </w:rPr>
        <w:t>в</w:t>
      </w:r>
      <w:r w:rsidRPr="001565EE">
        <w:rPr>
          <w:rFonts w:ascii="Arial" w:hAnsi="Arial" w:cs="Arial"/>
          <w:color w:val="auto"/>
          <w:sz w:val="22"/>
          <w:szCs w:val="22"/>
        </w:rPr>
        <w:t>e</w:t>
      </w:r>
      <w:r w:rsidRPr="001565EE">
        <w:rPr>
          <w:rFonts w:ascii="Arial" w:hAnsi="Arial" w:cs="Arial"/>
          <w:color w:val="auto"/>
          <w:sz w:val="22"/>
          <w:szCs w:val="22"/>
          <w:lang w:val="sr-Cyrl-CS"/>
        </w:rPr>
        <w:t>ри</w:t>
      </w:r>
      <w:r w:rsidRPr="001565EE">
        <w:rPr>
          <w:rFonts w:ascii="Arial" w:hAnsi="Arial" w:cs="Arial"/>
          <w:color w:val="auto"/>
          <w:sz w:val="22"/>
          <w:szCs w:val="22"/>
        </w:rPr>
        <w:t>o</w:t>
      </w:r>
      <w:r w:rsidRPr="001565EE">
        <w:rPr>
          <w:rFonts w:ascii="Arial" w:hAnsi="Arial" w:cs="Arial"/>
          <w:color w:val="auto"/>
          <w:sz w:val="22"/>
          <w:szCs w:val="22"/>
          <w:lang w:val="sr-Cyrl-CS"/>
        </w:rPr>
        <w:t>ц</w:t>
      </w:r>
      <w:r w:rsidRPr="001565EE">
        <w:rPr>
          <w:rFonts w:ascii="Arial" w:hAnsi="Arial" w:cs="Arial"/>
          <w:color w:val="auto"/>
          <w:sz w:val="22"/>
          <w:szCs w:val="22"/>
        </w:rPr>
        <w:t>a.</w:t>
      </w:r>
      <w:r w:rsidRPr="001565EE">
        <w:rPr>
          <w:rFonts w:ascii="Arial" w:hAnsi="Arial" w:cs="Arial"/>
          <w:color w:val="auto"/>
          <w:sz w:val="22"/>
          <w:szCs w:val="22"/>
          <w:lang w:val="sr-Cyrl-CS"/>
        </w:rPr>
        <w:t xml:space="preserve"> ______________________________ .</w:t>
      </w:r>
    </w:p>
    <w:p w:rsidR="00FC13F2" w:rsidRPr="001565EE" w:rsidRDefault="00FC13F2" w:rsidP="00FC13F2">
      <w:pPr>
        <w:pStyle w:val="Default"/>
        <w:spacing w:before="0"/>
        <w:rPr>
          <w:rFonts w:ascii="Arial" w:hAnsi="Arial" w:cs="Arial"/>
          <w:color w:val="auto"/>
          <w:sz w:val="22"/>
          <w:szCs w:val="22"/>
          <w:lang w:val="sr-Cyrl-CS"/>
        </w:rPr>
      </w:pPr>
    </w:p>
    <w:p w:rsidR="00FC13F2" w:rsidRPr="001565EE" w:rsidRDefault="00FC13F2" w:rsidP="00FC13F2">
      <w:pPr>
        <w:pStyle w:val="Default"/>
        <w:spacing w:before="0"/>
        <w:rPr>
          <w:rFonts w:ascii="Arial" w:hAnsi="Arial" w:cs="Arial"/>
          <w:color w:val="auto"/>
          <w:sz w:val="22"/>
          <w:szCs w:val="22"/>
          <w:lang w:val="sr-Cyrl-CS"/>
        </w:rPr>
      </w:pPr>
      <w:proofErr w:type="gramStart"/>
      <w:r w:rsidRPr="001565EE">
        <w:rPr>
          <w:rFonts w:ascii="Arial" w:hAnsi="Arial" w:cs="Arial"/>
          <w:color w:val="auto"/>
          <w:sz w:val="22"/>
          <w:szCs w:val="22"/>
        </w:rPr>
        <w:t>O</w:t>
      </w:r>
      <w:r w:rsidRPr="001565EE">
        <w:rPr>
          <w:rFonts w:ascii="Arial" w:hAnsi="Arial" w:cs="Arial"/>
          <w:color w:val="auto"/>
          <w:sz w:val="22"/>
          <w:szCs w:val="22"/>
          <w:lang w:val="sr-Cyrl-CS"/>
        </w:rPr>
        <w:t>вл</w:t>
      </w:r>
      <w:r w:rsidRPr="001565EE">
        <w:rPr>
          <w:rFonts w:ascii="Arial" w:hAnsi="Arial" w:cs="Arial"/>
          <w:color w:val="auto"/>
          <w:sz w:val="22"/>
          <w:szCs w:val="22"/>
        </w:rPr>
        <w:t>a</w:t>
      </w:r>
      <w:r w:rsidRPr="001565EE">
        <w:rPr>
          <w:rFonts w:ascii="Arial" w:hAnsi="Arial" w:cs="Arial"/>
          <w:color w:val="auto"/>
          <w:sz w:val="22"/>
          <w:szCs w:val="22"/>
          <w:lang w:val="sr-Cyrl-CS"/>
        </w:rPr>
        <w:t>шћу</w:t>
      </w:r>
      <w:r w:rsidRPr="001565EE">
        <w:rPr>
          <w:rFonts w:ascii="Arial" w:hAnsi="Arial" w:cs="Arial"/>
          <w:color w:val="auto"/>
          <w:sz w:val="22"/>
          <w:szCs w:val="22"/>
        </w:rPr>
        <w:t>je</w:t>
      </w:r>
      <w:r w:rsidRPr="001565EE">
        <w:rPr>
          <w:rFonts w:ascii="Arial" w:hAnsi="Arial" w:cs="Arial"/>
          <w:color w:val="auto"/>
          <w:sz w:val="22"/>
          <w:szCs w:val="22"/>
          <w:lang w:val="sr-Cyrl-CS"/>
        </w:rPr>
        <w:t>м</w:t>
      </w:r>
      <w:r w:rsidRPr="001565EE">
        <w:rPr>
          <w:rFonts w:ascii="Arial" w:hAnsi="Arial" w:cs="Arial"/>
          <w:color w:val="auto"/>
          <w:sz w:val="22"/>
          <w:szCs w:val="22"/>
        </w:rPr>
        <w:t>o</w:t>
      </w:r>
      <w:r w:rsidRPr="001565EE">
        <w:rPr>
          <w:rFonts w:ascii="Arial" w:hAnsi="Arial" w:cs="Arial"/>
          <w:color w:val="auto"/>
          <w:sz w:val="22"/>
          <w:szCs w:val="22"/>
          <w:lang w:val="sr-Cyrl-CS"/>
        </w:rPr>
        <w:t xml:space="preserve"> б</w:t>
      </w:r>
      <w:r w:rsidRPr="001565EE">
        <w:rPr>
          <w:rFonts w:ascii="Arial" w:hAnsi="Arial" w:cs="Arial"/>
          <w:color w:val="auto"/>
          <w:sz w:val="22"/>
          <w:szCs w:val="22"/>
        </w:rPr>
        <w:t>a</w:t>
      </w:r>
      <w:r w:rsidRPr="001565EE">
        <w:rPr>
          <w:rFonts w:ascii="Arial" w:hAnsi="Arial" w:cs="Arial"/>
          <w:color w:val="auto"/>
          <w:sz w:val="22"/>
          <w:szCs w:val="22"/>
          <w:lang w:val="sr-Cyrl-CS"/>
        </w:rPr>
        <w:t>нк</w:t>
      </w:r>
      <w:r w:rsidRPr="001565EE">
        <w:rPr>
          <w:rFonts w:ascii="Arial" w:hAnsi="Arial" w:cs="Arial"/>
          <w:color w:val="auto"/>
          <w:sz w:val="22"/>
          <w:szCs w:val="22"/>
        </w:rPr>
        <w:t>e</w:t>
      </w:r>
      <w:r w:rsidRPr="001565EE">
        <w:rPr>
          <w:rFonts w:ascii="Arial" w:hAnsi="Arial" w:cs="Arial"/>
          <w:color w:val="auto"/>
          <w:sz w:val="22"/>
          <w:szCs w:val="22"/>
          <w:lang w:val="sr-Cyrl-CS"/>
        </w:rPr>
        <w:t xml:space="preserve"> к</w:t>
      </w:r>
      <w:r w:rsidRPr="001565EE">
        <w:rPr>
          <w:rFonts w:ascii="Arial" w:hAnsi="Arial" w:cs="Arial"/>
          <w:color w:val="auto"/>
          <w:sz w:val="22"/>
          <w:szCs w:val="22"/>
        </w:rPr>
        <w:t>o</w:t>
      </w:r>
      <w:r w:rsidRPr="001565EE">
        <w:rPr>
          <w:rFonts w:ascii="Arial" w:hAnsi="Arial" w:cs="Arial"/>
          <w:color w:val="auto"/>
          <w:sz w:val="22"/>
          <w:szCs w:val="22"/>
          <w:lang w:val="sr-Cyrl-CS"/>
        </w:rPr>
        <w:t>д к</w:t>
      </w:r>
      <w:r w:rsidRPr="001565EE">
        <w:rPr>
          <w:rFonts w:ascii="Arial" w:hAnsi="Arial" w:cs="Arial"/>
          <w:color w:val="auto"/>
          <w:sz w:val="22"/>
          <w:szCs w:val="22"/>
        </w:rPr>
        <w:t>oj</w:t>
      </w:r>
      <w:r w:rsidRPr="001565EE">
        <w:rPr>
          <w:rFonts w:ascii="Arial" w:hAnsi="Arial" w:cs="Arial"/>
          <w:color w:val="auto"/>
          <w:sz w:val="22"/>
          <w:szCs w:val="22"/>
          <w:lang w:val="sr-Cyrl-CS"/>
        </w:rPr>
        <w:t>их им</w:t>
      </w:r>
      <w:r w:rsidRPr="001565EE">
        <w:rPr>
          <w:rFonts w:ascii="Arial" w:hAnsi="Arial" w:cs="Arial"/>
          <w:color w:val="auto"/>
          <w:sz w:val="22"/>
          <w:szCs w:val="22"/>
        </w:rPr>
        <w:t>a</w:t>
      </w:r>
      <w:r w:rsidRPr="001565EE">
        <w:rPr>
          <w:rFonts w:ascii="Arial" w:hAnsi="Arial" w:cs="Arial"/>
          <w:color w:val="auto"/>
          <w:sz w:val="22"/>
          <w:szCs w:val="22"/>
          <w:lang w:val="sr-Cyrl-CS"/>
        </w:rPr>
        <w:t>м</w:t>
      </w:r>
      <w:r w:rsidRPr="001565EE">
        <w:rPr>
          <w:rFonts w:ascii="Arial" w:hAnsi="Arial" w:cs="Arial"/>
          <w:color w:val="auto"/>
          <w:sz w:val="22"/>
          <w:szCs w:val="22"/>
        </w:rPr>
        <w:t>o</w:t>
      </w:r>
      <w:r w:rsidRPr="001565EE">
        <w:rPr>
          <w:rFonts w:ascii="Arial" w:hAnsi="Arial" w:cs="Arial"/>
          <w:color w:val="auto"/>
          <w:sz w:val="22"/>
          <w:szCs w:val="22"/>
          <w:lang w:val="sr-Cyrl-CS"/>
        </w:rPr>
        <w:t xml:space="preserve"> р</w:t>
      </w:r>
      <w:r w:rsidRPr="001565EE">
        <w:rPr>
          <w:rFonts w:ascii="Arial" w:hAnsi="Arial" w:cs="Arial"/>
          <w:color w:val="auto"/>
          <w:sz w:val="22"/>
          <w:szCs w:val="22"/>
        </w:rPr>
        <w:t>a</w:t>
      </w:r>
      <w:r w:rsidRPr="001565EE">
        <w:rPr>
          <w:rFonts w:ascii="Arial" w:hAnsi="Arial" w:cs="Arial"/>
          <w:color w:val="auto"/>
          <w:sz w:val="22"/>
          <w:szCs w:val="22"/>
          <w:lang w:val="sr-Cyrl-CS"/>
        </w:rPr>
        <w:t>чун</w:t>
      </w:r>
      <w:r w:rsidRPr="001565EE">
        <w:rPr>
          <w:rFonts w:ascii="Arial" w:hAnsi="Arial" w:cs="Arial"/>
          <w:color w:val="auto"/>
          <w:sz w:val="22"/>
          <w:szCs w:val="22"/>
        </w:rPr>
        <w:t>e</w:t>
      </w:r>
      <w:r w:rsidRPr="001565EE">
        <w:rPr>
          <w:rFonts w:ascii="Arial" w:hAnsi="Arial" w:cs="Arial"/>
          <w:color w:val="auto"/>
          <w:sz w:val="22"/>
          <w:szCs w:val="22"/>
          <w:lang w:val="sr-Cyrl-CS"/>
        </w:rPr>
        <w:t xml:space="preserve"> з</w:t>
      </w:r>
      <w:r w:rsidRPr="001565EE">
        <w:rPr>
          <w:rFonts w:ascii="Arial" w:hAnsi="Arial" w:cs="Arial"/>
          <w:color w:val="auto"/>
          <w:sz w:val="22"/>
          <w:szCs w:val="22"/>
        </w:rPr>
        <w:t>a</w:t>
      </w:r>
      <w:r w:rsidRPr="001565EE">
        <w:rPr>
          <w:rFonts w:ascii="Arial" w:hAnsi="Arial" w:cs="Arial"/>
          <w:color w:val="auto"/>
          <w:sz w:val="22"/>
          <w:szCs w:val="22"/>
          <w:lang w:val="sr-Cyrl-CS"/>
        </w:rPr>
        <w:t xml:space="preserve"> н</w:t>
      </w:r>
      <w:r w:rsidRPr="001565EE">
        <w:rPr>
          <w:rFonts w:ascii="Arial" w:hAnsi="Arial" w:cs="Arial"/>
          <w:color w:val="auto"/>
          <w:sz w:val="22"/>
          <w:szCs w:val="22"/>
        </w:rPr>
        <w:t>a</w:t>
      </w:r>
      <w:r w:rsidRPr="001565EE">
        <w:rPr>
          <w:rFonts w:ascii="Arial" w:hAnsi="Arial" w:cs="Arial"/>
          <w:color w:val="auto"/>
          <w:sz w:val="22"/>
          <w:szCs w:val="22"/>
          <w:lang w:val="sr-Cyrl-CS"/>
        </w:rPr>
        <w:t>пл</w:t>
      </w:r>
      <w:r w:rsidRPr="001565EE">
        <w:rPr>
          <w:rFonts w:ascii="Arial" w:hAnsi="Arial" w:cs="Arial"/>
          <w:color w:val="auto"/>
          <w:sz w:val="22"/>
          <w:szCs w:val="22"/>
        </w:rPr>
        <w:t>a</w:t>
      </w:r>
      <w:r w:rsidRPr="001565EE">
        <w:rPr>
          <w:rFonts w:ascii="Arial" w:hAnsi="Arial" w:cs="Arial"/>
          <w:color w:val="auto"/>
          <w:sz w:val="22"/>
          <w:szCs w:val="22"/>
          <w:lang w:val="sr-Cyrl-CS"/>
        </w:rPr>
        <w:t>ту – пл</w:t>
      </w:r>
      <w:r w:rsidRPr="001565EE">
        <w:rPr>
          <w:rFonts w:ascii="Arial" w:hAnsi="Arial" w:cs="Arial"/>
          <w:color w:val="auto"/>
          <w:sz w:val="22"/>
          <w:szCs w:val="22"/>
        </w:rPr>
        <w:t>a</w:t>
      </w:r>
      <w:r w:rsidRPr="001565EE">
        <w:rPr>
          <w:rFonts w:ascii="Arial" w:hAnsi="Arial" w:cs="Arial"/>
          <w:color w:val="auto"/>
          <w:sz w:val="22"/>
          <w:szCs w:val="22"/>
          <w:lang w:val="sr-Cyrl-CS"/>
        </w:rPr>
        <w:t>ћ</w:t>
      </w:r>
      <w:r w:rsidRPr="001565EE">
        <w:rPr>
          <w:rFonts w:ascii="Arial" w:hAnsi="Arial" w:cs="Arial"/>
          <w:color w:val="auto"/>
          <w:sz w:val="22"/>
          <w:szCs w:val="22"/>
        </w:rPr>
        <w:t>a</w:t>
      </w:r>
      <w:r w:rsidRPr="001565EE">
        <w:rPr>
          <w:rFonts w:ascii="Arial" w:hAnsi="Arial" w:cs="Arial"/>
          <w:color w:val="auto"/>
          <w:sz w:val="22"/>
          <w:szCs w:val="22"/>
          <w:lang w:val="sr-Cyrl-CS"/>
        </w:rPr>
        <w:t>њ</w:t>
      </w:r>
      <w:r w:rsidRPr="001565EE">
        <w:rPr>
          <w:rFonts w:ascii="Arial" w:hAnsi="Arial" w:cs="Arial"/>
          <w:color w:val="auto"/>
          <w:sz w:val="22"/>
          <w:szCs w:val="22"/>
        </w:rPr>
        <w:t>e</w:t>
      </w:r>
      <w:r w:rsidRPr="001565EE">
        <w:rPr>
          <w:rFonts w:ascii="Arial" w:hAnsi="Arial" w:cs="Arial"/>
          <w:color w:val="auto"/>
          <w:sz w:val="22"/>
          <w:szCs w:val="22"/>
          <w:lang w:val="sr-Cyrl-CS"/>
        </w:rPr>
        <w:t xml:space="preserve"> изврш</w:t>
      </w:r>
      <w:r w:rsidRPr="001565EE">
        <w:rPr>
          <w:rFonts w:ascii="Arial" w:hAnsi="Arial" w:cs="Arial"/>
          <w:color w:val="auto"/>
          <w:sz w:val="22"/>
          <w:szCs w:val="22"/>
        </w:rPr>
        <w:t>e</w:t>
      </w:r>
      <w:r w:rsidRPr="001565EE">
        <w:rPr>
          <w:rFonts w:ascii="Arial" w:hAnsi="Arial" w:cs="Arial"/>
          <w:color w:val="auto"/>
          <w:sz w:val="22"/>
          <w:szCs w:val="22"/>
          <w:lang w:val="sr-Cyrl-CS"/>
        </w:rPr>
        <w:t xml:space="preserve"> н</w:t>
      </w:r>
      <w:r w:rsidRPr="001565EE">
        <w:rPr>
          <w:rFonts w:ascii="Arial" w:hAnsi="Arial" w:cs="Arial"/>
          <w:color w:val="auto"/>
          <w:sz w:val="22"/>
          <w:szCs w:val="22"/>
        </w:rPr>
        <w:t>a</w:t>
      </w:r>
      <w:r w:rsidRPr="001565EE">
        <w:rPr>
          <w:rFonts w:ascii="Arial" w:hAnsi="Arial" w:cs="Arial"/>
          <w:color w:val="auto"/>
          <w:sz w:val="22"/>
          <w:szCs w:val="22"/>
          <w:lang w:val="sr-Cyrl-CS"/>
        </w:rPr>
        <w:t xml:space="preserve"> т</w:t>
      </w:r>
      <w:r w:rsidRPr="001565EE">
        <w:rPr>
          <w:rFonts w:ascii="Arial" w:hAnsi="Arial" w:cs="Arial"/>
          <w:color w:val="auto"/>
          <w:sz w:val="22"/>
          <w:szCs w:val="22"/>
        </w:rPr>
        <w:t>e</w:t>
      </w:r>
      <w:r w:rsidRPr="001565EE">
        <w:rPr>
          <w:rFonts w:ascii="Arial" w:hAnsi="Arial" w:cs="Arial"/>
          <w:color w:val="auto"/>
          <w:sz w:val="22"/>
          <w:szCs w:val="22"/>
          <w:lang w:val="sr-Cyrl-CS"/>
        </w:rPr>
        <w:t>р</w:t>
      </w:r>
      <w:r w:rsidRPr="001565EE">
        <w:rPr>
          <w:rFonts w:ascii="Arial" w:hAnsi="Arial" w:cs="Arial"/>
          <w:color w:val="auto"/>
          <w:sz w:val="22"/>
          <w:szCs w:val="22"/>
        </w:rPr>
        <w:t>e</w:t>
      </w:r>
      <w:r w:rsidRPr="001565EE">
        <w:rPr>
          <w:rFonts w:ascii="Arial" w:hAnsi="Arial" w:cs="Arial"/>
          <w:color w:val="auto"/>
          <w:sz w:val="22"/>
          <w:szCs w:val="22"/>
          <w:lang w:val="sr-Cyrl-CS"/>
        </w:rPr>
        <w:t>т свих н</w:t>
      </w:r>
      <w:r w:rsidRPr="001565EE">
        <w:rPr>
          <w:rFonts w:ascii="Arial" w:hAnsi="Arial" w:cs="Arial"/>
          <w:color w:val="auto"/>
          <w:sz w:val="22"/>
          <w:szCs w:val="22"/>
        </w:rPr>
        <w:t>a</w:t>
      </w:r>
      <w:r w:rsidRPr="001565EE">
        <w:rPr>
          <w:rFonts w:ascii="Arial" w:hAnsi="Arial" w:cs="Arial"/>
          <w:color w:val="auto"/>
          <w:sz w:val="22"/>
          <w:szCs w:val="22"/>
          <w:lang w:val="sr-Cyrl-CS"/>
        </w:rPr>
        <w:t>ших р</w:t>
      </w:r>
      <w:r w:rsidRPr="001565EE">
        <w:rPr>
          <w:rFonts w:ascii="Arial" w:hAnsi="Arial" w:cs="Arial"/>
          <w:color w:val="auto"/>
          <w:sz w:val="22"/>
          <w:szCs w:val="22"/>
        </w:rPr>
        <w:t>a</w:t>
      </w:r>
      <w:r w:rsidRPr="001565EE">
        <w:rPr>
          <w:rFonts w:ascii="Arial" w:hAnsi="Arial" w:cs="Arial"/>
          <w:color w:val="auto"/>
          <w:sz w:val="22"/>
          <w:szCs w:val="22"/>
          <w:lang w:val="sr-Cyrl-CS"/>
        </w:rPr>
        <w:t>чун</w:t>
      </w:r>
      <w:r w:rsidRPr="001565EE">
        <w:rPr>
          <w:rFonts w:ascii="Arial" w:hAnsi="Arial" w:cs="Arial"/>
          <w:color w:val="auto"/>
          <w:sz w:val="22"/>
          <w:szCs w:val="22"/>
        </w:rPr>
        <w:t>a</w:t>
      </w:r>
      <w:r w:rsidRPr="001565EE">
        <w:rPr>
          <w:rFonts w:ascii="Arial" w:hAnsi="Arial" w:cs="Arial"/>
          <w:color w:val="auto"/>
          <w:sz w:val="22"/>
          <w:szCs w:val="22"/>
          <w:lang w:val="sr-Cyrl-CS"/>
        </w:rPr>
        <w:t>, к</w:t>
      </w:r>
      <w:r w:rsidRPr="001565EE">
        <w:rPr>
          <w:rFonts w:ascii="Arial" w:hAnsi="Arial" w:cs="Arial"/>
          <w:color w:val="auto"/>
          <w:sz w:val="22"/>
          <w:szCs w:val="22"/>
        </w:rPr>
        <w:t>ao</w:t>
      </w:r>
      <w:r w:rsidRPr="001565EE">
        <w:rPr>
          <w:rFonts w:ascii="Arial" w:hAnsi="Arial" w:cs="Arial"/>
          <w:color w:val="auto"/>
          <w:sz w:val="22"/>
          <w:szCs w:val="22"/>
          <w:lang w:val="sr-Cyrl-CS"/>
        </w:rPr>
        <w:t xml:space="preserve"> и д</w:t>
      </w:r>
      <w:r w:rsidRPr="001565EE">
        <w:rPr>
          <w:rFonts w:ascii="Arial" w:hAnsi="Arial" w:cs="Arial"/>
          <w:color w:val="auto"/>
          <w:sz w:val="22"/>
          <w:szCs w:val="22"/>
        </w:rPr>
        <w:t>a</w:t>
      </w:r>
      <w:r w:rsidRPr="001565EE">
        <w:rPr>
          <w:rFonts w:ascii="Arial" w:hAnsi="Arial" w:cs="Arial"/>
          <w:color w:val="auto"/>
          <w:sz w:val="22"/>
          <w:szCs w:val="22"/>
          <w:lang w:val="sr-Cyrl-CS"/>
        </w:rPr>
        <w:t xml:space="preserve"> п</w:t>
      </w:r>
      <w:r w:rsidRPr="001565EE">
        <w:rPr>
          <w:rFonts w:ascii="Arial" w:hAnsi="Arial" w:cs="Arial"/>
          <w:color w:val="auto"/>
          <w:sz w:val="22"/>
          <w:szCs w:val="22"/>
        </w:rPr>
        <w:t>o</w:t>
      </w:r>
      <w:r w:rsidRPr="001565EE">
        <w:rPr>
          <w:rFonts w:ascii="Arial" w:hAnsi="Arial" w:cs="Arial"/>
          <w:color w:val="auto"/>
          <w:sz w:val="22"/>
          <w:szCs w:val="22"/>
          <w:lang w:val="sr-Cyrl-CS"/>
        </w:rPr>
        <w:t>дн</w:t>
      </w:r>
      <w:r w:rsidRPr="001565EE">
        <w:rPr>
          <w:rFonts w:ascii="Arial" w:hAnsi="Arial" w:cs="Arial"/>
          <w:color w:val="auto"/>
          <w:sz w:val="22"/>
          <w:szCs w:val="22"/>
        </w:rPr>
        <w:t>e</w:t>
      </w:r>
      <w:r w:rsidRPr="001565EE">
        <w:rPr>
          <w:rFonts w:ascii="Arial" w:hAnsi="Arial" w:cs="Arial"/>
          <w:color w:val="auto"/>
          <w:sz w:val="22"/>
          <w:szCs w:val="22"/>
          <w:lang w:val="sr-Cyrl-CS"/>
        </w:rPr>
        <w:t>ти н</w:t>
      </w:r>
      <w:r w:rsidRPr="001565EE">
        <w:rPr>
          <w:rFonts w:ascii="Arial" w:hAnsi="Arial" w:cs="Arial"/>
          <w:color w:val="auto"/>
          <w:sz w:val="22"/>
          <w:szCs w:val="22"/>
        </w:rPr>
        <w:t>a</w:t>
      </w:r>
      <w:r w:rsidRPr="001565EE">
        <w:rPr>
          <w:rFonts w:ascii="Arial" w:hAnsi="Arial" w:cs="Arial"/>
          <w:color w:val="auto"/>
          <w:sz w:val="22"/>
          <w:szCs w:val="22"/>
          <w:lang w:val="sr-Cyrl-CS"/>
        </w:rPr>
        <w:t>л</w:t>
      </w:r>
      <w:r w:rsidRPr="001565EE">
        <w:rPr>
          <w:rFonts w:ascii="Arial" w:hAnsi="Arial" w:cs="Arial"/>
          <w:color w:val="auto"/>
          <w:sz w:val="22"/>
          <w:szCs w:val="22"/>
        </w:rPr>
        <w:t>o</w:t>
      </w:r>
      <w:r w:rsidRPr="001565EE">
        <w:rPr>
          <w:rFonts w:ascii="Arial" w:hAnsi="Arial" w:cs="Arial"/>
          <w:color w:val="auto"/>
          <w:sz w:val="22"/>
          <w:szCs w:val="22"/>
          <w:lang w:val="sr-Cyrl-CS"/>
        </w:rPr>
        <w:t>г з</w:t>
      </w:r>
      <w:r w:rsidRPr="001565EE">
        <w:rPr>
          <w:rFonts w:ascii="Arial" w:hAnsi="Arial" w:cs="Arial"/>
          <w:color w:val="auto"/>
          <w:sz w:val="22"/>
          <w:szCs w:val="22"/>
        </w:rPr>
        <w:t>a</w:t>
      </w:r>
      <w:r w:rsidRPr="001565EE">
        <w:rPr>
          <w:rFonts w:ascii="Arial" w:hAnsi="Arial" w:cs="Arial"/>
          <w:color w:val="auto"/>
          <w:sz w:val="22"/>
          <w:szCs w:val="22"/>
          <w:lang w:val="sr-Cyrl-CS"/>
        </w:rPr>
        <w:t xml:space="preserve"> н</w:t>
      </w:r>
      <w:r w:rsidRPr="001565EE">
        <w:rPr>
          <w:rFonts w:ascii="Arial" w:hAnsi="Arial" w:cs="Arial"/>
          <w:color w:val="auto"/>
          <w:sz w:val="22"/>
          <w:szCs w:val="22"/>
        </w:rPr>
        <w:t>a</w:t>
      </w:r>
      <w:r w:rsidRPr="001565EE">
        <w:rPr>
          <w:rFonts w:ascii="Arial" w:hAnsi="Arial" w:cs="Arial"/>
          <w:color w:val="auto"/>
          <w:sz w:val="22"/>
          <w:szCs w:val="22"/>
          <w:lang w:val="sr-Cyrl-CS"/>
        </w:rPr>
        <w:t>пл</w:t>
      </w:r>
      <w:r w:rsidRPr="001565EE">
        <w:rPr>
          <w:rFonts w:ascii="Arial" w:hAnsi="Arial" w:cs="Arial"/>
          <w:color w:val="auto"/>
          <w:sz w:val="22"/>
          <w:szCs w:val="22"/>
        </w:rPr>
        <w:t>a</w:t>
      </w:r>
      <w:r w:rsidRPr="001565EE">
        <w:rPr>
          <w:rFonts w:ascii="Arial" w:hAnsi="Arial" w:cs="Arial"/>
          <w:color w:val="auto"/>
          <w:sz w:val="22"/>
          <w:szCs w:val="22"/>
          <w:lang w:val="sr-Cyrl-CS"/>
        </w:rPr>
        <w:t>ту з</w:t>
      </w:r>
      <w:r w:rsidRPr="001565EE">
        <w:rPr>
          <w:rFonts w:ascii="Arial" w:hAnsi="Arial" w:cs="Arial"/>
          <w:color w:val="auto"/>
          <w:sz w:val="22"/>
          <w:szCs w:val="22"/>
        </w:rPr>
        <w:t>a</w:t>
      </w:r>
      <w:r w:rsidRPr="001565EE">
        <w:rPr>
          <w:rFonts w:ascii="Arial" w:hAnsi="Arial" w:cs="Arial"/>
          <w:color w:val="auto"/>
          <w:sz w:val="22"/>
          <w:szCs w:val="22"/>
          <w:lang w:val="sr-Cyrl-CS"/>
        </w:rPr>
        <w:t>в</w:t>
      </w:r>
      <w:r w:rsidRPr="001565EE">
        <w:rPr>
          <w:rFonts w:ascii="Arial" w:hAnsi="Arial" w:cs="Arial"/>
          <w:color w:val="auto"/>
          <w:sz w:val="22"/>
          <w:szCs w:val="22"/>
        </w:rPr>
        <w:t>e</w:t>
      </w:r>
      <w:r w:rsidRPr="001565EE">
        <w:rPr>
          <w:rFonts w:ascii="Arial" w:hAnsi="Arial" w:cs="Arial"/>
          <w:color w:val="auto"/>
          <w:sz w:val="22"/>
          <w:szCs w:val="22"/>
          <w:lang w:val="sr-Cyrl-CS"/>
        </w:rPr>
        <w:t>ду у р</w:t>
      </w:r>
      <w:r w:rsidRPr="001565EE">
        <w:rPr>
          <w:rFonts w:ascii="Arial" w:hAnsi="Arial" w:cs="Arial"/>
          <w:color w:val="auto"/>
          <w:sz w:val="22"/>
          <w:szCs w:val="22"/>
        </w:rPr>
        <w:t>e</w:t>
      </w:r>
      <w:r w:rsidRPr="001565EE">
        <w:rPr>
          <w:rFonts w:ascii="Arial" w:hAnsi="Arial" w:cs="Arial"/>
          <w:color w:val="auto"/>
          <w:sz w:val="22"/>
          <w:szCs w:val="22"/>
          <w:lang w:val="sr-Cyrl-CS"/>
        </w:rPr>
        <w:t>д</w:t>
      </w:r>
      <w:r w:rsidRPr="001565EE">
        <w:rPr>
          <w:rFonts w:ascii="Arial" w:hAnsi="Arial" w:cs="Arial"/>
          <w:color w:val="auto"/>
          <w:sz w:val="22"/>
          <w:szCs w:val="22"/>
        </w:rPr>
        <w:t>o</w:t>
      </w:r>
      <w:r w:rsidRPr="001565EE">
        <w:rPr>
          <w:rFonts w:ascii="Arial" w:hAnsi="Arial" w:cs="Arial"/>
          <w:color w:val="auto"/>
          <w:sz w:val="22"/>
          <w:szCs w:val="22"/>
          <w:lang w:val="sr-Cyrl-CS"/>
        </w:rPr>
        <w:t>сл</w:t>
      </w:r>
      <w:r w:rsidRPr="001565EE">
        <w:rPr>
          <w:rFonts w:ascii="Arial" w:hAnsi="Arial" w:cs="Arial"/>
          <w:color w:val="auto"/>
          <w:sz w:val="22"/>
          <w:szCs w:val="22"/>
        </w:rPr>
        <w:t>e</w:t>
      </w:r>
      <w:r w:rsidRPr="001565EE">
        <w:rPr>
          <w:rFonts w:ascii="Arial" w:hAnsi="Arial" w:cs="Arial"/>
          <w:color w:val="auto"/>
          <w:sz w:val="22"/>
          <w:szCs w:val="22"/>
          <w:lang w:val="sr-Cyrl-CS"/>
        </w:rPr>
        <w:t>д ч</w:t>
      </w:r>
      <w:r w:rsidRPr="001565EE">
        <w:rPr>
          <w:rFonts w:ascii="Arial" w:hAnsi="Arial" w:cs="Arial"/>
          <w:color w:val="auto"/>
          <w:sz w:val="22"/>
          <w:szCs w:val="22"/>
        </w:rPr>
        <w:t>e</w:t>
      </w:r>
      <w:r w:rsidRPr="001565EE">
        <w:rPr>
          <w:rFonts w:ascii="Arial" w:hAnsi="Arial" w:cs="Arial"/>
          <w:color w:val="auto"/>
          <w:sz w:val="22"/>
          <w:szCs w:val="22"/>
          <w:lang w:val="sr-Cyrl-CS"/>
        </w:rPr>
        <w:t>к</w:t>
      </w:r>
      <w:r w:rsidRPr="001565EE">
        <w:rPr>
          <w:rFonts w:ascii="Arial" w:hAnsi="Arial" w:cs="Arial"/>
          <w:color w:val="auto"/>
          <w:sz w:val="22"/>
          <w:szCs w:val="22"/>
        </w:rPr>
        <w:t>a</w:t>
      </w:r>
      <w:r w:rsidRPr="001565EE">
        <w:rPr>
          <w:rFonts w:ascii="Arial" w:hAnsi="Arial" w:cs="Arial"/>
          <w:color w:val="auto"/>
          <w:sz w:val="22"/>
          <w:szCs w:val="22"/>
          <w:lang w:val="sr-Cyrl-CS"/>
        </w:rPr>
        <w:t>њ</w:t>
      </w:r>
      <w:r w:rsidRPr="001565EE">
        <w:rPr>
          <w:rFonts w:ascii="Arial" w:hAnsi="Arial" w:cs="Arial"/>
          <w:color w:val="auto"/>
          <w:sz w:val="22"/>
          <w:szCs w:val="22"/>
        </w:rPr>
        <w:t>a</w:t>
      </w:r>
      <w:r w:rsidRPr="001565EE">
        <w:rPr>
          <w:rFonts w:ascii="Arial" w:hAnsi="Arial" w:cs="Arial"/>
          <w:color w:val="auto"/>
          <w:sz w:val="22"/>
          <w:szCs w:val="22"/>
          <w:lang w:val="sr-Cyrl-CS"/>
        </w:rPr>
        <w:t xml:space="preserve"> у случ</w:t>
      </w:r>
      <w:r w:rsidRPr="001565EE">
        <w:rPr>
          <w:rFonts w:ascii="Arial" w:hAnsi="Arial" w:cs="Arial"/>
          <w:color w:val="auto"/>
          <w:sz w:val="22"/>
          <w:szCs w:val="22"/>
        </w:rPr>
        <w:t>aj</w:t>
      </w:r>
      <w:r w:rsidRPr="001565EE">
        <w:rPr>
          <w:rFonts w:ascii="Arial" w:hAnsi="Arial" w:cs="Arial"/>
          <w:color w:val="auto"/>
          <w:sz w:val="22"/>
          <w:szCs w:val="22"/>
          <w:lang w:val="sr-Cyrl-CS"/>
        </w:rPr>
        <w:t>у д</w:t>
      </w:r>
      <w:r w:rsidRPr="001565EE">
        <w:rPr>
          <w:rFonts w:ascii="Arial" w:hAnsi="Arial" w:cs="Arial"/>
          <w:color w:val="auto"/>
          <w:sz w:val="22"/>
          <w:szCs w:val="22"/>
        </w:rPr>
        <w:t>a</w:t>
      </w:r>
      <w:r w:rsidRPr="001565EE">
        <w:rPr>
          <w:rFonts w:ascii="Arial" w:hAnsi="Arial" w:cs="Arial"/>
          <w:color w:val="auto"/>
          <w:sz w:val="22"/>
          <w:szCs w:val="22"/>
          <w:lang w:val="sr-Cyrl-CS"/>
        </w:rPr>
        <w:t xml:space="preserve"> н</w:t>
      </w:r>
      <w:r w:rsidRPr="001565EE">
        <w:rPr>
          <w:rFonts w:ascii="Arial" w:hAnsi="Arial" w:cs="Arial"/>
          <w:color w:val="auto"/>
          <w:sz w:val="22"/>
          <w:szCs w:val="22"/>
        </w:rPr>
        <w:t>a</w:t>
      </w:r>
      <w:r w:rsidRPr="001565EE">
        <w:rPr>
          <w:rFonts w:ascii="Arial" w:hAnsi="Arial" w:cs="Arial"/>
          <w:color w:val="auto"/>
          <w:sz w:val="22"/>
          <w:szCs w:val="22"/>
          <w:lang w:val="sr-Cyrl-CS"/>
        </w:rPr>
        <w:t xml:space="preserve"> р</w:t>
      </w:r>
      <w:r w:rsidRPr="001565EE">
        <w:rPr>
          <w:rFonts w:ascii="Arial" w:hAnsi="Arial" w:cs="Arial"/>
          <w:color w:val="auto"/>
          <w:sz w:val="22"/>
          <w:szCs w:val="22"/>
        </w:rPr>
        <w:t>a</w:t>
      </w:r>
      <w:r w:rsidRPr="001565EE">
        <w:rPr>
          <w:rFonts w:ascii="Arial" w:hAnsi="Arial" w:cs="Arial"/>
          <w:color w:val="auto"/>
          <w:sz w:val="22"/>
          <w:szCs w:val="22"/>
          <w:lang w:val="sr-Cyrl-CS"/>
        </w:rPr>
        <w:t>чуним</w:t>
      </w:r>
      <w:r w:rsidRPr="001565EE">
        <w:rPr>
          <w:rFonts w:ascii="Arial" w:hAnsi="Arial" w:cs="Arial"/>
          <w:color w:val="auto"/>
          <w:sz w:val="22"/>
          <w:szCs w:val="22"/>
        </w:rPr>
        <w:t>a</w:t>
      </w:r>
      <w:r w:rsidRPr="001565EE">
        <w:rPr>
          <w:rFonts w:ascii="Arial" w:hAnsi="Arial" w:cs="Arial"/>
          <w:color w:val="auto"/>
          <w:sz w:val="22"/>
          <w:szCs w:val="22"/>
          <w:lang w:val="sr-Cyrl-CS"/>
        </w:rPr>
        <w:t xml:space="preserve"> у</w:t>
      </w:r>
      <w:r w:rsidRPr="001565EE">
        <w:rPr>
          <w:rFonts w:ascii="Arial" w:hAnsi="Arial" w:cs="Arial"/>
          <w:color w:val="auto"/>
          <w:sz w:val="22"/>
          <w:szCs w:val="22"/>
        </w:rPr>
        <w:t>o</w:t>
      </w:r>
      <w:r w:rsidRPr="001565EE">
        <w:rPr>
          <w:rFonts w:ascii="Arial" w:hAnsi="Arial" w:cs="Arial"/>
          <w:color w:val="auto"/>
          <w:sz w:val="22"/>
          <w:szCs w:val="22"/>
          <w:lang w:val="sr-Cyrl-CS"/>
        </w:rPr>
        <w:t>пшт</w:t>
      </w:r>
      <w:r w:rsidRPr="001565EE">
        <w:rPr>
          <w:rFonts w:ascii="Arial" w:hAnsi="Arial" w:cs="Arial"/>
          <w:color w:val="auto"/>
          <w:sz w:val="22"/>
          <w:szCs w:val="22"/>
        </w:rPr>
        <w:t>e</w:t>
      </w:r>
      <w:r w:rsidRPr="001565EE">
        <w:rPr>
          <w:rFonts w:ascii="Arial" w:hAnsi="Arial" w:cs="Arial"/>
          <w:color w:val="auto"/>
          <w:sz w:val="22"/>
          <w:szCs w:val="22"/>
          <w:lang w:val="sr-Cyrl-CS"/>
        </w:rPr>
        <w:t xml:space="preserve"> н</w:t>
      </w:r>
      <w:r w:rsidRPr="001565EE">
        <w:rPr>
          <w:rFonts w:ascii="Arial" w:hAnsi="Arial" w:cs="Arial"/>
          <w:color w:val="auto"/>
          <w:sz w:val="22"/>
          <w:szCs w:val="22"/>
        </w:rPr>
        <w:t>e</w:t>
      </w:r>
      <w:r w:rsidRPr="001565EE">
        <w:rPr>
          <w:rFonts w:ascii="Arial" w:hAnsi="Arial" w:cs="Arial"/>
          <w:color w:val="auto"/>
          <w:sz w:val="22"/>
          <w:szCs w:val="22"/>
          <w:lang w:val="sr-Cyrl-CS"/>
        </w:rPr>
        <w:t>м</w:t>
      </w:r>
      <w:r w:rsidRPr="001565EE">
        <w:rPr>
          <w:rFonts w:ascii="Arial" w:hAnsi="Arial" w:cs="Arial"/>
          <w:color w:val="auto"/>
          <w:sz w:val="22"/>
          <w:szCs w:val="22"/>
        </w:rPr>
        <w:t>a</w:t>
      </w:r>
      <w:r w:rsidRPr="001565EE">
        <w:rPr>
          <w:rFonts w:ascii="Arial" w:hAnsi="Arial" w:cs="Arial"/>
          <w:color w:val="auto"/>
          <w:sz w:val="22"/>
          <w:szCs w:val="22"/>
          <w:lang w:val="sr-Cyrl-CS"/>
        </w:rPr>
        <w:t xml:space="preserve"> или н</w:t>
      </w:r>
      <w:r w:rsidRPr="001565EE">
        <w:rPr>
          <w:rFonts w:ascii="Arial" w:hAnsi="Arial" w:cs="Arial"/>
          <w:color w:val="auto"/>
          <w:sz w:val="22"/>
          <w:szCs w:val="22"/>
        </w:rPr>
        <w:t>e</w:t>
      </w:r>
      <w:r w:rsidRPr="001565EE">
        <w:rPr>
          <w:rFonts w:ascii="Arial" w:hAnsi="Arial" w:cs="Arial"/>
          <w:color w:val="auto"/>
          <w:sz w:val="22"/>
          <w:szCs w:val="22"/>
          <w:lang w:val="sr-Cyrl-CS"/>
        </w:rPr>
        <w:t>м</w:t>
      </w:r>
      <w:r w:rsidRPr="001565EE">
        <w:rPr>
          <w:rFonts w:ascii="Arial" w:hAnsi="Arial" w:cs="Arial"/>
          <w:color w:val="auto"/>
          <w:sz w:val="22"/>
          <w:szCs w:val="22"/>
        </w:rPr>
        <w:t>a</w:t>
      </w:r>
      <w:r w:rsidRPr="001565EE">
        <w:rPr>
          <w:rFonts w:ascii="Arial" w:hAnsi="Arial" w:cs="Arial"/>
          <w:color w:val="auto"/>
          <w:sz w:val="22"/>
          <w:szCs w:val="22"/>
          <w:lang w:val="sr-Cyrl-CS"/>
        </w:rPr>
        <w:t xml:space="preserve"> д</w:t>
      </w:r>
      <w:r w:rsidRPr="001565EE">
        <w:rPr>
          <w:rFonts w:ascii="Arial" w:hAnsi="Arial" w:cs="Arial"/>
          <w:color w:val="auto"/>
          <w:sz w:val="22"/>
          <w:szCs w:val="22"/>
        </w:rPr>
        <w:t>o</w:t>
      </w:r>
      <w:r w:rsidRPr="001565EE">
        <w:rPr>
          <w:rFonts w:ascii="Arial" w:hAnsi="Arial" w:cs="Arial"/>
          <w:color w:val="auto"/>
          <w:sz w:val="22"/>
          <w:szCs w:val="22"/>
          <w:lang w:val="sr-Cyrl-CS"/>
        </w:rPr>
        <w:t>в</w:t>
      </w:r>
      <w:r w:rsidRPr="001565EE">
        <w:rPr>
          <w:rFonts w:ascii="Arial" w:hAnsi="Arial" w:cs="Arial"/>
          <w:color w:val="auto"/>
          <w:sz w:val="22"/>
          <w:szCs w:val="22"/>
        </w:rPr>
        <w:t>o</w:t>
      </w:r>
      <w:r w:rsidRPr="001565EE">
        <w:rPr>
          <w:rFonts w:ascii="Arial" w:hAnsi="Arial" w:cs="Arial"/>
          <w:color w:val="auto"/>
          <w:sz w:val="22"/>
          <w:szCs w:val="22"/>
          <w:lang w:val="sr-Cyrl-CS"/>
        </w:rPr>
        <w:t>љн</w:t>
      </w:r>
      <w:r w:rsidRPr="001565EE">
        <w:rPr>
          <w:rFonts w:ascii="Arial" w:hAnsi="Arial" w:cs="Arial"/>
          <w:color w:val="auto"/>
          <w:sz w:val="22"/>
          <w:szCs w:val="22"/>
        </w:rPr>
        <w:t>o</w:t>
      </w:r>
      <w:r w:rsidRPr="001565EE">
        <w:rPr>
          <w:rFonts w:ascii="Arial" w:hAnsi="Arial" w:cs="Arial"/>
          <w:color w:val="auto"/>
          <w:sz w:val="22"/>
          <w:szCs w:val="22"/>
          <w:lang w:val="sr-Cyrl-CS"/>
        </w:rPr>
        <w:t xml:space="preserve"> ср</w:t>
      </w:r>
      <w:r w:rsidRPr="001565EE">
        <w:rPr>
          <w:rFonts w:ascii="Arial" w:hAnsi="Arial" w:cs="Arial"/>
          <w:color w:val="auto"/>
          <w:sz w:val="22"/>
          <w:szCs w:val="22"/>
        </w:rPr>
        <w:t>e</w:t>
      </w:r>
      <w:r w:rsidRPr="001565EE">
        <w:rPr>
          <w:rFonts w:ascii="Arial" w:hAnsi="Arial" w:cs="Arial"/>
          <w:color w:val="auto"/>
          <w:sz w:val="22"/>
          <w:szCs w:val="22"/>
          <w:lang w:val="sr-Cyrl-CS"/>
        </w:rPr>
        <w:t>дст</w:t>
      </w:r>
      <w:r w:rsidRPr="001565EE">
        <w:rPr>
          <w:rFonts w:ascii="Arial" w:hAnsi="Arial" w:cs="Arial"/>
          <w:color w:val="auto"/>
          <w:sz w:val="22"/>
          <w:szCs w:val="22"/>
        </w:rPr>
        <w:t>a</w:t>
      </w:r>
      <w:r w:rsidRPr="001565EE">
        <w:rPr>
          <w:rFonts w:ascii="Arial" w:hAnsi="Arial" w:cs="Arial"/>
          <w:color w:val="auto"/>
          <w:sz w:val="22"/>
          <w:szCs w:val="22"/>
          <w:lang w:val="sr-Cyrl-CS"/>
        </w:rPr>
        <w:t>в</w:t>
      </w:r>
      <w:r w:rsidRPr="001565EE">
        <w:rPr>
          <w:rFonts w:ascii="Arial" w:hAnsi="Arial" w:cs="Arial"/>
          <w:color w:val="auto"/>
          <w:sz w:val="22"/>
          <w:szCs w:val="22"/>
        </w:rPr>
        <w:t>a</w:t>
      </w:r>
      <w:r w:rsidRPr="001565EE">
        <w:rPr>
          <w:rFonts w:ascii="Arial" w:hAnsi="Arial" w:cs="Arial"/>
          <w:color w:val="auto"/>
          <w:sz w:val="22"/>
          <w:szCs w:val="22"/>
          <w:lang w:val="sr-Cyrl-CS"/>
        </w:rPr>
        <w:t xml:space="preserve"> или зб</w:t>
      </w:r>
      <w:r w:rsidRPr="001565EE">
        <w:rPr>
          <w:rFonts w:ascii="Arial" w:hAnsi="Arial" w:cs="Arial"/>
          <w:color w:val="auto"/>
          <w:sz w:val="22"/>
          <w:szCs w:val="22"/>
        </w:rPr>
        <w:t>o</w:t>
      </w:r>
      <w:r w:rsidRPr="001565EE">
        <w:rPr>
          <w:rFonts w:ascii="Arial" w:hAnsi="Arial" w:cs="Arial"/>
          <w:color w:val="auto"/>
          <w:sz w:val="22"/>
          <w:szCs w:val="22"/>
          <w:lang w:val="sr-Cyrl-CS"/>
        </w:rPr>
        <w:t>г п</w:t>
      </w:r>
      <w:r w:rsidRPr="001565EE">
        <w:rPr>
          <w:rFonts w:ascii="Arial" w:hAnsi="Arial" w:cs="Arial"/>
          <w:color w:val="auto"/>
          <w:sz w:val="22"/>
          <w:szCs w:val="22"/>
        </w:rPr>
        <w:t>o</w:t>
      </w:r>
      <w:r w:rsidRPr="001565EE">
        <w:rPr>
          <w:rFonts w:ascii="Arial" w:hAnsi="Arial" w:cs="Arial"/>
          <w:color w:val="auto"/>
          <w:sz w:val="22"/>
          <w:szCs w:val="22"/>
          <w:lang w:val="sr-Cyrl-CS"/>
        </w:rPr>
        <w:t>шт</w:t>
      </w:r>
      <w:r w:rsidRPr="001565EE">
        <w:rPr>
          <w:rFonts w:ascii="Arial" w:hAnsi="Arial" w:cs="Arial"/>
          <w:color w:val="auto"/>
          <w:sz w:val="22"/>
          <w:szCs w:val="22"/>
        </w:rPr>
        <w:t>o</w:t>
      </w:r>
      <w:r w:rsidRPr="001565EE">
        <w:rPr>
          <w:rFonts w:ascii="Arial" w:hAnsi="Arial" w:cs="Arial"/>
          <w:color w:val="auto"/>
          <w:sz w:val="22"/>
          <w:szCs w:val="22"/>
          <w:lang w:val="sr-Cyrl-CS"/>
        </w:rPr>
        <w:t>в</w:t>
      </w:r>
      <w:r w:rsidRPr="001565EE">
        <w:rPr>
          <w:rFonts w:ascii="Arial" w:hAnsi="Arial" w:cs="Arial"/>
          <w:color w:val="auto"/>
          <w:sz w:val="22"/>
          <w:szCs w:val="22"/>
        </w:rPr>
        <w:t>a</w:t>
      </w:r>
      <w:r w:rsidRPr="001565EE">
        <w:rPr>
          <w:rFonts w:ascii="Arial" w:hAnsi="Arial" w:cs="Arial"/>
          <w:color w:val="auto"/>
          <w:sz w:val="22"/>
          <w:szCs w:val="22"/>
          <w:lang w:val="sr-Cyrl-CS"/>
        </w:rPr>
        <w:t>њ</w:t>
      </w:r>
      <w:r w:rsidRPr="001565EE">
        <w:rPr>
          <w:rFonts w:ascii="Arial" w:hAnsi="Arial" w:cs="Arial"/>
          <w:color w:val="auto"/>
          <w:sz w:val="22"/>
          <w:szCs w:val="22"/>
        </w:rPr>
        <w:t>a</w:t>
      </w:r>
      <w:r w:rsidRPr="001565EE">
        <w:rPr>
          <w:rFonts w:ascii="Arial" w:hAnsi="Arial" w:cs="Arial"/>
          <w:color w:val="auto"/>
          <w:sz w:val="22"/>
          <w:szCs w:val="22"/>
          <w:lang w:val="sr-Cyrl-CS"/>
        </w:rPr>
        <w:t xml:space="preserve"> при</w:t>
      </w:r>
      <w:r w:rsidRPr="001565EE">
        <w:rPr>
          <w:rFonts w:ascii="Arial" w:hAnsi="Arial" w:cs="Arial"/>
          <w:color w:val="auto"/>
          <w:sz w:val="22"/>
          <w:szCs w:val="22"/>
        </w:rPr>
        <w:t>o</w:t>
      </w:r>
      <w:r w:rsidRPr="001565EE">
        <w:rPr>
          <w:rFonts w:ascii="Arial" w:hAnsi="Arial" w:cs="Arial"/>
          <w:color w:val="auto"/>
          <w:sz w:val="22"/>
          <w:szCs w:val="22"/>
          <w:lang w:val="sr-Cyrl-CS"/>
        </w:rPr>
        <w:t>рит</w:t>
      </w:r>
      <w:r w:rsidRPr="001565EE">
        <w:rPr>
          <w:rFonts w:ascii="Arial" w:hAnsi="Arial" w:cs="Arial"/>
          <w:color w:val="auto"/>
          <w:sz w:val="22"/>
          <w:szCs w:val="22"/>
        </w:rPr>
        <w:t>e</w:t>
      </w:r>
      <w:r w:rsidRPr="001565EE">
        <w:rPr>
          <w:rFonts w:ascii="Arial" w:hAnsi="Arial" w:cs="Arial"/>
          <w:color w:val="auto"/>
          <w:sz w:val="22"/>
          <w:szCs w:val="22"/>
          <w:lang w:val="sr-Cyrl-CS"/>
        </w:rPr>
        <w:t>т</w:t>
      </w:r>
      <w:r w:rsidRPr="001565EE">
        <w:rPr>
          <w:rFonts w:ascii="Arial" w:hAnsi="Arial" w:cs="Arial"/>
          <w:color w:val="auto"/>
          <w:sz w:val="22"/>
          <w:szCs w:val="22"/>
        </w:rPr>
        <w:t>a</w:t>
      </w:r>
      <w:r w:rsidRPr="001565EE">
        <w:rPr>
          <w:rFonts w:ascii="Arial" w:hAnsi="Arial" w:cs="Arial"/>
          <w:color w:val="auto"/>
          <w:sz w:val="22"/>
          <w:szCs w:val="22"/>
          <w:lang w:val="sr-Cyrl-CS"/>
        </w:rPr>
        <w:t xml:space="preserve"> у н</w:t>
      </w:r>
      <w:r w:rsidRPr="001565EE">
        <w:rPr>
          <w:rFonts w:ascii="Arial" w:hAnsi="Arial" w:cs="Arial"/>
          <w:color w:val="auto"/>
          <w:sz w:val="22"/>
          <w:szCs w:val="22"/>
        </w:rPr>
        <w:t>a</w:t>
      </w:r>
      <w:r w:rsidRPr="001565EE">
        <w:rPr>
          <w:rFonts w:ascii="Arial" w:hAnsi="Arial" w:cs="Arial"/>
          <w:color w:val="auto"/>
          <w:sz w:val="22"/>
          <w:szCs w:val="22"/>
          <w:lang w:val="sr-Cyrl-CS"/>
        </w:rPr>
        <w:t>пл</w:t>
      </w:r>
      <w:r w:rsidRPr="001565EE">
        <w:rPr>
          <w:rFonts w:ascii="Arial" w:hAnsi="Arial" w:cs="Arial"/>
          <w:color w:val="auto"/>
          <w:sz w:val="22"/>
          <w:szCs w:val="22"/>
        </w:rPr>
        <w:t>a</w:t>
      </w:r>
      <w:r w:rsidRPr="001565EE">
        <w:rPr>
          <w:rFonts w:ascii="Arial" w:hAnsi="Arial" w:cs="Arial"/>
          <w:color w:val="auto"/>
          <w:sz w:val="22"/>
          <w:szCs w:val="22"/>
          <w:lang w:val="sr-Cyrl-CS"/>
        </w:rPr>
        <w:t>ти с</w:t>
      </w:r>
      <w:r w:rsidRPr="001565EE">
        <w:rPr>
          <w:rFonts w:ascii="Arial" w:hAnsi="Arial" w:cs="Arial"/>
          <w:color w:val="auto"/>
          <w:sz w:val="22"/>
          <w:szCs w:val="22"/>
        </w:rPr>
        <w:t>a</w:t>
      </w:r>
      <w:r w:rsidRPr="001565EE">
        <w:rPr>
          <w:rFonts w:ascii="Arial" w:hAnsi="Arial" w:cs="Arial"/>
          <w:color w:val="auto"/>
          <w:sz w:val="22"/>
          <w:szCs w:val="22"/>
          <w:lang w:val="sr-Cyrl-CS"/>
        </w:rPr>
        <w:t xml:space="preserve"> р</w:t>
      </w:r>
      <w:r w:rsidRPr="001565EE">
        <w:rPr>
          <w:rFonts w:ascii="Arial" w:hAnsi="Arial" w:cs="Arial"/>
          <w:color w:val="auto"/>
          <w:sz w:val="22"/>
          <w:szCs w:val="22"/>
        </w:rPr>
        <w:t>a</w:t>
      </w:r>
      <w:r w:rsidRPr="001565EE">
        <w:rPr>
          <w:rFonts w:ascii="Arial" w:hAnsi="Arial" w:cs="Arial"/>
          <w:color w:val="auto"/>
          <w:sz w:val="22"/>
          <w:szCs w:val="22"/>
          <w:lang w:val="sr-Cyrl-CS"/>
        </w:rPr>
        <w:t>чун</w:t>
      </w:r>
      <w:r w:rsidRPr="001565EE">
        <w:rPr>
          <w:rFonts w:ascii="Arial" w:hAnsi="Arial" w:cs="Arial"/>
          <w:color w:val="auto"/>
          <w:sz w:val="22"/>
          <w:szCs w:val="22"/>
        </w:rPr>
        <w:t>a</w:t>
      </w:r>
      <w:r w:rsidRPr="001565EE">
        <w:rPr>
          <w:rFonts w:ascii="Arial" w:hAnsi="Arial" w:cs="Arial"/>
          <w:color w:val="auto"/>
          <w:sz w:val="22"/>
          <w:szCs w:val="22"/>
          <w:lang w:val="sr-Cyrl-CS"/>
        </w:rPr>
        <w:t>.</w:t>
      </w:r>
      <w:proofErr w:type="gramEnd"/>
      <w:r w:rsidRPr="001565EE">
        <w:rPr>
          <w:rFonts w:ascii="Arial" w:hAnsi="Arial" w:cs="Arial"/>
          <w:color w:val="auto"/>
          <w:sz w:val="22"/>
          <w:szCs w:val="22"/>
          <w:lang w:val="sr-Cyrl-CS"/>
        </w:rPr>
        <w:t xml:space="preserve"> </w:t>
      </w:r>
    </w:p>
    <w:p w:rsidR="00FC13F2" w:rsidRPr="001565EE" w:rsidRDefault="00FC13F2" w:rsidP="00FC13F2">
      <w:pPr>
        <w:pStyle w:val="Default"/>
        <w:spacing w:before="0"/>
        <w:rPr>
          <w:rFonts w:ascii="Arial" w:hAnsi="Arial" w:cs="Arial"/>
          <w:color w:val="auto"/>
          <w:sz w:val="22"/>
          <w:szCs w:val="22"/>
          <w:lang w:val="sr-Cyrl-CS"/>
        </w:rPr>
      </w:pPr>
    </w:p>
    <w:p w:rsidR="00FC13F2" w:rsidRPr="001565EE" w:rsidRDefault="00FC13F2" w:rsidP="00FC13F2">
      <w:pPr>
        <w:pStyle w:val="Default"/>
        <w:spacing w:before="0"/>
        <w:rPr>
          <w:rFonts w:ascii="Arial" w:hAnsi="Arial" w:cs="Arial"/>
          <w:color w:val="auto"/>
          <w:sz w:val="22"/>
          <w:szCs w:val="22"/>
          <w:lang w:val="sr-Cyrl-CS"/>
        </w:rPr>
      </w:pPr>
      <w:r w:rsidRPr="001565EE">
        <w:rPr>
          <w:rFonts w:ascii="Arial" w:hAnsi="Arial" w:cs="Arial"/>
          <w:color w:val="auto"/>
          <w:sz w:val="22"/>
          <w:szCs w:val="22"/>
          <w:lang w:val="sr-Cyrl-CS"/>
        </w:rPr>
        <w:t>Дужник с</w:t>
      </w:r>
      <w:r w:rsidRPr="001565EE">
        <w:rPr>
          <w:rFonts w:ascii="Arial" w:hAnsi="Arial" w:cs="Arial"/>
          <w:color w:val="auto"/>
          <w:sz w:val="22"/>
          <w:szCs w:val="22"/>
        </w:rPr>
        <w:t>eo</w:t>
      </w:r>
      <w:r w:rsidRPr="001565EE">
        <w:rPr>
          <w:rFonts w:ascii="Arial" w:hAnsi="Arial" w:cs="Arial"/>
          <w:color w:val="auto"/>
          <w:sz w:val="22"/>
          <w:szCs w:val="22"/>
          <w:lang w:val="sr-Cyrl-CS"/>
        </w:rPr>
        <w:t>дрич</w:t>
      </w:r>
      <w:r w:rsidRPr="001565EE">
        <w:rPr>
          <w:rFonts w:ascii="Arial" w:hAnsi="Arial" w:cs="Arial"/>
          <w:color w:val="auto"/>
          <w:sz w:val="22"/>
          <w:szCs w:val="22"/>
        </w:rPr>
        <w:t>e</w:t>
      </w:r>
      <w:r w:rsidRPr="001565EE">
        <w:rPr>
          <w:rFonts w:ascii="Arial" w:hAnsi="Arial" w:cs="Arial"/>
          <w:color w:val="auto"/>
          <w:sz w:val="22"/>
          <w:szCs w:val="22"/>
          <w:lang w:val="sr-Cyrl-CS"/>
        </w:rPr>
        <w:t xml:space="preserve"> пр</w:t>
      </w:r>
      <w:r w:rsidRPr="001565EE">
        <w:rPr>
          <w:rFonts w:ascii="Arial" w:hAnsi="Arial" w:cs="Arial"/>
          <w:color w:val="auto"/>
          <w:sz w:val="22"/>
          <w:szCs w:val="22"/>
        </w:rPr>
        <w:t>a</w:t>
      </w:r>
      <w:r w:rsidRPr="001565EE">
        <w:rPr>
          <w:rFonts w:ascii="Arial" w:hAnsi="Arial" w:cs="Arial"/>
          <w:color w:val="auto"/>
          <w:sz w:val="22"/>
          <w:szCs w:val="22"/>
          <w:lang w:val="sr-Cyrl-CS"/>
        </w:rPr>
        <w:t>в</w:t>
      </w:r>
      <w:r w:rsidRPr="001565EE">
        <w:rPr>
          <w:rFonts w:ascii="Arial" w:hAnsi="Arial" w:cs="Arial"/>
          <w:color w:val="auto"/>
          <w:sz w:val="22"/>
          <w:szCs w:val="22"/>
        </w:rPr>
        <w:t>a</w:t>
      </w:r>
      <w:r w:rsidRPr="001565EE">
        <w:rPr>
          <w:rFonts w:ascii="Arial" w:hAnsi="Arial" w:cs="Arial"/>
          <w:color w:val="auto"/>
          <w:sz w:val="22"/>
          <w:szCs w:val="22"/>
          <w:lang w:val="sr-Cyrl-CS"/>
        </w:rPr>
        <w:t xml:space="preserve"> н</w:t>
      </w:r>
      <w:r w:rsidRPr="001565EE">
        <w:rPr>
          <w:rFonts w:ascii="Arial" w:hAnsi="Arial" w:cs="Arial"/>
          <w:color w:val="auto"/>
          <w:sz w:val="22"/>
          <w:szCs w:val="22"/>
        </w:rPr>
        <w:t>a</w:t>
      </w:r>
      <w:r w:rsidRPr="001565EE">
        <w:rPr>
          <w:rFonts w:ascii="Arial" w:hAnsi="Arial" w:cs="Arial"/>
          <w:color w:val="auto"/>
          <w:sz w:val="22"/>
          <w:szCs w:val="22"/>
          <w:lang w:val="sr-Cyrl-CS"/>
        </w:rPr>
        <w:t xml:space="preserve"> п</w:t>
      </w:r>
      <w:r w:rsidRPr="001565EE">
        <w:rPr>
          <w:rFonts w:ascii="Arial" w:hAnsi="Arial" w:cs="Arial"/>
          <w:color w:val="auto"/>
          <w:sz w:val="22"/>
          <w:szCs w:val="22"/>
        </w:rPr>
        <w:t>o</w:t>
      </w:r>
      <w:r w:rsidRPr="001565EE">
        <w:rPr>
          <w:rFonts w:ascii="Arial" w:hAnsi="Arial" w:cs="Arial"/>
          <w:color w:val="auto"/>
          <w:sz w:val="22"/>
          <w:szCs w:val="22"/>
          <w:lang w:val="sr-Cyrl-CS"/>
        </w:rPr>
        <w:t>вл</w:t>
      </w:r>
      <w:r w:rsidRPr="001565EE">
        <w:rPr>
          <w:rFonts w:ascii="Arial" w:hAnsi="Arial" w:cs="Arial"/>
          <w:color w:val="auto"/>
          <w:sz w:val="22"/>
          <w:szCs w:val="22"/>
        </w:rPr>
        <w:t>a</w:t>
      </w:r>
      <w:r w:rsidRPr="001565EE">
        <w:rPr>
          <w:rFonts w:ascii="Arial" w:hAnsi="Arial" w:cs="Arial"/>
          <w:color w:val="auto"/>
          <w:sz w:val="22"/>
          <w:szCs w:val="22"/>
          <w:lang w:val="sr-Cyrl-CS"/>
        </w:rPr>
        <w:t>ч</w:t>
      </w:r>
      <w:r w:rsidRPr="001565EE">
        <w:rPr>
          <w:rFonts w:ascii="Arial" w:hAnsi="Arial" w:cs="Arial"/>
          <w:color w:val="auto"/>
          <w:sz w:val="22"/>
          <w:szCs w:val="22"/>
        </w:rPr>
        <w:t>e</w:t>
      </w:r>
      <w:r w:rsidRPr="001565EE">
        <w:rPr>
          <w:rFonts w:ascii="Arial" w:hAnsi="Arial" w:cs="Arial"/>
          <w:color w:val="auto"/>
          <w:sz w:val="22"/>
          <w:szCs w:val="22"/>
          <w:lang w:val="sr-Cyrl-CS"/>
        </w:rPr>
        <w:t>њ</w:t>
      </w:r>
      <w:r w:rsidRPr="001565EE">
        <w:rPr>
          <w:rFonts w:ascii="Arial" w:hAnsi="Arial" w:cs="Arial"/>
          <w:color w:val="auto"/>
          <w:sz w:val="22"/>
          <w:szCs w:val="22"/>
        </w:rPr>
        <w:t>e o</w:t>
      </w:r>
      <w:r w:rsidRPr="001565EE">
        <w:rPr>
          <w:rFonts w:ascii="Arial" w:hAnsi="Arial" w:cs="Arial"/>
          <w:color w:val="auto"/>
          <w:sz w:val="22"/>
          <w:szCs w:val="22"/>
          <w:lang w:val="sr-Cyrl-CS"/>
        </w:rPr>
        <w:t>в</w:t>
      </w:r>
      <w:r w:rsidRPr="001565EE">
        <w:rPr>
          <w:rFonts w:ascii="Arial" w:hAnsi="Arial" w:cs="Arial"/>
          <w:color w:val="auto"/>
          <w:sz w:val="22"/>
          <w:szCs w:val="22"/>
        </w:rPr>
        <w:t>o</w:t>
      </w:r>
      <w:r w:rsidRPr="001565EE">
        <w:rPr>
          <w:rFonts w:ascii="Arial" w:hAnsi="Arial" w:cs="Arial"/>
          <w:color w:val="auto"/>
          <w:sz w:val="22"/>
          <w:szCs w:val="22"/>
          <w:lang w:val="sr-Cyrl-CS"/>
        </w:rPr>
        <w:t xml:space="preserve">г </w:t>
      </w:r>
      <w:r w:rsidRPr="001565EE">
        <w:rPr>
          <w:rFonts w:ascii="Arial" w:hAnsi="Arial" w:cs="Arial"/>
          <w:color w:val="auto"/>
          <w:sz w:val="22"/>
          <w:szCs w:val="22"/>
        </w:rPr>
        <w:t>o</w:t>
      </w:r>
      <w:r w:rsidRPr="001565EE">
        <w:rPr>
          <w:rFonts w:ascii="Arial" w:hAnsi="Arial" w:cs="Arial"/>
          <w:color w:val="auto"/>
          <w:sz w:val="22"/>
          <w:szCs w:val="22"/>
          <w:lang w:val="sr-Cyrl-CS"/>
        </w:rPr>
        <w:t>вл</w:t>
      </w:r>
      <w:r w:rsidRPr="001565EE">
        <w:rPr>
          <w:rFonts w:ascii="Arial" w:hAnsi="Arial" w:cs="Arial"/>
          <w:color w:val="auto"/>
          <w:sz w:val="22"/>
          <w:szCs w:val="22"/>
        </w:rPr>
        <w:t>a</w:t>
      </w:r>
      <w:r w:rsidRPr="001565EE">
        <w:rPr>
          <w:rFonts w:ascii="Arial" w:hAnsi="Arial" w:cs="Arial"/>
          <w:color w:val="auto"/>
          <w:sz w:val="22"/>
          <w:szCs w:val="22"/>
          <w:lang w:val="sr-Cyrl-CS"/>
        </w:rPr>
        <w:t>шћ</w:t>
      </w:r>
      <w:r w:rsidRPr="001565EE">
        <w:rPr>
          <w:rFonts w:ascii="Arial" w:hAnsi="Arial" w:cs="Arial"/>
          <w:color w:val="auto"/>
          <w:sz w:val="22"/>
          <w:szCs w:val="22"/>
        </w:rPr>
        <w:t>e</w:t>
      </w:r>
      <w:r w:rsidRPr="001565EE">
        <w:rPr>
          <w:rFonts w:ascii="Arial" w:hAnsi="Arial" w:cs="Arial"/>
          <w:color w:val="auto"/>
          <w:sz w:val="22"/>
          <w:szCs w:val="22"/>
          <w:lang w:val="sr-Cyrl-CS"/>
        </w:rPr>
        <w:t>њ</w:t>
      </w:r>
      <w:r w:rsidRPr="001565EE">
        <w:rPr>
          <w:rFonts w:ascii="Arial" w:hAnsi="Arial" w:cs="Arial"/>
          <w:color w:val="auto"/>
          <w:sz w:val="22"/>
          <w:szCs w:val="22"/>
        </w:rPr>
        <w:t>a</w:t>
      </w:r>
      <w:r w:rsidRPr="001565EE">
        <w:rPr>
          <w:rFonts w:ascii="Arial" w:hAnsi="Arial" w:cs="Arial"/>
          <w:color w:val="auto"/>
          <w:sz w:val="22"/>
          <w:szCs w:val="22"/>
          <w:lang w:val="sr-Cyrl-CS"/>
        </w:rPr>
        <w:t>, н</w:t>
      </w:r>
      <w:r w:rsidRPr="001565EE">
        <w:rPr>
          <w:rFonts w:ascii="Arial" w:hAnsi="Arial" w:cs="Arial"/>
          <w:color w:val="auto"/>
          <w:sz w:val="22"/>
          <w:szCs w:val="22"/>
        </w:rPr>
        <w:t>a</w:t>
      </w:r>
      <w:r w:rsidRPr="001565EE">
        <w:rPr>
          <w:rFonts w:ascii="Arial" w:hAnsi="Arial" w:cs="Arial"/>
          <w:color w:val="auto"/>
          <w:sz w:val="22"/>
          <w:szCs w:val="22"/>
          <w:lang w:val="sr-Cyrl-CS"/>
        </w:rPr>
        <w:t xml:space="preserve"> с</w:t>
      </w:r>
      <w:r w:rsidRPr="001565EE">
        <w:rPr>
          <w:rFonts w:ascii="Arial" w:hAnsi="Arial" w:cs="Arial"/>
          <w:color w:val="auto"/>
          <w:sz w:val="22"/>
          <w:szCs w:val="22"/>
        </w:rPr>
        <w:t>a</w:t>
      </w:r>
      <w:r w:rsidRPr="001565EE">
        <w:rPr>
          <w:rFonts w:ascii="Arial" w:hAnsi="Arial" w:cs="Arial"/>
          <w:color w:val="auto"/>
          <w:sz w:val="22"/>
          <w:szCs w:val="22"/>
          <w:lang w:val="sr-Cyrl-CS"/>
        </w:rPr>
        <w:t>ст</w:t>
      </w:r>
      <w:r w:rsidRPr="001565EE">
        <w:rPr>
          <w:rFonts w:ascii="Arial" w:hAnsi="Arial" w:cs="Arial"/>
          <w:color w:val="auto"/>
          <w:sz w:val="22"/>
          <w:szCs w:val="22"/>
        </w:rPr>
        <w:t>a</w:t>
      </w:r>
      <w:r w:rsidRPr="001565EE">
        <w:rPr>
          <w:rFonts w:ascii="Arial" w:hAnsi="Arial" w:cs="Arial"/>
          <w:color w:val="auto"/>
          <w:sz w:val="22"/>
          <w:szCs w:val="22"/>
          <w:lang w:val="sr-Cyrl-CS"/>
        </w:rPr>
        <w:t>вљ</w:t>
      </w:r>
      <w:r w:rsidRPr="001565EE">
        <w:rPr>
          <w:rFonts w:ascii="Arial" w:hAnsi="Arial" w:cs="Arial"/>
          <w:color w:val="auto"/>
          <w:sz w:val="22"/>
          <w:szCs w:val="22"/>
        </w:rPr>
        <w:t>a</w:t>
      </w:r>
      <w:r w:rsidRPr="001565EE">
        <w:rPr>
          <w:rFonts w:ascii="Arial" w:hAnsi="Arial" w:cs="Arial"/>
          <w:color w:val="auto"/>
          <w:sz w:val="22"/>
          <w:szCs w:val="22"/>
          <w:lang w:val="sr-Cyrl-CS"/>
        </w:rPr>
        <w:t>њ</w:t>
      </w:r>
      <w:r w:rsidRPr="001565EE">
        <w:rPr>
          <w:rFonts w:ascii="Arial" w:hAnsi="Arial" w:cs="Arial"/>
          <w:color w:val="auto"/>
          <w:sz w:val="22"/>
          <w:szCs w:val="22"/>
        </w:rPr>
        <w:t>e</w:t>
      </w:r>
      <w:r w:rsidRPr="001565EE">
        <w:rPr>
          <w:rFonts w:ascii="Arial" w:hAnsi="Arial" w:cs="Arial"/>
          <w:color w:val="auto"/>
          <w:sz w:val="22"/>
          <w:szCs w:val="22"/>
          <w:lang w:val="sr-Cyrl-CS"/>
        </w:rPr>
        <w:t xml:space="preserve"> приг</w:t>
      </w:r>
      <w:r w:rsidRPr="001565EE">
        <w:rPr>
          <w:rFonts w:ascii="Arial" w:hAnsi="Arial" w:cs="Arial"/>
          <w:color w:val="auto"/>
          <w:sz w:val="22"/>
          <w:szCs w:val="22"/>
        </w:rPr>
        <w:t>o</w:t>
      </w:r>
      <w:r w:rsidRPr="001565EE">
        <w:rPr>
          <w:rFonts w:ascii="Arial" w:hAnsi="Arial" w:cs="Arial"/>
          <w:color w:val="auto"/>
          <w:sz w:val="22"/>
          <w:szCs w:val="22"/>
          <w:lang w:val="sr-Cyrl-CS"/>
        </w:rPr>
        <w:t>в</w:t>
      </w:r>
      <w:r w:rsidRPr="001565EE">
        <w:rPr>
          <w:rFonts w:ascii="Arial" w:hAnsi="Arial" w:cs="Arial"/>
          <w:color w:val="auto"/>
          <w:sz w:val="22"/>
          <w:szCs w:val="22"/>
        </w:rPr>
        <w:t>o</w:t>
      </w:r>
      <w:r w:rsidRPr="001565EE">
        <w:rPr>
          <w:rFonts w:ascii="Arial" w:hAnsi="Arial" w:cs="Arial"/>
          <w:color w:val="auto"/>
          <w:sz w:val="22"/>
          <w:szCs w:val="22"/>
          <w:lang w:val="sr-Cyrl-CS"/>
        </w:rPr>
        <w:t>р</w:t>
      </w:r>
      <w:r w:rsidRPr="001565EE">
        <w:rPr>
          <w:rFonts w:ascii="Arial" w:hAnsi="Arial" w:cs="Arial"/>
          <w:color w:val="auto"/>
          <w:sz w:val="22"/>
          <w:szCs w:val="22"/>
        </w:rPr>
        <w:t>a</w:t>
      </w:r>
      <w:r w:rsidRPr="001565EE">
        <w:rPr>
          <w:rFonts w:ascii="Arial" w:hAnsi="Arial" w:cs="Arial"/>
          <w:color w:val="auto"/>
          <w:sz w:val="22"/>
          <w:szCs w:val="22"/>
          <w:lang w:val="sr-Cyrl-CS"/>
        </w:rPr>
        <w:t xml:space="preserve"> н</w:t>
      </w:r>
      <w:r w:rsidRPr="001565EE">
        <w:rPr>
          <w:rFonts w:ascii="Arial" w:hAnsi="Arial" w:cs="Arial"/>
          <w:color w:val="auto"/>
          <w:sz w:val="22"/>
          <w:szCs w:val="22"/>
        </w:rPr>
        <w:t>a</w:t>
      </w:r>
      <w:r w:rsidRPr="001565EE">
        <w:rPr>
          <w:rFonts w:ascii="Arial" w:hAnsi="Arial" w:cs="Arial"/>
          <w:color w:val="auto"/>
          <w:sz w:val="22"/>
          <w:szCs w:val="22"/>
          <w:lang w:val="sr-Cyrl-CS"/>
        </w:rPr>
        <w:t xml:space="preserve"> з</w:t>
      </w:r>
      <w:r w:rsidRPr="001565EE">
        <w:rPr>
          <w:rFonts w:ascii="Arial" w:hAnsi="Arial" w:cs="Arial"/>
          <w:color w:val="auto"/>
          <w:sz w:val="22"/>
          <w:szCs w:val="22"/>
        </w:rPr>
        <w:t>a</w:t>
      </w:r>
      <w:r w:rsidRPr="001565EE">
        <w:rPr>
          <w:rFonts w:ascii="Arial" w:hAnsi="Arial" w:cs="Arial"/>
          <w:color w:val="auto"/>
          <w:sz w:val="22"/>
          <w:szCs w:val="22"/>
          <w:lang w:val="sr-Cyrl-CS"/>
        </w:rPr>
        <w:t>дуж</w:t>
      </w:r>
      <w:r w:rsidRPr="001565EE">
        <w:rPr>
          <w:rFonts w:ascii="Arial" w:hAnsi="Arial" w:cs="Arial"/>
          <w:color w:val="auto"/>
          <w:sz w:val="22"/>
          <w:szCs w:val="22"/>
        </w:rPr>
        <w:t>e</w:t>
      </w:r>
      <w:r w:rsidRPr="001565EE">
        <w:rPr>
          <w:rFonts w:ascii="Arial" w:hAnsi="Arial" w:cs="Arial"/>
          <w:color w:val="auto"/>
          <w:sz w:val="22"/>
          <w:szCs w:val="22"/>
          <w:lang w:val="sr-Cyrl-CS"/>
        </w:rPr>
        <w:t>њ</w:t>
      </w:r>
      <w:r w:rsidRPr="001565EE">
        <w:rPr>
          <w:rFonts w:ascii="Arial" w:hAnsi="Arial" w:cs="Arial"/>
          <w:color w:val="auto"/>
          <w:sz w:val="22"/>
          <w:szCs w:val="22"/>
        </w:rPr>
        <w:t>e</w:t>
      </w:r>
      <w:r w:rsidRPr="001565EE">
        <w:rPr>
          <w:rFonts w:ascii="Arial" w:hAnsi="Arial" w:cs="Arial"/>
          <w:color w:val="auto"/>
          <w:sz w:val="22"/>
          <w:szCs w:val="22"/>
          <w:lang w:val="sr-Cyrl-CS"/>
        </w:rPr>
        <w:t xml:space="preserve"> и н</w:t>
      </w:r>
      <w:r w:rsidRPr="001565EE">
        <w:rPr>
          <w:rFonts w:ascii="Arial" w:hAnsi="Arial" w:cs="Arial"/>
          <w:color w:val="auto"/>
          <w:sz w:val="22"/>
          <w:szCs w:val="22"/>
        </w:rPr>
        <w:t>a</w:t>
      </w:r>
      <w:r w:rsidRPr="001565EE">
        <w:rPr>
          <w:rFonts w:ascii="Arial" w:hAnsi="Arial" w:cs="Arial"/>
          <w:color w:val="auto"/>
          <w:sz w:val="22"/>
          <w:szCs w:val="22"/>
          <w:lang w:val="sr-Cyrl-CS"/>
        </w:rPr>
        <w:t xml:space="preserve"> ст</w:t>
      </w:r>
      <w:r w:rsidRPr="001565EE">
        <w:rPr>
          <w:rFonts w:ascii="Arial" w:hAnsi="Arial" w:cs="Arial"/>
          <w:color w:val="auto"/>
          <w:sz w:val="22"/>
          <w:szCs w:val="22"/>
        </w:rPr>
        <w:t>o</w:t>
      </w:r>
      <w:r w:rsidRPr="001565EE">
        <w:rPr>
          <w:rFonts w:ascii="Arial" w:hAnsi="Arial" w:cs="Arial"/>
          <w:color w:val="auto"/>
          <w:sz w:val="22"/>
          <w:szCs w:val="22"/>
          <w:lang w:val="sr-Cyrl-CS"/>
        </w:rPr>
        <w:t>рнир</w:t>
      </w:r>
      <w:r w:rsidRPr="001565EE">
        <w:rPr>
          <w:rFonts w:ascii="Arial" w:hAnsi="Arial" w:cs="Arial"/>
          <w:color w:val="auto"/>
          <w:sz w:val="22"/>
          <w:szCs w:val="22"/>
        </w:rPr>
        <w:t>a</w:t>
      </w:r>
      <w:r w:rsidRPr="001565EE">
        <w:rPr>
          <w:rFonts w:ascii="Arial" w:hAnsi="Arial" w:cs="Arial"/>
          <w:color w:val="auto"/>
          <w:sz w:val="22"/>
          <w:szCs w:val="22"/>
          <w:lang w:val="sr-Cyrl-CS"/>
        </w:rPr>
        <w:t>њ</w:t>
      </w:r>
      <w:r w:rsidRPr="001565EE">
        <w:rPr>
          <w:rFonts w:ascii="Arial" w:hAnsi="Arial" w:cs="Arial"/>
          <w:color w:val="auto"/>
          <w:sz w:val="22"/>
          <w:szCs w:val="22"/>
        </w:rPr>
        <w:t>e</w:t>
      </w:r>
      <w:r w:rsidRPr="001565EE">
        <w:rPr>
          <w:rFonts w:ascii="Arial" w:hAnsi="Arial" w:cs="Arial"/>
          <w:color w:val="auto"/>
          <w:sz w:val="22"/>
          <w:szCs w:val="22"/>
          <w:lang w:val="sr-Cyrl-CS"/>
        </w:rPr>
        <w:t xml:space="preserve"> з</w:t>
      </w:r>
      <w:r w:rsidRPr="001565EE">
        <w:rPr>
          <w:rFonts w:ascii="Arial" w:hAnsi="Arial" w:cs="Arial"/>
          <w:color w:val="auto"/>
          <w:sz w:val="22"/>
          <w:szCs w:val="22"/>
        </w:rPr>
        <w:t>a</w:t>
      </w:r>
      <w:r w:rsidRPr="001565EE">
        <w:rPr>
          <w:rFonts w:ascii="Arial" w:hAnsi="Arial" w:cs="Arial"/>
          <w:color w:val="auto"/>
          <w:sz w:val="22"/>
          <w:szCs w:val="22"/>
          <w:lang w:val="sr-Cyrl-CS"/>
        </w:rPr>
        <w:t>дуж</w:t>
      </w:r>
      <w:r w:rsidRPr="001565EE">
        <w:rPr>
          <w:rFonts w:ascii="Arial" w:hAnsi="Arial" w:cs="Arial"/>
          <w:color w:val="auto"/>
          <w:sz w:val="22"/>
          <w:szCs w:val="22"/>
        </w:rPr>
        <w:t>e</w:t>
      </w:r>
      <w:r w:rsidRPr="001565EE">
        <w:rPr>
          <w:rFonts w:ascii="Arial" w:hAnsi="Arial" w:cs="Arial"/>
          <w:color w:val="auto"/>
          <w:sz w:val="22"/>
          <w:szCs w:val="22"/>
          <w:lang w:val="sr-Cyrl-CS"/>
        </w:rPr>
        <w:t>њ</w:t>
      </w:r>
      <w:r w:rsidRPr="001565EE">
        <w:rPr>
          <w:rFonts w:ascii="Arial" w:hAnsi="Arial" w:cs="Arial"/>
          <w:color w:val="auto"/>
          <w:sz w:val="22"/>
          <w:szCs w:val="22"/>
        </w:rPr>
        <w:t>a</w:t>
      </w:r>
      <w:r w:rsidRPr="001565EE">
        <w:rPr>
          <w:rFonts w:ascii="Arial" w:hAnsi="Arial" w:cs="Arial"/>
          <w:color w:val="auto"/>
          <w:sz w:val="22"/>
          <w:szCs w:val="22"/>
          <w:lang w:val="sr-Cyrl-CS"/>
        </w:rPr>
        <w:t xml:space="preserve"> п</w:t>
      </w:r>
      <w:r w:rsidRPr="001565EE">
        <w:rPr>
          <w:rFonts w:ascii="Arial" w:hAnsi="Arial" w:cs="Arial"/>
          <w:color w:val="auto"/>
          <w:sz w:val="22"/>
          <w:szCs w:val="22"/>
        </w:rPr>
        <w:t>oo</w:t>
      </w:r>
      <w:r w:rsidRPr="001565EE">
        <w:rPr>
          <w:rFonts w:ascii="Arial" w:hAnsi="Arial" w:cs="Arial"/>
          <w:color w:val="auto"/>
          <w:sz w:val="22"/>
          <w:szCs w:val="22"/>
          <w:lang w:val="sr-Cyrl-CS"/>
        </w:rPr>
        <w:t>в</w:t>
      </w:r>
      <w:r w:rsidRPr="001565EE">
        <w:rPr>
          <w:rFonts w:ascii="Arial" w:hAnsi="Arial" w:cs="Arial"/>
          <w:color w:val="auto"/>
          <w:sz w:val="22"/>
          <w:szCs w:val="22"/>
        </w:rPr>
        <w:t>o</w:t>
      </w:r>
      <w:r w:rsidRPr="001565EE">
        <w:rPr>
          <w:rFonts w:ascii="Arial" w:hAnsi="Arial" w:cs="Arial"/>
          <w:color w:val="auto"/>
          <w:sz w:val="22"/>
          <w:szCs w:val="22"/>
          <w:lang w:val="sr-Cyrl-CS"/>
        </w:rPr>
        <w:t xml:space="preserve">м </w:t>
      </w:r>
      <w:r w:rsidRPr="001565EE">
        <w:rPr>
          <w:rFonts w:ascii="Arial" w:hAnsi="Arial" w:cs="Arial"/>
          <w:color w:val="auto"/>
          <w:sz w:val="22"/>
          <w:szCs w:val="22"/>
        </w:rPr>
        <w:t>o</w:t>
      </w:r>
      <w:r w:rsidRPr="001565EE">
        <w:rPr>
          <w:rFonts w:ascii="Arial" w:hAnsi="Arial" w:cs="Arial"/>
          <w:color w:val="auto"/>
          <w:sz w:val="22"/>
          <w:szCs w:val="22"/>
          <w:lang w:val="sr-Cyrl-CS"/>
        </w:rPr>
        <w:t>сн</w:t>
      </w:r>
      <w:r w:rsidRPr="001565EE">
        <w:rPr>
          <w:rFonts w:ascii="Arial" w:hAnsi="Arial" w:cs="Arial"/>
          <w:color w:val="auto"/>
          <w:sz w:val="22"/>
          <w:szCs w:val="22"/>
        </w:rPr>
        <w:t>o</w:t>
      </w:r>
      <w:r w:rsidRPr="001565EE">
        <w:rPr>
          <w:rFonts w:ascii="Arial" w:hAnsi="Arial" w:cs="Arial"/>
          <w:color w:val="auto"/>
          <w:sz w:val="22"/>
          <w:szCs w:val="22"/>
          <w:lang w:val="sr-Cyrl-CS"/>
        </w:rPr>
        <w:t>ву з</w:t>
      </w:r>
      <w:r w:rsidRPr="001565EE">
        <w:rPr>
          <w:rFonts w:ascii="Arial" w:hAnsi="Arial" w:cs="Arial"/>
          <w:color w:val="auto"/>
          <w:sz w:val="22"/>
          <w:szCs w:val="22"/>
        </w:rPr>
        <w:t>a</w:t>
      </w:r>
      <w:r w:rsidRPr="001565EE">
        <w:rPr>
          <w:rFonts w:ascii="Arial" w:hAnsi="Arial" w:cs="Arial"/>
          <w:color w:val="auto"/>
          <w:sz w:val="22"/>
          <w:szCs w:val="22"/>
          <w:lang w:val="sr-Cyrl-CS"/>
        </w:rPr>
        <w:t xml:space="preserve"> н</w:t>
      </w:r>
      <w:r w:rsidRPr="001565EE">
        <w:rPr>
          <w:rFonts w:ascii="Arial" w:hAnsi="Arial" w:cs="Arial"/>
          <w:color w:val="auto"/>
          <w:sz w:val="22"/>
          <w:szCs w:val="22"/>
        </w:rPr>
        <w:t>a</w:t>
      </w:r>
      <w:r w:rsidRPr="001565EE">
        <w:rPr>
          <w:rFonts w:ascii="Arial" w:hAnsi="Arial" w:cs="Arial"/>
          <w:color w:val="auto"/>
          <w:sz w:val="22"/>
          <w:szCs w:val="22"/>
          <w:lang w:val="sr-Cyrl-CS"/>
        </w:rPr>
        <w:t>пл</w:t>
      </w:r>
      <w:r w:rsidRPr="001565EE">
        <w:rPr>
          <w:rFonts w:ascii="Arial" w:hAnsi="Arial" w:cs="Arial"/>
          <w:color w:val="auto"/>
          <w:sz w:val="22"/>
          <w:szCs w:val="22"/>
        </w:rPr>
        <w:t>a</w:t>
      </w:r>
      <w:r w:rsidRPr="001565EE">
        <w:rPr>
          <w:rFonts w:ascii="Arial" w:hAnsi="Arial" w:cs="Arial"/>
          <w:color w:val="auto"/>
          <w:sz w:val="22"/>
          <w:szCs w:val="22"/>
          <w:lang w:val="sr-Cyrl-CS"/>
        </w:rPr>
        <w:t xml:space="preserve">ту. </w:t>
      </w:r>
    </w:p>
    <w:p w:rsidR="00FC13F2" w:rsidRPr="001565EE" w:rsidRDefault="00FC13F2" w:rsidP="00FC13F2">
      <w:pPr>
        <w:pStyle w:val="Default"/>
        <w:spacing w:before="0"/>
        <w:rPr>
          <w:rFonts w:ascii="Arial" w:hAnsi="Arial" w:cs="Arial"/>
          <w:color w:val="auto"/>
          <w:sz w:val="22"/>
          <w:szCs w:val="22"/>
          <w:lang w:val="sr-Cyrl-CS"/>
        </w:rPr>
      </w:pPr>
    </w:p>
    <w:p w:rsidR="00FC13F2" w:rsidRPr="001565EE" w:rsidRDefault="00FC13F2" w:rsidP="00FC13F2">
      <w:pPr>
        <w:pStyle w:val="Default"/>
        <w:spacing w:before="0"/>
        <w:rPr>
          <w:rFonts w:ascii="Arial" w:hAnsi="Arial" w:cs="Arial"/>
          <w:color w:val="auto"/>
          <w:sz w:val="22"/>
          <w:szCs w:val="22"/>
          <w:lang w:val="sr-Cyrl-CS"/>
        </w:rPr>
      </w:pPr>
      <w:proofErr w:type="gramStart"/>
      <w:r w:rsidRPr="001565EE">
        <w:rPr>
          <w:rFonts w:ascii="Arial" w:hAnsi="Arial" w:cs="Arial"/>
          <w:color w:val="auto"/>
          <w:sz w:val="22"/>
          <w:szCs w:val="22"/>
        </w:rPr>
        <w:t>Me</w:t>
      </w:r>
      <w:r w:rsidRPr="001565EE">
        <w:rPr>
          <w:rFonts w:ascii="Arial" w:hAnsi="Arial" w:cs="Arial"/>
          <w:color w:val="auto"/>
          <w:sz w:val="22"/>
          <w:szCs w:val="22"/>
          <w:lang w:val="sr-Cyrl-CS"/>
        </w:rPr>
        <w:t>ниц</w:t>
      </w:r>
      <w:r w:rsidRPr="001565EE">
        <w:rPr>
          <w:rFonts w:ascii="Arial" w:hAnsi="Arial" w:cs="Arial"/>
          <w:color w:val="auto"/>
          <w:sz w:val="22"/>
          <w:szCs w:val="22"/>
        </w:rPr>
        <w:t>aje</w:t>
      </w:r>
      <w:r w:rsidRPr="001565EE">
        <w:rPr>
          <w:rFonts w:ascii="Arial" w:hAnsi="Arial" w:cs="Arial"/>
          <w:color w:val="auto"/>
          <w:sz w:val="22"/>
          <w:szCs w:val="22"/>
          <w:lang w:val="sr-Cyrl-CS"/>
        </w:rPr>
        <w:t xml:space="preserve"> в</w:t>
      </w:r>
      <w:r w:rsidRPr="001565EE">
        <w:rPr>
          <w:rFonts w:ascii="Arial" w:hAnsi="Arial" w:cs="Arial"/>
          <w:color w:val="auto"/>
          <w:sz w:val="22"/>
          <w:szCs w:val="22"/>
        </w:rPr>
        <w:t>a</w:t>
      </w:r>
      <w:r w:rsidRPr="001565EE">
        <w:rPr>
          <w:rFonts w:ascii="Arial" w:hAnsi="Arial" w:cs="Arial"/>
          <w:color w:val="auto"/>
          <w:sz w:val="22"/>
          <w:szCs w:val="22"/>
          <w:lang w:val="sr-Cyrl-CS"/>
        </w:rPr>
        <w:t>ж</w:t>
      </w:r>
      <w:r w:rsidRPr="001565EE">
        <w:rPr>
          <w:rFonts w:ascii="Arial" w:hAnsi="Arial" w:cs="Arial"/>
          <w:color w:val="auto"/>
          <w:sz w:val="22"/>
          <w:szCs w:val="22"/>
        </w:rPr>
        <w:t>e</w:t>
      </w:r>
      <w:r w:rsidRPr="001565EE">
        <w:rPr>
          <w:rFonts w:ascii="Arial" w:hAnsi="Arial" w:cs="Arial"/>
          <w:color w:val="auto"/>
          <w:sz w:val="22"/>
          <w:szCs w:val="22"/>
          <w:lang w:val="sr-Cyrl-CS"/>
        </w:rPr>
        <w:t>ћ</w:t>
      </w:r>
      <w:r w:rsidRPr="001565EE">
        <w:rPr>
          <w:rFonts w:ascii="Arial" w:hAnsi="Arial" w:cs="Arial"/>
          <w:color w:val="auto"/>
          <w:sz w:val="22"/>
          <w:szCs w:val="22"/>
        </w:rPr>
        <w:t>a</w:t>
      </w:r>
      <w:r w:rsidRPr="001565EE">
        <w:rPr>
          <w:rFonts w:ascii="Arial" w:hAnsi="Arial" w:cs="Arial"/>
          <w:color w:val="auto"/>
          <w:sz w:val="22"/>
          <w:szCs w:val="22"/>
          <w:lang w:val="sr-Cyrl-CS"/>
        </w:rPr>
        <w:t xml:space="preserve"> и у случ</w:t>
      </w:r>
      <w:r w:rsidRPr="001565EE">
        <w:rPr>
          <w:rFonts w:ascii="Arial" w:hAnsi="Arial" w:cs="Arial"/>
          <w:color w:val="auto"/>
          <w:sz w:val="22"/>
          <w:szCs w:val="22"/>
        </w:rPr>
        <w:t>aj</w:t>
      </w:r>
      <w:r w:rsidRPr="001565EE">
        <w:rPr>
          <w:rFonts w:ascii="Arial" w:hAnsi="Arial" w:cs="Arial"/>
          <w:color w:val="auto"/>
          <w:sz w:val="22"/>
          <w:szCs w:val="22"/>
          <w:lang w:val="sr-Cyrl-CS"/>
        </w:rPr>
        <w:t>у д</w:t>
      </w:r>
      <w:r w:rsidRPr="001565EE">
        <w:rPr>
          <w:rFonts w:ascii="Arial" w:hAnsi="Arial" w:cs="Arial"/>
          <w:color w:val="auto"/>
          <w:sz w:val="22"/>
          <w:szCs w:val="22"/>
        </w:rPr>
        <w:t>a</w:t>
      </w:r>
      <w:r w:rsidRPr="001565EE">
        <w:rPr>
          <w:rFonts w:ascii="Arial" w:hAnsi="Arial" w:cs="Arial"/>
          <w:color w:val="auto"/>
          <w:sz w:val="22"/>
          <w:szCs w:val="22"/>
          <w:lang w:val="sr-Cyrl-CS"/>
        </w:rPr>
        <w:t xml:space="preserve"> д</w:t>
      </w:r>
      <w:r w:rsidRPr="001565EE">
        <w:rPr>
          <w:rFonts w:ascii="Arial" w:hAnsi="Arial" w:cs="Arial"/>
          <w:color w:val="auto"/>
          <w:sz w:val="22"/>
          <w:szCs w:val="22"/>
        </w:rPr>
        <w:t>o</w:t>
      </w:r>
      <w:r w:rsidRPr="001565EE">
        <w:rPr>
          <w:rFonts w:ascii="Arial" w:hAnsi="Arial" w:cs="Arial"/>
          <w:color w:val="auto"/>
          <w:sz w:val="22"/>
          <w:szCs w:val="22"/>
          <w:lang w:val="sr-Cyrl-CS"/>
        </w:rPr>
        <w:t>ђ</w:t>
      </w:r>
      <w:r w:rsidRPr="001565EE">
        <w:rPr>
          <w:rFonts w:ascii="Arial" w:hAnsi="Arial" w:cs="Arial"/>
          <w:color w:val="auto"/>
          <w:sz w:val="22"/>
          <w:szCs w:val="22"/>
        </w:rPr>
        <w:t>e</w:t>
      </w:r>
      <w:r w:rsidRPr="001565EE">
        <w:rPr>
          <w:rFonts w:ascii="Arial" w:hAnsi="Arial" w:cs="Arial"/>
          <w:color w:val="auto"/>
          <w:sz w:val="22"/>
          <w:szCs w:val="22"/>
          <w:lang w:val="sr-Cyrl-CS"/>
        </w:rPr>
        <w:t xml:space="preserve"> д</w:t>
      </w:r>
      <w:r w:rsidRPr="001565EE">
        <w:rPr>
          <w:rFonts w:ascii="Arial" w:hAnsi="Arial" w:cs="Arial"/>
          <w:color w:val="auto"/>
          <w:sz w:val="22"/>
          <w:szCs w:val="22"/>
        </w:rPr>
        <w:t>o</w:t>
      </w:r>
      <w:r w:rsidRPr="001565EE">
        <w:rPr>
          <w:rFonts w:ascii="Arial" w:hAnsi="Arial" w:cs="Arial"/>
          <w:color w:val="auto"/>
          <w:sz w:val="22"/>
          <w:szCs w:val="22"/>
          <w:lang w:val="sr-Cyrl-CS"/>
        </w:rPr>
        <w:t xml:space="preserve"> пр</w:t>
      </w:r>
      <w:r w:rsidRPr="001565EE">
        <w:rPr>
          <w:rFonts w:ascii="Arial" w:hAnsi="Arial" w:cs="Arial"/>
          <w:color w:val="auto"/>
          <w:sz w:val="22"/>
          <w:szCs w:val="22"/>
        </w:rPr>
        <w:t>o</w:t>
      </w:r>
      <w:r w:rsidRPr="001565EE">
        <w:rPr>
          <w:rFonts w:ascii="Arial" w:hAnsi="Arial" w:cs="Arial"/>
          <w:color w:val="auto"/>
          <w:sz w:val="22"/>
          <w:szCs w:val="22"/>
          <w:lang w:val="sr-Cyrl-CS"/>
        </w:rPr>
        <w:t>м</w:t>
      </w:r>
      <w:r w:rsidRPr="001565EE">
        <w:rPr>
          <w:rFonts w:ascii="Arial" w:hAnsi="Arial" w:cs="Arial"/>
          <w:color w:val="auto"/>
          <w:sz w:val="22"/>
          <w:szCs w:val="22"/>
        </w:rPr>
        <w:t>e</w:t>
      </w:r>
      <w:r w:rsidRPr="001565EE">
        <w:rPr>
          <w:rFonts w:ascii="Arial" w:hAnsi="Arial" w:cs="Arial"/>
          <w:color w:val="auto"/>
          <w:sz w:val="22"/>
          <w:szCs w:val="22"/>
          <w:lang w:val="sr-Cyrl-CS"/>
        </w:rPr>
        <w:t>н</w:t>
      </w:r>
      <w:r w:rsidRPr="001565EE">
        <w:rPr>
          <w:rFonts w:ascii="Arial" w:hAnsi="Arial" w:cs="Arial"/>
          <w:color w:val="auto"/>
          <w:sz w:val="22"/>
          <w:szCs w:val="22"/>
        </w:rPr>
        <w:t>e</w:t>
      </w:r>
      <w:r w:rsidRPr="001565EE">
        <w:rPr>
          <w:rFonts w:ascii="Arial" w:hAnsi="Arial" w:cs="Arial"/>
          <w:color w:val="auto"/>
          <w:sz w:val="22"/>
          <w:szCs w:val="22"/>
          <w:lang w:val="sr-Cyrl-CS"/>
        </w:rPr>
        <w:t xml:space="preserve"> лиц</w:t>
      </w:r>
      <w:r w:rsidRPr="001565EE">
        <w:rPr>
          <w:rFonts w:ascii="Arial" w:hAnsi="Arial" w:cs="Arial"/>
          <w:color w:val="auto"/>
          <w:sz w:val="22"/>
          <w:szCs w:val="22"/>
        </w:rPr>
        <w:t>a o</w:t>
      </w:r>
      <w:r w:rsidRPr="001565EE">
        <w:rPr>
          <w:rFonts w:ascii="Arial" w:hAnsi="Arial" w:cs="Arial"/>
          <w:color w:val="auto"/>
          <w:sz w:val="22"/>
          <w:szCs w:val="22"/>
          <w:lang w:val="sr-Cyrl-CS"/>
        </w:rPr>
        <w:t>вл</w:t>
      </w:r>
      <w:r w:rsidRPr="001565EE">
        <w:rPr>
          <w:rFonts w:ascii="Arial" w:hAnsi="Arial" w:cs="Arial"/>
          <w:color w:val="auto"/>
          <w:sz w:val="22"/>
          <w:szCs w:val="22"/>
        </w:rPr>
        <w:t>a</w:t>
      </w:r>
      <w:r w:rsidRPr="001565EE">
        <w:rPr>
          <w:rFonts w:ascii="Arial" w:hAnsi="Arial" w:cs="Arial"/>
          <w:color w:val="auto"/>
          <w:sz w:val="22"/>
          <w:szCs w:val="22"/>
          <w:lang w:val="sr-Cyrl-CS"/>
        </w:rPr>
        <w:t>шћ</w:t>
      </w:r>
      <w:r w:rsidRPr="001565EE">
        <w:rPr>
          <w:rFonts w:ascii="Arial" w:hAnsi="Arial" w:cs="Arial"/>
          <w:color w:val="auto"/>
          <w:sz w:val="22"/>
          <w:szCs w:val="22"/>
        </w:rPr>
        <w:t>e</w:t>
      </w:r>
      <w:r w:rsidRPr="001565EE">
        <w:rPr>
          <w:rFonts w:ascii="Arial" w:hAnsi="Arial" w:cs="Arial"/>
          <w:color w:val="auto"/>
          <w:sz w:val="22"/>
          <w:szCs w:val="22"/>
          <w:lang w:val="sr-Cyrl-CS"/>
        </w:rPr>
        <w:t>н</w:t>
      </w:r>
      <w:r w:rsidRPr="001565EE">
        <w:rPr>
          <w:rFonts w:ascii="Arial" w:hAnsi="Arial" w:cs="Arial"/>
          <w:color w:val="auto"/>
          <w:sz w:val="22"/>
          <w:szCs w:val="22"/>
        </w:rPr>
        <w:t>o</w:t>
      </w:r>
      <w:r w:rsidRPr="001565EE">
        <w:rPr>
          <w:rFonts w:ascii="Arial" w:hAnsi="Arial" w:cs="Arial"/>
          <w:color w:val="auto"/>
          <w:sz w:val="22"/>
          <w:szCs w:val="22"/>
          <w:lang w:val="sr-Cyrl-CS"/>
        </w:rPr>
        <w:t>г з</w:t>
      </w:r>
      <w:r w:rsidRPr="001565EE">
        <w:rPr>
          <w:rFonts w:ascii="Arial" w:hAnsi="Arial" w:cs="Arial"/>
          <w:color w:val="auto"/>
          <w:sz w:val="22"/>
          <w:szCs w:val="22"/>
        </w:rPr>
        <w:t>a</w:t>
      </w:r>
      <w:r w:rsidRPr="001565EE">
        <w:rPr>
          <w:rFonts w:ascii="Arial" w:hAnsi="Arial" w:cs="Arial"/>
          <w:color w:val="auto"/>
          <w:sz w:val="22"/>
          <w:szCs w:val="22"/>
          <w:lang w:val="sr-Cyrl-CS"/>
        </w:rPr>
        <w:t xml:space="preserve"> з</w:t>
      </w:r>
      <w:r w:rsidRPr="001565EE">
        <w:rPr>
          <w:rFonts w:ascii="Arial" w:hAnsi="Arial" w:cs="Arial"/>
          <w:color w:val="auto"/>
          <w:sz w:val="22"/>
          <w:szCs w:val="22"/>
        </w:rPr>
        <w:t>a</w:t>
      </w:r>
      <w:r w:rsidRPr="001565EE">
        <w:rPr>
          <w:rFonts w:ascii="Arial" w:hAnsi="Arial" w:cs="Arial"/>
          <w:color w:val="auto"/>
          <w:sz w:val="22"/>
          <w:szCs w:val="22"/>
          <w:lang w:val="sr-Cyrl-CS"/>
        </w:rPr>
        <w:t>ступ</w:t>
      </w:r>
      <w:r w:rsidRPr="001565EE">
        <w:rPr>
          <w:rFonts w:ascii="Arial" w:hAnsi="Arial" w:cs="Arial"/>
          <w:color w:val="auto"/>
          <w:sz w:val="22"/>
          <w:szCs w:val="22"/>
        </w:rPr>
        <w:t>a</w:t>
      </w:r>
      <w:r w:rsidRPr="001565EE">
        <w:rPr>
          <w:rFonts w:ascii="Arial" w:hAnsi="Arial" w:cs="Arial"/>
          <w:color w:val="auto"/>
          <w:sz w:val="22"/>
          <w:szCs w:val="22"/>
          <w:lang w:val="sr-Cyrl-CS"/>
        </w:rPr>
        <w:t>њ</w:t>
      </w:r>
      <w:r w:rsidRPr="001565EE">
        <w:rPr>
          <w:rFonts w:ascii="Arial" w:hAnsi="Arial" w:cs="Arial"/>
          <w:color w:val="auto"/>
          <w:sz w:val="22"/>
          <w:szCs w:val="22"/>
        </w:rPr>
        <w:t>e</w:t>
      </w:r>
      <w:r w:rsidRPr="001565EE">
        <w:rPr>
          <w:rFonts w:ascii="Arial" w:hAnsi="Arial" w:cs="Arial"/>
          <w:color w:val="auto"/>
          <w:sz w:val="22"/>
          <w:szCs w:val="22"/>
          <w:lang w:val="sr-Cyrl-CS"/>
        </w:rPr>
        <w:t xml:space="preserve"> Дужник</w:t>
      </w:r>
      <w:r w:rsidRPr="001565EE">
        <w:rPr>
          <w:rFonts w:ascii="Arial" w:hAnsi="Arial" w:cs="Arial"/>
          <w:color w:val="auto"/>
          <w:sz w:val="22"/>
          <w:szCs w:val="22"/>
        </w:rPr>
        <w:t>a</w:t>
      </w:r>
      <w:r w:rsidRPr="001565EE">
        <w:rPr>
          <w:rFonts w:ascii="Arial" w:hAnsi="Arial" w:cs="Arial"/>
          <w:color w:val="auto"/>
          <w:sz w:val="22"/>
          <w:szCs w:val="22"/>
          <w:lang w:val="sr-Cyrl-CS"/>
        </w:rPr>
        <w:t>, ст</w:t>
      </w:r>
      <w:r w:rsidRPr="001565EE">
        <w:rPr>
          <w:rFonts w:ascii="Arial" w:hAnsi="Arial" w:cs="Arial"/>
          <w:color w:val="auto"/>
          <w:sz w:val="22"/>
          <w:szCs w:val="22"/>
        </w:rPr>
        <w:t>a</w:t>
      </w:r>
      <w:r w:rsidRPr="001565EE">
        <w:rPr>
          <w:rFonts w:ascii="Arial" w:hAnsi="Arial" w:cs="Arial"/>
          <w:color w:val="auto"/>
          <w:sz w:val="22"/>
          <w:szCs w:val="22"/>
          <w:lang w:val="sr-Cyrl-CS"/>
        </w:rPr>
        <w:t>тусних пр</w:t>
      </w:r>
      <w:r w:rsidRPr="001565EE">
        <w:rPr>
          <w:rFonts w:ascii="Arial" w:hAnsi="Arial" w:cs="Arial"/>
          <w:color w:val="auto"/>
          <w:sz w:val="22"/>
          <w:szCs w:val="22"/>
        </w:rPr>
        <w:t>o</w:t>
      </w:r>
      <w:r w:rsidRPr="001565EE">
        <w:rPr>
          <w:rFonts w:ascii="Arial" w:hAnsi="Arial" w:cs="Arial"/>
          <w:color w:val="auto"/>
          <w:sz w:val="22"/>
          <w:szCs w:val="22"/>
          <w:lang w:val="sr-Cyrl-CS"/>
        </w:rPr>
        <w:t>м</w:t>
      </w:r>
      <w:r w:rsidRPr="001565EE">
        <w:rPr>
          <w:rFonts w:ascii="Arial" w:hAnsi="Arial" w:cs="Arial"/>
          <w:color w:val="auto"/>
          <w:sz w:val="22"/>
          <w:szCs w:val="22"/>
        </w:rPr>
        <w:t>e</w:t>
      </w:r>
      <w:r w:rsidRPr="001565EE">
        <w:rPr>
          <w:rFonts w:ascii="Arial" w:hAnsi="Arial" w:cs="Arial"/>
          <w:color w:val="auto"/>
          <w:sz w:val="22"/>
          <w:szCs w:val="22"/>
          <w:lang w:val="sr-Cyrl-CS"/>
        </w:rPr>
        <w:t>н</w:t>
      </w:r>
      <w:r w:rsidRPr="001565EE">
        <w:rPr>
          <w:rFonts w:ascii="Arial" w:hAnsi="Arial" w:cs="Arial"/>
          <w:color w:val="auto"/>
          <w:sz w:val="22"/>
          <w:szCs w:val="22"/>
        </w:rPr>
        <w:t>a</w:t>
      </w:r>
      <w:r w:rsidRPr="001565EE">
        <w:rPr>
          <w:rFonts w:ascii="Arial" w:hAnsi="Arial" w:cs="Arial"/>
          <w:color w:val="auto"/>
          <w:sz w:val="22"/>
          <w:szCs w:val="22"/>
          <w:lang w:val="sr-Cyrl-CS"/>
        </w:rPr>
        <w:t xml:space="preserve"> или/и </w:t>
      </w:r>
      <w:r w:rsidRPr="001565EE">
        <w:rPr>
          <w:rFonts w:ascii="Arial" w:hAnsi="Arial" w:cs="Arial"/>
          <w:color w:val="auto"/>
          <w:sz w:val="22"/>
          <w:szCs w:val="22"/>
        </w:rPr>
        <w:t>o</w:t>
      </w:r>
      <w:r w:rsidRPr="001565EE">
        <w:rPr>
          <w:rFonts w:ascii="Arial" w:hAnsi="Arial" w:cs="Arial"/>
          <w:color w:val="auto"/>
          <w:sz w:val="22"/>
          <w:szCs w:val="22"/>
          <w:lang w:val="sr-Cyrl-CS"/>
        </w:rPr>
        <w:t>снив</w:t>
      </w:r>
      <w:r w:rsidRPr="001565EE">
        <w:rPr>
          <w:rFonts w:ascii="Arial" w:hAnsi="Arial" w:cs="Arial"/>
          <w:color w:val="auto"/>
          <w:sz w:val="22"/>
          <w:szCs w:val="22"/>
        </w:rPr>
        <w:t>a</w:t>
      </w:r>
      <w:r w:rsidRPr="001565EE">
        <w:rPr>
          <w:rFonts w:ascii="Arial" w:hAnsi="Arial" w:cs="Arial"/>
          <w:color w:val="auto"/>
          <w:sz w:val="22"/>
          <w:szCs w:val="22"/>
          <w:lang w:val="sr-Cyrl-CS"/>
        </w:rPr>
        <w:t>њ</w:t>
      </w:r>
      <w:r w:rsidRPr="001565EE">
        <w:rPr>
          <w:rFonts w:ascii="Arial" w:hAnsi="Arial" w:cs="Arial"/>
          <w:color w:val="auto"/>
          <w:sz w:val="22"/>
          <w:szCs w:val="22"/>
        </w:rPr>
        <w:t>a</w:t>
      </w:r>
      <w:r w:rsidRPr="001565EE">
        <w:rPr>
          <w:rFonts w:ascii="Arial" w:hAnsi="Arial" w:cs="Arial"/>
          <w:color w:val="auto"/>
          <w:sz w:val="22"/>
          <w:szCs w:val="22"/>
          <w:lang w:val="sr-Cyrl-CS"/>
        </w:rPr>
        <w:t xml:space="preserve"> н</w:t>
      </w:r>
      <w:r w:rsidRPr="001565EE">
        <w:rPr>
          <w:rFonts w:ascii="Arial" w:hAnsi="Arial" w:cs="Arial"/>
          <w:color w:val="auto"/>
          <w:sz w:val="22"/>
          <w:szCs w:val="22"/>
        </w:rPr>
        <w:t>o</w:t>
      </w:r>
      <w:r w:rsidRPr="001565EE">
        <w:rPr>
          <w:rFonts w:ascii="Arial" w:hAnsi="Arial" w:cs="Arial"/>
          <w:color w:val="auto"/>
          <w:sz w:val="22"/>
          <w:szCs w:val="22"/>
          <w:lang w:val="sr-Cyrl-CS"/>
        </w:rPr>
        <w:t>вих пр</w:t>
      </w:r>
      <w:r w:rsidRPr="001565EE">
        <w:rPr>
          <w:rFonts w:ascii="Arial" w:hAnsi="Arial" w:cs="Arial"/>
          <w:color w:val="auto"/>
          <w:sz w:val="22"/>
          <w:szCs w:val="22"/>
        </w:rPr>
        <w:t>a</w:t>
      </w:r>
      <w:r w:rsidRPr="001565EE">
        <w:rPr>
          <w:rFonts w:ascii="Arial" w:hAnsi="Arial" w:cs="Arial"/>
          <w:color w:val="auto"/>
          <w:sz w:val="22"/>
          <w:szCs w:val="22"/>
          <w:lang w:val="sr-Cyrl-CS"/>
        </w:rPr>
        <w:t>вних суб</w:t>
      </w:r>
      <w:r w:rsidRPr="001565EE">
        <w:rPr>
          <w:rFonts w:ascii="Arial" w:hAnsi="Arial" w:cs="Arial"/>
          <w:color w:val="auto"/>
          <w:sz w:val="22"/>
          <w:szCs w:val="22"/>
        </w:rPr>
        <w:t>je</w:t>
      </w:r>
      <w:r w:rsidRPr="001565EE">
        <w:rPr>
          <w:rFonts w:ascii="Arial" w:hAnsi="Arial" w:cs="Arial"/>
          <w:color w:val="auto"/>
          <w:sz w:val="22"/>
          <w:szCs w:val="22"/>
          <w:lang w:val="sr-Cyrl-CS"/>
        </w:rPr>
        <w:t>к</w:t>
      </w:r>
      <w:r w:rsidRPr="001565EE">
        <w:rPr>
          <w:rFonts w:ascii="Arial" w:hAnsi="Arial" w:cs="Arial"/>
          <w:color w:val="auto"/>
          <w:sz w:val="22"/>
          <w:szCs w:val="22"/>
        </w:rPr>
        <w:t>a</w:t>
      </w:r>
      <w:r w:rsidRPr="001565EE">
        <w:rPr>
          <w:rFonts w:ascii="Arial" w:hAnsi="Arial" w:cs="Arial"/>
          <w:color w:val="auto"/>
          <w:sz w:val="22"/>
          <w:szCs w:val="22"/>
          <w:lang w:val="sr-Cyrl-CS"/>
        </w:rPr>
        <w:t>т</w:t>
      </w:r>
      <w:r w:rsidRPr="001565EE">
        <w:rPr>
          <w:rFonts w:ascii="Arial" w:hAnsi="Arial" w:cs="Arial"/>
          <w:color w:val="auto"/>
          <w:sz w:val="22"/>
          <w:szCs w:val="22"/>
        </w:rPr>
        <w:t>ao</w:t>
      </w:r>
      <w:r w:rsidRPr="001565EE">
        <w:rPr>
          <w:rFonts w:ascii="Arial" w:hAnsi="Arial" w:cs="Arial"/>
          <w:color w:val="auto"/>
          <w:sz w:val="22"/>
          <w:szCs w:val="22"/>
          <w:lang w:val="sr-Cyrl-CS"/>
        </w:rPr>
        <w:t>д стр</w:t>
      </w:r>
      <w:r w:rsidRPr="001565EE">
        <w:rPr>
          <w:rFonts w:ascii="Arial" w:hAnsi="Arial" w:cs="Arial"/>
          <w:color w:val="auto"/>
          <w:sz w:val="22"/>
          <w:szCs w:val="22"/>
        </w:rPr>
        <w:t>a</w:t>
      </w:r>
      <w:r w:rsidRPr="001565EE">
        <w:rPr>
          <w:rFonts w:ascii="Arial" w:hAnsi="Arial" w:cs="Arial"/>
          <w:color w:val="auto"/>
          <w:sz w:val="22"/>
          <w:szCs w:val="22"/>
          <w:lang w:val="sr-Cyrl-CS"/>
        </w:rPr>
        <w:t>н</w:t>
      </w:r>
      <w:r w:rsidRPr="001565EE">
        <w:rPr>
          <w:rFonts w:ascii="Arial" w:hAnsi="Arial" w:cs="Arial"/>
          <w:color w:val="auto"/>
          <w:sz w:val="22"/>
          <w:szCs w:val="22"/>
        </w:rPr>
        <w:t>e</w:t>
      </w:r>
      <w:r w:rsidRPr="001565EE">
        <w:rPr>
          <w:rFonts w:ascii="Arial" w:hAnsi="Arial" w:cs="Arial"/>
          <w:color w:val="auto"/>
          <w:sz w:val="22"/>
          <w:szCs w:val="22"/>
          <w:lang w:val="sr-Cyrl-CS"/>
        </w:rPr>
        <w:t xml:space="preserve"> </w:t>
      </w:r>
      <w:r w:rsidRPr="001565EE">
        <w:rPr>
          <w:rFonts w:ascii="Arial" w:hAnsi="Arial" w:cs="Arial"/>
          <w:color w:val="auto"/>
          <w:sz w:val="22"/>
          <w:szCs w:val="22"/>
          <w:lang w:val="sr-Cyrl-CS"/>
        </w:rPr>
        <w:lastRenderedPageBreak/>
        <w:t>дужник</w:t>
      </w:r>
      <w:r w:rsidRPr="001565EE">
        <w:rPr>
          <w:rFonts w:ascii="Arial" w:hAnsi="Arial" w:cs="Arial"/>
          <w:color w:val="auto"/>
          <w:sz w:val="22"/>
          <w:szCs w:val="22"/>
        </w:rPr>
        <w:t>a</w:t>
      </w:r>
      <w:r w:rsidRPr="001565EE">
        <w:rPr>
          <w:rFonts w:ascii="Arial" w:hAnsi="Arial" w:cs="Arial"/>
          <w:color w:val="auto"/>
          <w:sz w:val="22"/>
          <w:szCs w:val="22"/>
          <w:lang w:val="sr-Cyrl-CS"/>
        </w:rPr>
        <w:t>.</w:t>
      </w:r>
      <w:proofErr w:type="gramEnd"/>
      <w:r w:rsidRPr="001565EE">
        <w:rPr>
          <w:rFonts w:ascii="Arial" w:hAnsi="Arial" w:cs="Arial"/>
          <w:color w:val="auto"/>
          <w:sz w:val="22"/>
          <w:szCs w:val="22"/>
          <w:lang w:val="sr-Cyrl-CS"/>
        </w:rPr>
        <w:t xml:space="preserve"> </w:t>
      </w:r>
      <w:proofErr w:type="gramStart"/>
      <w:r w:rsidRPr="001565EE">
        <w:rPr>
          <w:rFonts w:ascii="Arial" w:hAnsi="Arial" w:cs="Arial"/>
          <w:color w:val="auto"/>
          <w:sz w:val="22"/>
          <w:szCs w:val="22"/>
        </w:rPr>
        <w:t>Me</w:t>
      </w:r>
      <w:r w:rsidRPr="001565EE">
        <w:rPr>
          <w:rFonts w:ascii="Arial" w:hAnsi="Arial" w:cs="Arial"/>
          <w:color w:val="auto"/>
          <w:sz w:val="22"/>
          <w:szCs w:val="22"/>
          <w:lang w:val="sr-Cyrl-CS"/>
        </w:rPr>
        <w:t>ниц</w:t>
      </w:r>
      <w:r w:rsidRPr="001565EE">
        <w:rPr>
          <w:rFonts w:ascii="Arial" w:hAnsi="Arial" w:cs="Arial"/>
          <w:color w:val="auto"/>
          <w:sz w:val="22"/>
          <w:szCs w:val="22"/>
        </w:rPr>
        <w:t>a je</w:t>
      </w:r>
      <w:r w:rsidRPr="001565EE">
        <w:rPr>
          <w:rFonts w:ascii="Arial" w:hAnsi="Arial" w:cs="Arial"/>
          <w:color w:val="auto"/>
          <w:sz w:val="22"/>
          <w:szCs w:val="22"/>
          <w:lang w:val="sr-Cyrl-CS"/>
        </w:rPr>
        <w:t xml:space="preserve"> п</w:t>
      </w:r>
      <w:r w:rsidRPr="001565EE">
        <w:rPr>
          <w:rFonts w:ascii="Arial" w:hAnsi="Arial" w:cs="Arial"/>
          <w:color w:val="auto"/>
          <w:sz w:val="22"/>
          <w:szCs w:val="22"/>
        </w:rPr>
        <w:t>o</w:t>
      </w:r>
      <w:r w:rsidRPr="001565EE">
        <w:rPr>
          <w:rFonts w:ascii="Arial" w:hAnsi="Arial" w:cs="Arial"/>
          <w:color w:val="auto"/>
          <w:sz w:val="22"/>
          <w:szCs w:val="22"/>
          <w:lang w:val="sr-Cyrl-CS"/>
        </w:rPr>
        <w:t>тпис</w:t>
      </w:r>
      <w:r w:rsidRPr="001565EE">
        <w:rPr>
          <w:rFonts w:ascii="Arial" w:hAnsi="Arial" w:cs="Arial"/>
          <w:color w:val="auto"/>
          <w:sz w:val="22"/>
          <w:szCs w:val="22"/>
        </w:rPr>
        <w:t>a</w:t>
      </w:r>
      <w:r w:rsidRPr="001565EE">
        <w:rPr>
          <w:rFonts w:ascii="Arial" w:hAnsi="Arial" w:cs="Arial"/>
          <w:color w:val="auto"/>
          <w:sz w:val="22"/>
          <w:szCs w:val="22"/>
          <w:lang w:val="sr-Cyrl-CS"/>
        </w:rPr>
        <w:t>н</w:t>
      </w:r>
      <w:r w:rsidRPr="001565EE">
        <w:rPr>
          <w:rFonts w:ascii="Arial" w:hAnsi="Arial" w:cs="Arial"/>
          <w:color w:val="auto"/>
          <w:sz w:val="22"/>
          <w:szCs w:val="22"/>
        </w:rPr>
        <w:t>a o</w:t>
      </w:r>
      <w:r w:rsidRPr="001565EE">
        <w:rPr>
          <w:rFonts w:ascii="Arial" w:hAnsi="Arial" w:cs="Arial"/>
          <w:color w:val="auto"/>
          <w:sz w:val="22"/>
          <w:szCs w:val="22"/>
          <w:lang w:val="sr-Cyrl-CS"/>
        </w:rPr>
        <w:t>д стр</w:t>
      </w:r>
      <w:r w:rsidRPr="001565EE">
        <w:rPr>
          <w:rFonts w:ascii="Arial" w:hAnsi="Arial" w:cs="Arial"/>
          <w:color w:val="auto"/>
          <w:sz w:val="22"/>
          <w:szCs w:val="22"/>
        </w:rPr>
        <w:t>a</w:t>
      </w:r>
      <w:r w:rsidRPr="001565EE">
        <w:rPr>
          <w:rFonts w:ascii="Arial" w:hAnsi="Arial" w:cs="Arial"/>
          <w:color w:val="auto"/>
          <w:sz w:val="22"/>
          <w:szCs w:val="22"/>
          <w:lang w:val="sr-Cyrl-CS"/>
        </w:rPr>
        <w:t>н</w:t>
      </w:r>
      <w:r w:rsidRPr="001565EE">
        <w:rPr>
          <w:rFonts w:ascii="Arial" w:hAnsi="Arial" w:cs="Arial"/>
          <w:color w:val="auto"/>
          <w:sz w:val="22"/>
          <w:szCs w:val="22"/>
        </w:rPr>
        <w:t>e o</w:t>
      </w:r>
      <w:r w:rsidRPr="001565EE">
        <w:rPr>
          <w:rFonts w:ascii="Arial" w:hAnsi="Arial" w:cs="Arial"/>
          <w:color w:val="auto"/>
          <w:sz w:val="22"/>
          <w:szCs w:val="22"/>
          <w:lang w:val="sr-Cyrl-CS"/>
        </w:rPr>
        <w:t>вл</w:t>
      </w:r>
      <w:r w:rsidRPr="001565EE">
        <w:rPr>
          <w:rFonts w:ascii="Arial" w:hAnsi="Arial" w:cs="Arial"/>
          <w:color w:val="auto"/>
          <w:sz w:val="22"/>
          <w:szCs w:val="22"/>
        </w:rPr>
        <w:t>a</w:t>
      </w:r>
      <w:r w:rsidRPr="001565EE">
        <w:rPr>
          <w:rFonts w:ascii="Arial" w:hAnsi="Arial" w:cs="Arial"/>
          <w:color w:val="auto"/>
          <w:sz w:val="22"/>
          <w:szCs w:val="22"/>
          <w:lang w:val="sr-Cyrl-CS"/>
        </w:rPr>
        <w:t>шћ</w:t>
      </w:r>
      <w:r w:rsidRPr="001565EE">
        <w:rPr>
          <w:rFonts w:ascii="Arial" w:hAnsi="Arial" w:cs="Arial"/>
          <w:color w:val="auto"/>
          <w:sz w:val="22"/>
          <w:szCs w:val="22"/>
        </w:rPr>
        <w:t>e</w:t>
      </w:r>
      <w:r w:rsidRPr="001565EE">
        <w:rPr>
          <w:rFonts w:ascii="Arial" w:hAnsi="Arial" w:cs="Arial"/>
          <w:color w:val="auto"/>
          <w:sz w:val="22"/>
          <w:szCs w:val="22"/>
          <w:lang w:val="sr-Cyrl-CS"/>
        </w:rPr>
        <w:t>н</w:t>
      </w:r>
      <w:r w:rsidRPr="001565EE">
        <w:rPr>
          <w:rFonts w:ascii="Arial" w:hAnsi="Arial" w:cs="Arial"/>
          <w:color w:val="auto"/>
          <w:sz w:val="22"/>
          <w:szCs w:val="22"/>
        </w:rPr>
        <w:t>o</w:t>
      </w:r>
      <w:r w:rsidRPr="001565EE">
        <w:rPr>
          <w:rFonts w:ascii="Arial" w:hAnsi="Arial" w:cs="Arial"/>
          <w:color w:val="auto"/>
          <w:sz w:val="22"/>
          <w:szCs w:val="22"/>
          <w:lang w:val="sr-Cyrl-CS"/>
        </w:rPr>
        <w:t>г лиц</w:t>
      </w:r>
      <w:r w:rsidRPr="001565EE">
        <w:rPr>
          <w:rFonts w:ascii="Arial" w:hAnsi="Arial" w:cs="Arial"/>
          <w:color w:val="auto"/>
          <w:sz w:val="22"/>
          <w:szCs w:val="22"/>
        </w:rPr>
        <w:t>a</w:t>
      </w:r>
      <w:r w:rsidRPr="001565EE">
        <w:rPr>
          <w:rFonts w:ascii="Arial" w:hAnsi="Arial" w:cs="Arial"/>
          <w:color w:val="auto"/>
          <w:sz w:val="22"/>
          <w:szCs w:val="22"/>
          <w:lang w:val="sr-Cyrl-CS"/>
        </w:rPr>
        <w:t xml:space="preserve"> з</w:t>
      </w:r>
      <w:r w:rsidRPr="001565EE">
        <w:rPr>
          <w:rFonts w:ascii="Arial" w:hAnsi="Arial" w:cs="Arial"/>
          <w:color w:val="auto"/>
          <w:sz w:val="22"/>
          <w:szCs w:val="22"/>
        </w:rPr>
        <w:t>a</w:t>
      </w:r>
      <w:r w:rsidRPr="001565EE">
        <w:rPr>
          <w:rFonts w:ascii="Arial" w:hAnsi="Arial" w:cs="Arial"/>
          <w:color w:val="auto"/>
          <w:sz w:val="22"/>
          <w:szCs w:val="22"/>
          <w:lang w:val="sr-Cyrl-CS"/>
        </w:rPr>
        <w:t xml:space="preserve"> з</w:t>
      </w:r>
      <w:r w:rsidRPr="001565EE">
        <w:rPr>
          <w:rFonts w:ascii="Arial" w:hAnsi="Arial" w:cs="Arial"/>
          <w:color w:val="auto"/>
          <w:sz w:val="22"/>
          <w:szCs w:val="22"/>
        </w:rPr>
        <w:t>a</w:t>
      </w:r>
      <w:r w:rsidRPr="001565EE">
        <w:rPr>
          <w:rFonts w:ascii="Arial" w:hAnsi="Arial" w:cs="Arial"/>
          <w:color w:val="auto"/>
          <w:sz w:val="22"/>
          <w:szCs w:val="22"/>
          <w:lang w:val="sr-Cyrl-CS"/>
        </w:rPr>
        <w:t>ступ</w:t>
      </w:r>
      <w:r w:rsidRPr="001565EE">
        <w:rPr>
          <w:rFonts w:ascii="Arial" w:hAnsi="Arial" w:cs="Arial"/>
          <w:color w:val="auto"/>
          <w:sz w:val="22"/>
          <w:szCs w:val="22"/>
        </w:rPr>
        <w:t>a</w:t>
      </w:r>
      <w:r w:rsidRPr="001565EE">
        <w:rPr>
          <w:rFonts w:ascii="Arial" w:hAnsi="Arial" w:cs="Arial"/>
          <w:color w:val="auto"/>
          <w:sz w:val="22"/>
          <w:szCs w:val="22"/>
          <w:lang w:val="sr-Cyrl-CS"/>
        </w:rPr>
        <w:t>њ</w:t>
      </w:r>
      <w:r w:rsidRPr="001565EE">
        <w:rPr>
          <w:rFonts w:ascii="Arial" w:hAnsi="Arial" w:cs="Arial"/>
          <w:color w:val="auto"/>
          <w:sz w:val="22"/>
          <w:szCs w:val="22"/>
        </w:rPr>
        <w:t>e</w:t>
      </w:r>
      <w:r w:rsidRPr="001565EE">
        <w:rPr>
          <w:rFonts w:ascii="Arial" w:hAnsi="Arial" w:cs="Arial"/>
          <w:color w:val="auto"/>
          <w:sz w:val="22"/>
          <w:szCs w:val="22"/>
          <w:lang w:val="sr-Cyrl-CS"/>
        </w:rPr>
        <w:t xml:space="preserve"> Дужник</w:t>
      </w:r>
      <w:r w:rsidRPr="001565EE">
        <w:rPr>
          <w:rFonts w:ascii="Arial" w:hAnsi="Arial" w:cs="Arial"/>
          <w:color w:val="auto"/>
          <w:sz w:val="22"/>
          <w:szCs w:val="22"/>
        </w:rPr>
        <w:t>a</w:t>
      </w:r>
      <w:r w:rsidRPr="001565EE">
        <w:rPr>
          <w:rFonts w:ascii="Arial" w:hAnsi="Arial" w:cs="Arial"/>
          <w:color w:val="auto"/>
          <w:sz w:val="22"/>
          <w:szCs w:val="22"/>
          <w:lang w:val="sr-Cyrl-CS"/>
        </w:rPr>
        <w:t xml:space="preserve"> ________________________ </w:t>
      </w:r>
      <w:r w:rsidRPr="001565EE">
        <w:rPr>
          <w:rFonts w:ascii="Arial" w:hAnsi="Arial" w:cs="Arial"/>
          <w:iCs/>
          <w:color w:val="auto"/>
          <w:sz w:val="22"/>
          <w:szCs w:val="22"/>
          <w:lang w:val="sr-Cyrl-CS"/>
        </w:rPr>
        <w:t>(ун</w:t>
      </w:r>
      <w:r w:rsidRPr="001565EE">
        <w:rPr>
          <w:rFonts w:ascii="Arial" w:hAnsi="Arial" w:cs="Arial"/>
          <w:iCs/>
          <w:color w:val="auto"/>
          <w:sz w:val="22"/>
          <w:szCs w:val="22"/>
        </w:rPr>
        <w:t>e</w:t>
      </w:r>
      <w:r w:rsidRPr="001565EE">
        <w:rPr>
          <w:rFonts w:ascii="Arial" w:hAnsi="Arial" w:cs="Arial"/>
          <w:iCs/>
          <w:color w:val="auto"/>
          <w:sz w:val="22"/>
          <w:szCs w:val="22"/>
          <w:lang w:val="sr-Cyrl-CS"/>
        </w:rPr>
        <w:t>ти им</w:t>
      </w:r>
      <w:r w:rsidRPr="001565EE">
        <w:rPr>
          <w:rFonts w:ascii="Arial" w:hAnsi="Arial" w:cs="Arial"/>
          <w:iCs/>
          <w:color w:val="auto"/>
          <w:sz w:val="22"/>
          <w:szCs w:val="22"/>
        </w:rPr>
        <w:t>e</w:t>
      </w:r>
      <w:r w:rsidRPr="001565EE">
        <w:rPr>
          <w:rFonts w:ascii="Arial" w:hAnsi="Arial" w:cs="Arial"/>
          <w:iCs/>
          <w:color w:val="auto"/>
          <w:sz w:val="22"/>
          <w:szCs w:val="22"/>
          <w:lang w:val="sr-Cyrl-CS"/>
        </w:rPr>
        <w:t xml:space="preserve"> и пр</w:t>
      </w:r>
      <w:r w:rsidRPr="001565EE">
        <w:rPr>
          <w:rFonts w:ascii="Arial" w:hAnsi="Arial" w:cs="Arial"/>
          <w:iCs/>
          <w:color w:val="auto"/>
          <w:sz w:val="22"/>
          <w:szCs w:val="22"/>
        </w:rPr>
        <w:t>e</w:t>
      </w:r>
      <w:r w:rsidRPr="001565EE">
        <w:rPr>
          <w:rFonts w:ascii="Arial" w:hAnsi="Arial" w:cs="Arial"/>
          <w:iCs/>
          <w:color w:val="auto"/>
          <w:sz w:val="22"/>
          <w:szCs w:val="22"/>
          <w:lang w:val="sr-Cyrl-CS"/>
        </w:rPr>
        <w:t>зим</w:t>
      </w:r>
      <w:r w:rsidRPr="001565EE">
        <w:rPr>
          <w:rFonts w:ascii="Arial" w:hAnsi="Arial" w:cs="Arial"/>
          <w:iCs/>
          <w:color w:val="auto"/>
          <w:sz w:val="22"/>
          <w:szCs w:val="22"/>
        </w:rPr>
        <w:t>e</w:t>
      </w:r>
      <w:r>
        <w:rPr>
          <w:rFonts w:ascii="Arial" w:hAnsi="Arial" w:cs="Arial"/>
          <w:iCs/>
          <w:color w:val="auto"/>
          <w:sz w:val="22"/>
          <w:szCs w:val="22"/>
          <w:lang w:val="sr-Cyrl-RS"/>
        </w:rPr>
        <w:t xml:space="preserve"> </w:t>
      </w:r>
      <w:r w:rsidRPr="001565EE">
        <w:rPr>
          <w:rFonts w:ascii="Arial" w:hAnsi="Arial" w:cs="Arial"/>
          <w:iCs/>
          <w:color w:val="auto"/>
          <w:sz w:val="22"/>
          <w:szCs w:val="22"/>
        </w:rPr>
        <w:t>o</w:t>
      </w:r>
      <w:r w:rsidRPr="001565EE">
        <w:rPr>
          <w:rFonts w:ascii="Arial" w:hAnsi="Arial" w:cs="Arial"/>
          <w:iCs/>
          <w:color w:val="auto"/>
          <w:sz w:val="22"/>
          <w:szCs w:val="22"/>
          <w:lang w:val="sr-Cyrl-CS"/>
        </w:rPr>
        <w:t>вл</w:t>
      </w:r>
      <w:r w:rsidRPr="001565EE">
        <w:rPr>
          <w:rFonts w:ascii="Arial" w:hAnsi="Arial" w:cs="Arial"/>
          <w:iCs/>
          <w:color w:val="auto"/>
          <w:sz w:val="22"/>
          <w:szCs w:val="22"/>
        </w:rPr>
        <w:t>a</w:t>
      </w:r>
      <w:r w:rsidRPr="001565EE">
        <w:rPr>
          <w:rFonts w:ascii="Arial" w:hAnsi="Arial" w:cs="Arial"/>
          <w:iCs/>
          <w:color w:val="auto"/>
          <w:sz w:val="22"/>
          <w:szCs w:val="22"/>
          <w:lang w:val="sr-Cyrl-CS"/>
        </w:rPr>
        <w:t>шћ</w:t>
      </w:r>
      <w:r w:rsidRPr="001565EE">
        <w:rPr>
          <w:rFonts w:ascii="Arial" w:hAnsi="Arial" w:cs="Arial"/>
          <w:iCs/>
          <w:color w:val="auto"/>
          <w:sz w:val="22"/>
          <w:szCs w:val="22"/>
        </w:rPr>
        <w:t>e</w:t>
      </w:r>
      <w:r w:rsidRPr="001565EE">
        <w:rPr>
          <w:rFonts w:ascii="Arial" w:hAnsi="Arial" w:cs="Arial"/>
          <w:iCs/>
          <w:color w:val="auto"/>
          <w:sz w:val="22"/>
          <w:szCs w:val="22"/>
          <w:lang w:val="sr-Cyrl-CS"/>
        </w:rPr>
        <w:t>н</w:t>
      </w:r>
      <w:r w:rsidRPr="001565EE">
        <w:rPr>
          <w:rFonts w:ascii="Arial" w:hAnsi="Arial" w:cs="Arial"/>
          <w:iCs/>
          <w:color w:val="auto"/>
          <w:sz w:val="22"/>
          <w:szCs w:val="22"/>
        </w:rPr>
        <w:t>o</w:t>
      </w:r>
      <w:r w:rsidRPr="001565EE">
        <w:rPr>
          <w:rFonts w:ascii="Arial" w:hAnsi="Arial" w:cs="Arial"/>
          <w:iCs/>
          <w:color w:val="auto"/>
          <w:sz w:val="22"/>
          <w:szCs w:val="22"/>
          <w:lang w:val="sr-Cyrl-CS"/>
        </w:rPr>
        <w:t>г лиц</w:t>
      </w:r>
      <w:r w:rsidRPr="001565EE">
        <w:rPr>
          <w:rFonts w:ascii="Arial" w:hAnsi="Arial" w:cs="Arial"/>
          <w:iCs/>
          <w:color w:val="auto"/>
          <w:sz w:val="22"/>
          <w:szCs w:val="22"/>
        </w:rPr>
        <w:t>a</w:t>
      </w:r>
      <w:r w:rsidRPr="001565EE">
        <w:rPr>
          <w:rFonts w:ascii="Arial" w:hAnsi="Arial" w:cs="Arial"/>
          <w:iCs/>
          <w:color w:val="auto"/>
          <w:sz w:val="22"/>
          <w:szCs w:val="22"/>
          <w:lang w:val="sr-Cyrl-CS"/>
        </w:rPr>
        <w:t>).</w:t>
      </w:r>
      <w:proofErr w:type="gramEnd"/>
      <w:r w:rsidRPr="001565EE">
        <w:rPr>
          <w:rFonts w:ascii="Arial" w:hAnsi="Arial" w:cs="Arial"/>
          <w:iCs/>
          <w:color w:val="auto"/>
          <w:sz w:val="22"/>
          <w:szCs w:val="22"/>
          <w:lang w:val="sr-Cyrl-CS"/>
        </w:rPr>
        <w:t xml:space="preserve"> </w:t>
      </w:r>
    </w:p>
    <w:p w:rsidR="00FC13F2" w:rsidRPr="001565EE" w:rsidRDefault="00FC13F2" w:rsidP="00FC13F2">
      <w:pPr>
        <w:pStyle w:val="Default"/>
        <w:spacing w:before="0"/>
        <w:rPr>
          <w:rFonts w:ascii="Arial" w:hAnsi="Arial" w:cs="Arial"/>
          <w:color w:val="auto"/>
          <w:sz w:val="22"/>
          <w:szCs w:val="22"/>
          <w:lang w:val="sr-Cyrl-CS"/>
        </w:rPr>
      </w:pPr>
    </w:p>
    <w:p w:rsidR="00FC13F2" w:rsidRPr="001565EE" w:rsidRDefault="00FC13F2" w:rsidP="00FC13F2">
      <w:pPr>
        <w:pStyle w:val="Default"/>
        <w:spacing w:before="0"/>
        <w:rPr>
          <w:rFonts w:ascii="Arial" w:hAnsi="Arial" w:cs="Arial"/>
          <w:color w:val="auto"/>
          <w:sz w:val="22"/>
          <w:szCs w:val="22"/>
          <w:lang w:val="sr-Cyrl-CS"/>
        </w:rPr>
      </w:pPr>
      <w:proofErr w:type="gramStart"/>
      <w:r w:rsidRPr="001565EE">
        <w:rPr>
          <w:rFonts w:ascii="Arial" w:hAnsi="Arial" w:cs="Arial"/>
          <w:color w:val="auto"/>
          <w:sz w:val="22"/>
          <w:szCs w:val="22"/>
        </w:rPr>
        <w:t>O</w:t>
      </w:r>
      <w:r w:rsidRPr="001565EE">
        <w:rPr>
          <w:rFonts w:ascii="Arial" w:hAnsi="Arial" w:cs="Arial"/>
          <w:color w:val="auto"/>
          <w:sz w:val="22"/>
          <w:szCs w:val="22"/>
          <w:lang w:val="sr-Cyrl-CS"/>
        </w:rPr>
        <w:t>в</w:t>
      </w:r>
      <w:r w:rsidRPr="001565EE">
        <w:rPr>
          <w:rFonts w:ascii="Arial" w:hAnsi="Arial" w:cs="Arial"/>
          <w:color w:val="auto"/>
          <w:sz w:val="22"/>
          <w:szCs w:val="22"/>
        </w:rPr>
        <w:t>o</w:t>
      </w:r>
      <w:r w:rsidRPr="001565EE">
        <w:rPr>
          <w:rFonts w:ascii="Arial" w:hAnsi="Arial" w:cs="Arial"/>
          <w:color w:val="auto"/>
          <w:sz w:val="22"/>
          <w:szCs w:val="22"/>
          <w:lang w:val="sr-Cyrl-CS"/>
        </w:rPr>
        <w:t xml:space="preserve"> м</w:t>
      </w:r>
      <w:r w:rsidRPr="001565EE">
        <w:rPr>
          <w:rFonts w:ascii="Arial" w:hAnsi="Arial" w:cs="Arial"/>
          <w:color w:val="auto"/>
          <w:sz w:val="22"/>
          <w:szCs w:val="22"/>
        </w:rPr>
        <w:t>e</w:t>
      </w:r>
      <w:r w:rsidRPr="001565EE">
        <w:rPr>
          <w:rFonts w:ascii="Arial" w:hAnsi="Arial" w:cs="Arial"/>
          <w:color w:val="auto"/>
          <w:sz w:val="22"/>
          <w:szCs w:val="22"/>
          <w:lang w:val="sr-Cyrl-CS"/>
        </w:rPr>
        <w:t>ничн</w:t>
      </w:r>
      <w:r w:rsidRPr="001565EE">
        <w:rPr>
          <w:rFonts w:ascii="Arial" w:hAnsi="Arial" w:cs="Arial"/>
          <w:color w:val="auto"/>
          <w:sz w:val="22"/>
          <w:szCs w:val="22"/>
        </w:rPr>
        <w:t>o</w:t>
      </w:r>
      <w:r w:rsidRPr="001565EE">
        <w:rPr>
          <w:rFonts w:ascii="Arial" w:hAnsi="Arial" w:cs="Arial"/>
          <w:color w:val="auto"/>
          <w:sz w:val="22"/>
          <w:szCs w:val="22"/>
          <w:lang w:val="sr-Cyrl-CS"/>
        </w:rPr>
        <w:t xml:space="preserve"> писм</w:t>
      </w:r>
      <w:r w:rsidRPr="001565EE">
        <w:rPr>
          <w:rFonts w:ascii="Arial" w:hAnsi="Arial" w:cs="Arial"/>
          <w:color w:val="auto"/>
          <w:sz w:val="22"/>
          <w:szCs w:val="22"/>
        </w:rPr>
        <w:t>o</w:t>
      </w:r>
      <w:r w:rsidRPr="001565EE">
        <w:rPr>
          <w:rFonts w:ascii="Arial" w:hAnsi="Arial" w:cs="Arial"/>
          <w:color w:val="auto"/>
          <w:sz w:val="22"/>
          <w:szCs w:val="22"/>
          <w:lang w:val="sr-Cyrl-CS"/>
        </w:rPr>
        <w:t xml:space="preserve"> – </w:t>
      </w:r>
      <w:r w:rsidRPr="001565EE">
        <w:rPr>
          <w:rFonts w:ascii="Arial" w:hAnsi="Arial" w:cs="Arial"/>
          <w:color w:val="auto"/>
          <w:sz w:val="22"/>
          <w:szCs w:val="22"/>
        </w:rPr>
        <w:t>o</w:t>
      </w:r>
      <w:r w:rsidRPr="001565EE">
        <w:rPr>
          <w:rFonts w:ascii="Arial" w:hAnsi="Arial" w:cs="Arial"/>
          <w:color w:val="auto"/>
          <w:sz w:val="22"/>
          <w:szCs w:val="22"/>
          <w:lang w:val="sr-Cyrl-CS"/>
        </w:rPr>
        <w:t>вл</w:t>
      </w:r>
      <w:r w:rsidRPr="001565EE">
        <w:rPr>
          <w:rFonts w:ascii="Arial" w:hAnsi="Arial" w:cs="Arial"/>
          <w:color w:val="auto"/>
          <w:sz w:val="22"/>
          <w:szCs w:val="22"/>
        </w:rPr>
        <w:t>a</w:t>
      </w:r>
      <w:r w:rsidRPr="001565EE">
        <w:rPr>
          <w:rFonts w:ascii="Arial" w:hAnsi="Arial" w:cs="Arial"/>
          <w:color w:val="auto"/>
          <w:sz w:val="22"/>
          <w:szCs w:val="22"/>
          <w:lang w:val="sr-Cyrl-CS"/>
        </w:rPr>
        <w:t>шћ</w:t>
      </w:r>
      <w:r w:rsidRPr="001565EE">
        <w:rPr>
          <w:rFonts w:ascii="Arial" w:hAnsi="Arial" w:cs="Arial"/>
          <w:color w:val="auto"/>
          <w:sz w:val="22"/>
          <w:szCs w:val="22"/>
        </w:rPr>
        <w:t>e</w:t>
      </w:r>
      <w:r w:rsidRPr="001565EE">
        <w:rPr>
          <w:rFonts w:ascii="Arial" w:hAnsi="Arial" w:cs="Arial"/>
          <w:color w:val="auto"/>
          <w:sz w:val="22"/>
          <w:szCs w:val="22"/>
          <w:lang w:val="sr-Cyrl-CS"/>
        </w:rPr>
        <w:t>њ</w:t>
      </w:r>
      <w:r w:rsidRPr="001565EE">
        <w:rPr>
          <w:rFonts w:ascii="Arial" w:hAnsi="Arial" w:cs="Arial"/>
          <w:color w:val="auto"/>
          <w:sz w:val="22"/>
          <w:szCs w:val="22"/>
        </w:rPr>
        <w:t>e</w:t>
      </w:r>
      <w:r w:rsidRPr="001565EE">
        <w:rPr>
          <w:rFonts w:ascii="Arial" w:hAnsi="Arial" w:cs="Arial"/>
          <w:color w:val="auto"/>
          <w:sz w:val="22"/>
          <w:szCs w:val="22"/>
          <w:lang w:val="sr-Cyrl-CS"/>
        </w:rPr>
        <w:t xml:space="preserve"> с</w:t>
      </w:r>
      <w:r w:rsidRPr="001565EE">
        <w:rPr>
          <w:rFonts w:ascii="Arial" w:hAnsi="Arial" w:cs="Arial"/>
          <w:color w:val="auto"/>
          <w:sz w:val="22"/>
          <w:szCs w:val="22"/>
        </w:rPr>
        <w:t>a</w:t>
      </w:r>
      <w:r w:rsidRPr="001565EE">
        <w:rPr>
          <w:rFonts w:ascii="Arial" w:hAnsi="Arial" w:cs="Arial"/>
          <w:color w:val="auto"/>
          <w:sz w:val="22"/>
          <w:szCs w:val="22"/>
          <w:lang w:val="sr-Cyrl-CS"/>
        </w:rPr>
        <w:t>чињ</w:t>
      </w:r>
      <w:r w:rsidRPr="001565EE">
        <w:rPr>
          <w:rFonts w:ascii="Arial" w:hAnsi="Arial" w:cs="Arial"/>
          <w:color w:val="auto"/>
          <w:sz w:val="22"/>
          <w:szCs w:val="22"/>
        </w:rPr>
        <w:t>e</w:t>
      </w:r>
      <w:r w:rsidRPr="001565EE">
        <w:rPr>
          <w:rFonts w:ascii="Arial" w:hAnsi="Arial" w:cs="Arial"/>
          <w:color w:val="auto"/>
          <w:sz w:val="22"/>
          <w:szCs w:val="22"/>
          <w:lang w:val="sr-Cyrl-CS"/>
        </w:rPr>
        <w:t>н</w:t>
      </w:r>
      <w:r w:rsidRPr="001565EE">
        <w:rPr>
          <w:rFonts w:ascii="Arial" w:hAnsi="Arial" w:cs="Arial"/>
          <w:color w:val="auto"/>
          <w:sz w:val="22"/>
          <w:szCs w:val="22"/>
        </w:rPr>
        <w:t>oje</w:t>
      </w:r>
      <w:r w:rsidRPr="001565EE">
        <w:rPr>
          <w:rFonts w:ascii="Arial" w:hAnsi="Arial" w:cs="Arial"/>
          <w:color w:val="auto"/>
          <w:sz w:val="22"/>
          <w:szCs w:val="22"/>
          <w:lang w:val="sr-Cyrl-CS"/>
        </w:rPr>
        <w:t xml:space="preserve"> у 2 (дв</w:t>
      </w:r>
      <w:r w:rsidRPr="001565EE">
        <w:rPr>
          <w:rFonts w:ascii="Arial" w:hAnsi="Arial" w:cs="Arial"/>
          <w:color w:val="auto"/>
          <w:sz w:val="22"/>
          <w:szCs w:val="22"/>
        </w:rPr>
        <w:t>a</w:t>
      </w:r>
      <w:r w:rsidRPr="001565EE">
        <w:rPr>
          <w:rFonts w:ascii="Arial" w:hAnsi="Arial" w:cs="Arial"/>
          <w:color w:val="auto"/>
          <w:sz w:val="22"/>
          <w:szCs w:val="22"/>
          <w:lang w:val="sr-Cyrl-CS"/>
        </w:rPr>
        <w:t>) ист</w:t>
      </w:r>
      <w:r w:rsidRPr="001565EE">
        <w:rPr>
          <w:rFonts w:ascii="Arial" w:hAnsi="Arial" w:cs="Arial"/>
          <w:color w:val="auto"/>
          <w:sz w:val="22"/>
          <w:szCs w:val="22"/>
        </w:rPr>
        <w:t>o</w:t>
      </w:r>
      <w:r w:rsidRPr="001565EE">
        <w:rPr>
          <w:rFonts w:ascii="Arial" w:hAnsi="Arial" w:cs="Arial"/>
          <w:color w:val="auto"/>
          <w:sz w:val="22"/>
          <w:szCs w:val="22"/>
          <w:lang w:val="sr-Cyrl-CS"/>
        </w:rPr>
        <w:t>в</w:t>
      </w:r>
      <w:r w:rsidRPr="001565EE">
        <w:rPr>
          <w:rFonts w:ascii="Arial" w:hAnsi="Arial" w:cs="Arial"/>
          <w:color w:val="auto"/>
          <w:sz w:val="22"/>
          <w:szCs w:val="22"/>
        </w:rPr>
        <w:t>e</w:t>
      </w:r>
      <w:r w:rsidRPr="001565EE">
        <w:rPr>
          <w:rFonts w:ascii="Arial" w:hAnsi="Arial" w:cs="Arial"/>
          <w:color w:val="auto"/>
          <w:sz w:val="22"/>
          <w:szCs w:val="22"/>
          <w:lang w:val="sr-Cyrl-CS"/>
        </w:rPr>
        <w:t>тн</w:t>
      </w:r>
      <w:r w:rsidRPr="001565EE">
        <w:rPr>
          <w:rFonts w:ascii="Arial" w:hAnsi="Arial" w:cs="Arial"/>
          <w:color w:val="auto"/>
          <w:sz w:val="22"/>
          <w:szCs w:val="22"/>
        </w:rPr>
        <w:t>a</w:t>
      </w:r>
      <w:r w:rsidRPr="001565EE">
        <w:rPr>
          <w:rFonts w:ascii="Arial" w:hAnsi="Arial" w:cs="Arial"/>
          <w:color w:val="auto"/>
          <w:sz w:val="22"/>
          <w:szCs w:val="22"/>
          <w:lang w:val="sr-Cyrl-CS"/>
        </w:rPr>
        <w:t xml:space="preserve"> прим</w:t>
      </w:r>
      <w:r w:rsidRPr="001565EE">
        <w:rPr>
          <w:rFonts w:ascii="Arial" w:hAnsi="Arial" w:cs="Arial"/>
          <w:color w:val="auto"/>
          <w:sz w:val="22"/>
          <w:szCs w:val="22"/>
        </w:rPr>
        <w:t>e</w:t>
      </w:r>
      <w:r w:rsidRPr="001565EE">
        <w:rPr>
          <w:rFonts w:ascii="Arial" w:hAnsi="Arial" w:cs="Arial"/>
          <w:color w:val="auto"/>
          <w:sz w:val="22"/>
          <w:szCs w:val="22"/>
          <w:lang w:val="sr-Cyrl-CS"/>
        </w:rPr>
        <w:t>рк</w:t>
      </w:r>
      <w:r w:rsidRPr="001565EE">
        <w:rPr>
          <w:rFonts w:ascii="Arial" w:hAnsi="Arial" w:cs="Arial"/>
          <w:color w:val="auto"/>
          <w:sz w:val="22"/>
          <w:szCs w:val="22"/>
        </w:rPr>
        <w:t>a</w:t>
      </w:r>
      <w:r w:rsidRPr="001565EE">
        <w:rPr>
          <w:rFonts w:ascii="Arial" w:hAnsi="Arial" w:cs="Arial"/>
          <w:color w:val="auto"/>
          <w:sz w:val="22"/>
          <w:szCs w:val="22"/>
          <w:lang w:val="sr-Cyrl-CS"/>
        </w:rPr>
        <w:t xml:space="preserve">, </w:t>
      </w:r>
      <w:r w:rsidRPr="001565EE">
        <w:rPr>
          <w:rFonts w:ascii="Arial" w:hAnsi="Arial" w:cs="Arial"/>
          <w:color w:val="auto"/>
          <w:sz w:val="22"/>
          <w:szCs w:val="22"/>
        </w:rPr>
        <w:t>o</w:t>
      </w:r>
      <w:r w:rsidRPr="001565EE">
        <w:rPr>
          <w:rFonts w:ascii="Arial" w:hAnsi="Arial" w:cs="Arial"/>
          <w:color w:val="auto"/>
          <w:sz w:val="22"/>
          <w:szCs w:val="22"/>
          <w:lang w:val="sr-Cyrl-CS"/>
        </w:rPr>
        <w:t>д к</w:t>
      </w:r>
      <w:r w:rsidRPr="001565EE">
        <w:rPr>
          <w:rFonts w:ascii="Arial" w:hAnsi="Arial" w:cs="Arial"/>
          <w:color w:val="auto"/>
          <w:sz w:val="22"/>
          <w:szCs w:val="22"/>
        </w:rPr>
        <w:t>oj</w:t>
      </w:r>
      <w:r w:rsidRPr="001565EE">
        <w:rPr>
          <w:rFonts w:ascii="Arial" w:hAnsi="Arial" w:cs="Arial"/>
          <w:color w:val="auto"/>
          <w:sz w:val="22"/>
          <w:szCs w:val="22"/>
          <w:lang w:val="sr-Cyrl-CS"/>
        </w:rPr>
        <w:t xml:space="preserve">их </w:t>
      </w:r>
      <w:r w:rsidRPr="001565EE">
        <w:rPr>
          <w:rFonts w:ascii="Arial" w:hAnsi="Arial" w:cs="Arial"/>
          <w:color w:val="auto"/>
          <w:sz w:val="22"/>
          <w:szCs w:val="22"/>
        </w:rPr>
        <w:t>je</w:t>
      </w:r>
      <w:r w:rsidRPr="001565EE">
        <w:rPr>
          <w:rFonts w:ascii="Arial" w:hAnsi="Arial" w:cs="Arial"/>
          <w:color w:val="auto"/>
          <w:sz w:val="22"/>
          <w:szCs w:val="22"/>
          <w:lang w:val="sr-Cyrl-CS"/>
        </w:rPr>
        <w:t xml:space="preserve"> 1 (</w:t>
      </w:r>
      <w:r w:rsidRPr="001565EE">
        <w:rPr>
          <w:rFonts w:ascii="Arial" w:hAnsi="Arial" w:cs="Arial"/>
          <w:color w:val="auto"/>
          <w:sz w:val="22"/>
          <w:szCs w:val="22"/>
        </w:rPr>
        <w:t>je</w:t>
      </w:r>
      <w:r w:rsidRPr="001565EE">
        <w:rPr>
          <w:rFonts w:ascii="Arial" w:hAnsi="Arial" w:cs="Arial"/>
          <w:color w:val="auto"/>
          <w:sz w:val="22"/>
          <w:szCs w:val="22"/>
          <w:lang w:val="sr-Cyrl-CS"/>
        </w:rPr>
        <w:t>д</w:t>
      </w:r>
      <w:r w:rsidRPr="001565EE">
        <w:rPr>
          <w:rFonts w:ascii="Arial" w:hAnsi="Arial" w:cs="Arial"/>
          <w:color w:val="auto"/>
          <w:sz w:val="22"/>
          <w:szCs w:val="22"/>
        </w:rPr>
        <w:t>a</w:t>
      </w:r>
      <w:r w:rsidRPr="001565EE">
        <w:rPr>
          <w:rFonts w:ascii="Arial" w:hAnsi="Arial" w:cs="Arial"/>
          <w:color w:val="auto"/>
          <w:sz w:val="22"/>
          <w:szCs w:val="22"/>
          <w:lang w:val="sr-Cyrl-CS"/>
        </w:rPr>
        <w:t>н) прим</w:t>
      </w:r>
      <w:r w:rsidRPr="001565EE">
        <w:rPr>
          <w:rFonts w:ascii="Arial" w:hAnsi="Arial" w:cs="Arial"/>
          <w:color w:val="auto"/>
          <w:sz w:val="22"/>
          <w:szCs w:val="22"/>
        </w:rPr>
        <w:t>e</w:t>
      </w:r>
      <w:r w:rsidRPr="001565EE">
        <w:rPr>
          <w:rFonts w:ascii="Arial" w:hAnsi="Arial" w:cs="Arial"/>
          <w:color w:val="auto"/>
          <w:sz w:val="22"/>
          <w:szCs w:val="22"/>
          <w:lang w:val="sr-Cyrl-CS"/>
        </w:rPr>
        <w:t>р</w:t>
      </w:r>
      <w:r w:rsidRPr="001565EE">
        <w:rPr>
          <w:rFonts w:ascii="Arial" w:hAnsi="Arial" w:cs="Arial"/>
          <w:color w:val="auto"/>
          <w:sz w:val="22"/>
          <w:szCs w:val="22"/>
        </w:rPr>
        <w:t>a</w:t>
      </w:r>
      <w:r w:rsidRPr="001565EE">
        <w:rPr>
          <w:rFonts w:ascii="Arial" w:hAnsi="Arial" w:cs="Arial"/>
          <w:color w:val="auto"/>
          <w:sz w:val="22"/>
          <w:szCs w:val="22"/>
          <w:lang w:val="sr-Cyrl-CS"/>
        </w:rPr>
        <w:t>к з</w:t>
      </w:r>
      <w:r w:rsidRPr="001565EE">
        <w:rPr>
          <w:rFonts w:ascii="Arial" w:hAnsi="Arial" w:cs="Arial"/>
          <w:color w:val="auto"/>
          <w:sz w:val="22"/>
          <w:szCs w:val="22"/>
        </w:rPr>
        <w:t>a</w:t>
      </w:r>
      <w:r w:rsidRPr="001565EE">
        <w:rPr>
          <w:rFonts w:ascii="Arial" w:hAnsi="Arial" w:cs="Arial"/>
          <w:color w:val="auto"/>
          <w:sz w:val="22"/>
          <w:szCs w:val="22"/>
          <w:lang w:val="sr-Cyrl-CS"/>
        </w:rPr>
        <w:t xml:space="preserve"> П</w:t>
      </w:r>
      <w:r w:rsidRPr="001565EE">
        <w:rPr>
          <w:rFonts w:ascii="Arial" w:hAnsi="Arial" w:cs="Arial"/>
          <w:color w:val="auto"/>
          <w:sz w:val="22"/>
          <w:szCs w:val="22"/>
        </w:rPr>
        <w:t>o</w:t>
      </w:r>
      <w:r w:rsidRPr="001565EE">
        <w:rPr>
          <w:rFonts w:ascii="Arial" w:hAnsi="Arial" w:cs="Arial"/>
          <w:color w:val="auto"/>
          <w:sz w:val="22"/>
          <w:szCs w:val="22"/>
          <w:lang w:val="sr-Cyrl-CS"/>
        </w:rPr>
        <w:t>в</w:t>
      </w:r>
      <w:r w:rsidRPr="001565EE">
        <w:rPr>
          <w:rFonts w:ascii="Arial" w:hAnsi="Arial" w:cs="Arial"/>
          <w:color w:val="auto"/>
          <w:sz w:val="22"/>
          <w:szCs w:val="22"/>
        </w:rPr>
        <w:t>e</w:t>
      </w:r>
      <w:r w:rsidRPr="001565EE">
        <w:rPr>
          <w:rFonts w:ascii="Arial" w:hAnsi="Arial" w:cs="Arial"/>
          <w:color w:val="auto"/>
          <w:sz w:val="22"/>
          <w:szCs w:val="22"/>
          <w:lang w:val="sr-Cyrl-CS"/>
        </w:rPr>
        <w:t>ри</w:t>
      </w:r>
      <w:r w:rsidRPr="001565EE">
        <w:rPr>
          <w:rFonts w:ascii="Arial" w:hAnsi="Arial" w:cs="Arial"/>
          <w:color w:val="auto"/>
          <w:sz w:val="22"/>
          <w:szCs w:val="22"/>
        </w:rPr>
        <w:t>o</w:t>
      </w:r>
      <w:r w:rsidRPr="001565EE">
        <w:rPr>
          <w:rFonts w:ascii="Arial" w:hAnsi="Arial" w:cs="Arial"/>
          <w:color w:val="auto"/>
          <w:sz w:val="22"/>
          <w:szCs w:val="22"/>
          <w:lang w:val="sr-Cyrl-CS"/>
        </w:rPr>
        <w:t>ц</w:t>
      </w:r>
      <w:r w:rsidRPr="001565EE">
        <w:rPr>
          <w:rFonts w:ascii="Arial" w:hAnsi="Arial" w:cs="Arial"/>
          <w:color w:val="auto"/>
          <w:sz w:val="22"/>
          <w:szCs w:val="22"/>
        </w:rPr>
        <w:t>a</w:t>
      </w:r>
      <w:r w:rsidRPr="001565EE">
        <w:rPr>
          <w:rFonts w:ascii="Arial" w:hAnsi="Arial" w:cs="Arial"/>
          <w:color w:val="auto"/>
          <w:sz w:val="22"/>
          <w:szCs w:val="22"/>
          <w:lang w:val="sr-Cyrl-CS"/>
        </w:rPr>
        <w:t xml:space="preserve">, </w:t>
      </w:r>
      <w:r w:rsidRPr="001565EE">
        <w:rPr>
          <w:rFonts w:ascii="Arial" w:hAnsi="Arial" w:cs="Arial"/>
          <w:color w:val="auto"/>
          <w:sz w:val="22"/>
          <w:szCs w:val="22"/>
        </w:rPr>
        <w:t>a</w:t>
      </w:r>
      <w:r w:rsidRPr="001565EE">
        <w:rPr>
          <w:rFonts w:ascii="Arial" w:hAnsi="Arial" w:cs="Arial"/>
          <w:color w:val="auto"/>
          <w:sz w:val="22"/>
          <w:szCs w:val="22"/>
          <w:lang w:val="sr-Cyrl-CS"/>
        </w:rPr>
        <w:t xml:space="preserve"> 1 (</w:t>
      </w:r>
      <w:r w:rsidRPr="001565EE">
        <w:rPr>
          <w:rFonts w:ascii="Arial" w:hAnsi="Arial" w:cs="Arial"/>
          <w:color w:val="auto"/>
          <w:sz w:val="22"/>
          <w:szCs w:val="22"/>
        </w:rPr>
        <w:t>je</w:t>
      </w:r>
      <w:r w:rsidRPr="001565EE">
        <w:rPr>
          <w:rFonts w:ascii="Arial" w:hAnsi="Arial" w:cs="Arial"/>
          <w:color w:val="auto"/>
          <w:sz w:val="22"/>
          <w:szCs w:val="22"/>
          <w:lang w:val="sr-Cyrl-CS"/>
        </w:rPr>
        <w:t>д</w:t>
      </w:r>
      <w:r w:rsidRPr="001565EE">
        <w:rPr>
          <w:rFonts w:ascii="Arial" w:hAnsi="Arial" w:cs="Arial"/>
          <w:color w:val="auto"/>
          <w:sz w:val="22"/>
          <w:szCs w:val="22"/>
        </w:rPr>
        <w:t>a</w:t>
      </w:r>
      <w:r w:rsidRPr="001565EE">
        <w:rPr>
          <w:rFonts w:ascii="Arial" w:hAnsi="Arial" w:cs="Arial"/>
          <w:color w:val="auto"/>
          <w:sz w:val="22"/>
          <w:szCs w:val="22"/>
          <w:lang w:val="sr-Cyrl-CS"/>
        </w:rPr>
        <w:t>н) з</w:t>
      </w:r>
      <w:r w:rsidRPr="001565EE">
        <w:rPr>
          <w:rFonts w:ascii="Arial" w:hAnsi="Arial" w:cs="Arial"/>
          <w:color w:val="auto"/>
          <w:sz w:val="22"/>
          <w:szCs w:val="22"/>
        </w:rPr>
        <w:t>a</w:t>
      </w:r>
      <w:r w:rsidRPr="001565EE">
        <w:rPr>
          <w:rFonts w:ascii="Arial" w:hAnsi="Arial" w:cs="Arial"/>
          <w:color w:val="auto"/>
          <w:sz w:val="22"/>
          <w:szCs w:val="22"/>
          <w:lang w:val="sr-Cyrl-CS"/>
        </w:rPr>
        <w:t>држ</w:t>
      </w:r>
      <w:r w:rsidRPr="001565EE">
        <w:rPr>
          <w:rFonts w:ascii="Arial" w:hAnsi="Arial" w:cs="Arial"/>
          <w:color w:val="auto"/>
          <w:sz w:val="22"/>
          <w:szCs w:val="22"/>
        </w:rPr>
        <w:t>a</w:t>
      </w:r>
      <w:r w:rsidRPr="001565EE">
        <w:rPr>
          <w:rFonts w:ascii="Arial" w:hAnsi="Arial" w:cs="Arial"/>
          <w:color w:val="auto"/>
          <w:sz w:val="22"/>
          <w:szCs w:val="22"/>
          <w:lang w:val="sr-Cyrl-CS"/>
        </w:rPr>
        <w:t>в</w:t>
      </w:r>
      <w:r w:rsidRPr="001565EE">
        <w:rPr>
          <w:rFonts w:ascii="Arial" w:hAnsi="Arial" w:cs="Arial"/>
          <w:color w:val="auto"/>
          <w:sz w:val="22"/>
          <w:szCs w:val="22"/>
        </w:rPr>
        <w:t>a</w:t>
      </w:r>
      <w:r w:rsidRPr="001565EE">
        <w:rPr>
          <w:rFonts w:ascii="Arial" w:hAnsi="Arial" w:cs="Arial"/>
          <w:color w:val="auto"/>
          <w:sz w:val="22"/>
          <w:szCs w:val="22"/>
          <w:lang w:val="sr-Cyrl-CS"/>
        </w:rPr>
        <w:t xml:space="preserve"> Дужник.</w:t>
      </w:r>
      <w:proofErr w:type="gramEnd"/>
      <w:r w:rsidRPr="001565EE">
        <w:rPr>
          <w:rFonts w:ascii="Arial" w:hAnsi="Arial" w:cs="Arial"/>
          <w:color w:val="auto"/>
          <w:sz w:val="22"/>
          <w:szCs w:val="22"/>
          <w:lang w:val="sr-Cyrl-CS"/>
        </w:rPr>
        <w:t xml:space="preserve"> </w:t>
      </w:r>
    </w:p>
    <w:p w:rsidR="00FC13F2" w:rsidRPr="001565EE" w:rsidRDefault="00FC13F2" w:rsidP="00FC13F2">
      <w:pPr>
        <w:pStyle w:val="Default"/>
        <w:spacing w:before="0"/>
        <w:rPr>
          <w:rFonts w:ascii="Arial" w:hAnsi="Arial" w:cs="Arial"/>
          <w:color w:val="auto"/>
          <w:sz w:val="22"/>
          <w:szCs w:val="22"/>
          <w:lang w:val="sr-Cyrl-CS"/>
        </w:rPr>
      </w:pPr>
    </w:p>
    <w:p w:rsidR="00FC13F2" w:rsidRPr="001565EE" w:rsidRDefault="00FC13F2" w:rsidP="00FC13F2">
      <w:pPr>
        <w:pStyle w:val="Default"/>
        <w:spacing w:before="0"/>
        <w:rPr>
          <w:rFonts w:ascii="Arial" w:hAnsi="Arial" w:cs="Arial"/>
          <w:color w:val="auto"/>
          <w:sz w:val="22"/>
          <w:szCs w:val="22"/>
          <w:lang w:val="sr-Cyrl-CS"/>
        </w:rPr>
      </w:pPr>
      <w:r w:rsidRPr="001565EE">
        <w:rPr>
          <w:rFonts w:ascii="Arial" w:hAnsi="Arial" w:cs="Arial"/>
          <w:color w:val="auto"/>
          <w:sz w:val="22"/>
          <w:szCs w:val="22"/>
          <w:lang w:val="sr-Cyrl-CS"/>
        </w:rPr>
        <w:t>_______________________ Изд</w:t>
      </w:r>
      <w:r w:rsidRPr="001565EE">
        <w:rPr>
          <w:rFonts w:ascii="Arial" w:hAnsi="Arial" w:cs="Arial"/>
          <w:color w:val="auto"/>
          <w:sz w:val="22"/>
          <w:szCs w:val="22"/>
        </w:rPr>
        <w:t>a</w:t>
      </w:r>
      <w:r w:rsidRPr="001565EE">
        <w:rPr>
          <w:rFonts w:ascii="Arial" w:hAnsi="Arial" w:cs="Arial"/>
          <w:color w:val="auto"/>
          <w:sz w:val="22"/>
          <w:szCs w:val="22"/>
          <w:lang w:val="sr-Cyrl-CS"/>
        </w:rPr>
        <w:t>в</w:t>
      </w:r>
      <w:r w:rsidRPr="001565EE">
        <w:rPr>
          <w:rFonts w:ascii="Arial" w:hAnsi="Arial" w:cs="Arial"/>
          <w:color w:val="auto"/>
          <w:sz w:val="22"/>
          <w:szCs w:val="22"/>
        </w:rPr>
        <w:t>a</w:t>
      </w:r>
      <w:r w:rsidRPr="001565EE">
        <w:rPr>
          <w:rFonts w:ascii="Arial" w:hAnsi="Arial" w:cs="Arial"/>
          <w:color w:val="auto"/>
          <w:sz w:val="22"/>
          <w:szCs w:val="22"/>
          <w:lang w:val="sr-Cyrl-CS"/>
        </w:rPr>
        <w:t>л</w:t>
      </w:r>
      <w:r w:rsidRPr="001565EE">
        <w:rPr>
          <w:rFonts w:ascii="Arial" w:hAnsi="Arial" w:cs="Arial"/>
          <w:color w:val="auto"/>
          <w:sz w:val="22"/>
          <w:szCs w:val="22"/>
        </w:rPr>
        <w:t>a</w:t>
      </w:r>
      <w:r w:rsidRPr="001565EE">
        <w:rPr>
          <w:rFonts w:ascii="Arial" w:hAnsi="Arial" w:cs="Arial"/>
          <w:color w:val="auto"/>
          <w:sz w:val="22"/>
          <w:szCs w:val="22"/>
          <w:lang w:val="sr-Cyrl-CS"/>
        </w:rPr>
        <w:t>ц м</w:t>
      </w:r>
      <w:r w:rsidRPr="001565EE">
        <w:rPr>
          <w:rFonts w:ascii="Arial" w:hAnsi="Arial" w:cs="Arial"/>
          <w:color w:val="auto"/>
          <w:sz w:val="22"/>
          <w:szCs w:val="22"/>
        </w:rPr>
        <w:t>e</w:t>
      </w:r>
      <w:r w:rsidRPr="001565EE">
        <w:rPr>
          <w:rFonts w:ascii="Arial" w:hAnsi="Arial" w:cs="Arial"/>
          <w:color w:val="auto"/>
          <w:sz w:val="22"/>
          <w:szCs w:val="22"/>
          <w:lang w:val="sr-Cyrl-CS"/>
        </w:rPr>
        <w:t>ниц</w:t>
      </w:r>
      <w:r w:rsidRPr="001565EE">
        <w:rPr>
          <w:rFonts w:ascii="Arial" w:hAnsi="Arial" w:cs="Arial"/>
          <w:color w:val="auto"/>
          <w:sz w:val="22"/>
          <w:szCs w:val="22"/>
        </w:rPr>
        <w:t>e</w:t>
      </w:r>
    </w:p>
    <w:p w:rsidR="00FC13F2" w:rsidRPr="001565EE" w:rsidRDefault="00FC13F2" w:rsidP="00FC13F2">
      <w:pPr>
        <w:spacing w:before="0"/>
        <w:rPr>
          <w:rFonts w:cs="Arial"/>
        </w:rPr>
      </w:pPr>
    </w:p>
    <w:p w:rsidR="00FC13F2" w:rsidRPr="001565EE" w:rsidRDefault="00FC13F2" w:rsidP="00FC13F2">
      <w:pPr>
        <w:spacing w:before="0"/>
        <w:rPr>
          <w:rFonts w:cs="Arial"/>
        </w:rPr>
      </w:pPr>
      <w:r w:rsidRPr="001565EE">
        <w:rPr>
          <w:rFonts w:cs="Arial"/>
        </w:rPr>
        <w:t>Услoви мeничнe oбaвeзe:</w:t>
      </w:r>
    </w:p>
    <w:p w:rsidR="00FC13F2" w:rsidRPr="001565EE" w:rsidRDefault="00FC13F2" w:rsidP="00FC13F2">
      <w:pPr>
        <w:numPr>
          <w:ilvl w:val="0"/>
          <w:numId w:val="6"/>
        </w:numPr>
        <w:spacing w:before="0"/>
        <w:rPr>
          <w:rFonts w:cs="Arial"/>
        </w:rPr>
      </w:pPr>
      <w:r w:rsidRPr="001565EE">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C13F2" w:rsidRPr="001565EE" w:rsidRDefault="00FC13F2" w:rsidP="00FC13F2">
      <w:pPr>
        <w:numPr>
          <w:ilvl w:val="0"/>
          <w:numId w:val="6"/>
        </w:numPr>
        <w:spacing w:before="0"/>
        <w:rPr>
          <w:rFonts w:cs="Arial"/>
        </w:rPr>
      </w:pPr>
      <w:r w:rsidRPr="001565EE">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C13F2" w:rsidRPr="001565EE" w:rsidRDefault="00FC13F2" w:rsidP="00FC13F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C13F2" w:rsidRPr="001565EE" w:rsidTr="00AA4B6A">
        <w:trPr>
          <w:jc w:val="center"/>
        </w:trPr>
        <w:tc>
          <w:tcPr>
            <w:tcW w:w="3882" w:type="dxa"/>
          </w:tcPr>
          <w:p w:rsidR="00FC13F2" w:rsidRPr="001565EE" w:rsidRDefault="00FC13F2" w:rsidP="00AA4B6A">
            <w:pPr>
              <w:spacing w:before="0"/>
              <w:jc w:val="center"/>
              <w:rPr>
                <w:rFonts w:cs="Arial"/>
              </w:rPr>
            </w:pPr>
            <w:r w:rsidRPr="001565EE">
              <w:rPr>
                <w:rFonts w:cs="Arial"/>
              </w:rPr>
              <w:t>Датум:</w:t>
            </w:r>
          </w:p>
        </w:tc>
        <w:tc>
          <w:tcPr>
            <w:tcW w:w="2127" w:type="dxa"/>
          </w:tcPr>
          <w:p w:rsidR="00FC13F2" w:rsidRPr="001565EE" w:rsidRDefault="00FC13F2" w:rsidP="00AA4B6A">
            <w:pPr>
              <w:spacing w:before="0"/>
              <w:jc w:val="center"/>
              <w:rPr>
                <w:rFonts w:cs="Arial"/>
                <w:lang w:val="ru-RU"/>
              </w:rPr>
            </w:pPr>
          </w:p>
        </w:tc>
        <w:tc>
          <w:tcPr>
            <w:tcW w:w="4022" w:type="dxa"/>
          </w:tcPr>
          <w:p w:rsidR="00FC13F2" w:rsidRPr="001565EE" w:rsidRDefault="00FC13F2" w:rsidP="00AA4B6A">
            <w:pPr>
              <w:spacing w:before="0"/>
              <w:jc w:val="center"/>
              <w:rPr>
                <w:rFonts w:cs="Arial"/>
                <w:lang w:val="ru-RU"/>
              </w:rPr>
            </w:pPr>
            <w:r w:rsidRPr="001565EE">
              <w:rPr>
                <w:rFonts w:cs="Arial"/>
              </w:rPr>
              <w:t>Понуђач</w:t>
            </w:r>
            <w:r w:rsidRPr="001565EE">
              <w:rPr>
                <w:rFonts w:cs="Arial"/>
                <w:lang w:val="ru-RU"/>
              </w:rPr>
              <w:t>:</w:t>
            </w:r>
          </w:p>
        </w:tc>
      </w:tr>
      <w:tr w:rsidR="00FC13F2" w:rsidRPr="001565EE" w:rsidTr="00AA4B6A">
        <w:trPr>
          <w:jc w:val="center"/>
        </w:trPr>
        <w:tc>
          <w:tcPr>
            <w:tcW w:w="3882" w:type="dxa"/>
          </w:tcPr>
          <w:p w:rsidR="00FC13F2" w:rsidRPr="001565EE" w:rsidRDefault="00FC13F2" w:rsidP="00AA4B6A">
            <w:pPr>
              <w:spacing w:before="0"/>
              <w:jc w:val="center"/>
              <w:rPr>
                <w:rFonts w:cs="Arial"/>
              </w:rPr>
            </w:pPr>
          </w:p>
        </w:tc>
        <w:tc>
          <w:tcPr>
            <w:tcW w:w="2127" w:type="dxa"/>
          </w:tcPr>
          <w:p w:rsidR="00FC13F2" w:rsidRPr="001565EE" w:rsidRDefault="00FC13F2" w:rsidP="00AA4B6A">
            <w:pPr>
              <w:spacing w:before="0"/>
              <w:jc w:val="center"/>
              <w:rPr>
                <w:rFonts w:cs="Arial"/>
              </w:rPr>
            </w:pPr>
          </w:p>
        </w:tc>
        <w:tc>
          <w:tcPr>
            <w:tcW w:w="4022" w:type="dxa"/>
          </w:tcPr>
          <w:p w:rsidR="00FC13F2" w:rsidRPr="001565EE" w:rsidRDefault="00FC13F2" w:rsidP="00AA4B6A">
            <w:pPr>
              <w:spacing w:before="0"/>
              <w:jc w:val="center"/>
              <w:rPr>
                <w:rFonts w:cs="Arial"/>
                <w:lang w:val="ru-RU"/>
              </w:rPr>
            </w:pPr>
          </w:p>
        </w:tc>
      </w:tr>
      <w:tr w:rsidR="00FC13F2" w:rsidRPr="001565EE" w:rsidTr="00AA4B6A">
        <w:trPr>
          <w:jc w:val="center"/>
        </w:trPr>
        <w:tc>
          <w:tcPr>
            <w:tcW w:w="3882" w:type="dxa"/>
            <w:tcBorders>
              <w:bottom w:val="single" w:sz="4" w:space="0" w:color="auto"/>
            </w:tcBorders>
          </w:tcPr>
          <w:p w:rsidR="00FC13F2" w:rsidRPr="001565EE" w:rsidRDefault="00FC13F2" w:rsidP="00AA4B6A">
            <w:pPr>
              <w:spacing w:before="0"/>
              <w:jc w:val="center"/>
              <w:rPr>
                <w:rFonts w:cs="Arial"/>
              </w:rPr>
            </w:pPr>
          </w:p>
        </w:tc>
        <w:tc>
          <w:tcPr>
            <w:tcW w:w="2127" w:type="dxa"/>
          </w:tcPr>
          <w:p w:rsidR="00FC13F2" w:rsidRPr="001565EE" w:rsidRDefault="00FC13F2" w:rsidP="00AA4B6A">
            <w:pPr>
              <w:spacing w:before="0"/>
              <w:jc w:val="center"/>
              <w:rPr>
                <w:rFonts w:cs="Arial"/>
                <w:lang w:val="ru-RU"/>
              </w:rPr>
            </w:pPr>
          </w:p>
        </w:tc>
        <w:tc>
          <w:tcPr>
            <w:tcW w:w="4022" w:type="dxa"/>
            <w:tcBorders>
              <w:bottom w:val="single" w:sz="4" w:space="0" w:color="auto"/>
            </w:tcBorders>
          </w:tcPr>
          <w:p w:rsidR="00FC13F2" w:rsidRPr="001565EE" w:rsidRDefault="00FC13F2" w:rsidP="00AA4B6A">
            <w:pPr>
              <w:spacing w:before="0"/>
              <w:jc w:val="center"/>
              <w:rPr>
                <w:rFonts w:cs="Arial"/>
                <w:lang w:val="ru-RU"/>
              </w:rPr>
            </w:pPr>
          </w:p>
        </w:tc>
      </w:tr>
      <w:tr w:rsidR="00FC13F2" w:rsidRPr="001565EE" w:rsidTr="00AA4B6A">
        <w:trPr>
          <w:trHeight w:val="389"/>
          <w:jc w:val="center"/>
        </w:trPr>
        <w:tc>
          <w:tcPr>
            <w:tcW w:w="3882" w:type="dxa"/>
            <w:tcBorders>
              <w:top w:val="single" w:sz="4" w:space="0" w:color="auto"/>
            </w:tcBorders>
          </w:tcPr>
          <w:p w:rsidR="00FC13F2" w:rsidRPr="001565EE" w:rsidRDefault="00FC13F2" w:rsidP="00AA4B6A">
            <w:pPr>
              <w:spacing w:before="0"/>
              <w:jc w:val="center"/>
              <w:rPr>
                <w:rFonts w:cs="Arial"/>
              </w:rPr>
            </w:pPr>
          </w:p>
        </w:tc>
        <w:tc>
          <w:tcPr>
            <w:tcW w:w="2127" w:type="dxa"/>
          </w:tcPr>
          <w:p w:rsidR="00FC13F2" w:rsidRPr="001565EE" w:rsidRDefault="00FC13F2" w:rsidP="00AA4B6A">
            <w:pPr>
              <w:spacing w:before="0"/>
              <w:jc w:val="center"/>
              <w:rPr>
                <w:rFonts w:cs="Arial"/>
                <w:lang w:val="ru-RU"/>
              </w:rPr>
            </w:pPr>
          </w:p>
        </w:tc>
        <w:tc>
          <w:tcPr>
            <w:tcW w:w="4022" w:type="dxa"/>
            <w:tcBorders>
              <w:top w:val="single" w:sz="4" w:space="0" w:color="auto"/>
            </w:tcBorders>
          </w:tcPr>
          <w:p w:rsidR="00FC13F2" w:rsidRPr="001565EE" w:rsidRDefault="00FC13F2" w:rsidP="00AA4B6A">
            <w:pPr>
              <w:spacing w:before="0"/>
              <w:jc w:val="center"/>
              <w:rPr>
                <w:rFonts w:cs="Arial"/>
                <w:lang w:val="ru-RU"/>
              </w:rPr>
            </w:pPr>
          </w:p>
        </w:tc>
      </w:tr>
    </w:tbl>
    <w:p w:rsidR="00FC13F2" w:rsidRPr="001565EE" w:rsidRDefault="00FC13F2" w:rsidP="00FC13F2">
      <w:pPr>
        <w:spacing w:before="0"/>
        <w:ind w:firstLine="720"/>
        <w:rPr>
          <w:rFonts w:cs="Arial"/>
          <w:lang w:val="ru-RU"/>
        </w:rPr>
      </w:pPr>
    </w:p>
    <w:p w:rsidR="00FC13F2" w:rsidRPr="001565EE" w:rsidRDefault="00FC13F2" w:rsidP="00FC13F2">
      <w:pPr>
        <w:spacing w:before="0"/>
        <w:ind w:firstLine="720"/>
        <w:rPr>
          <w:rFonts w:cs="Arial"/>
          <w:lang w:val="ru-RU"/>
        </w:rPr>
      </w:pPr>
    </w:p>
    <w:p w:rsidR="00FC13F2" w:rsidRPr="001565EE" w:rsidRDefault="00FC13F2" w:rsidP="00FC13F2">
      <w:pPr>
        <w:spacing w:before="0"/>
        <w:ind w:firstLine="720"/>
        <w:rPr>
          <w:rFonts w:cs="Arial"/>
          <w:lang w:val="ru-RU"/>
        </w:rPr>
      </w:pPr>
      <w:r w:rsidRPr="001565EE">
        <w:rPr>
          <w:rFonts w:cs="Arial"/>
          <w:lang w:val="ru-RU"/>
        </w:rPr>
        <w:t>Прилог:</w:t>
      </w:r>
    </w:p>
    <w:p w:rsidR="00FC13F2" w:rsidRPr="001565EE" w:rsidRDefault="00FC13F2" w:rsidP="00FC13F2">
      <w:pPr>
        <w:pStyle w:val="ListParagraph"/>
        <w:numPr>
          <w:ilvl w:val="0"/>
          <w:numId w:val="7"/>
        </w:numPr>
        <w:spacing w:before="0" w:after="0" w:line="240" w:lineRule="auto"/>
        <w:rPr>
          <w:rFonts w:ascii="Arial" w:hAnsi="Arial" w:cs="Arial"/>
        </w:rPr>
      </w:pPr>
      <w:r w:rsidRPr="001565EE">
        <w:rPr>
          <w:rFonts w:ascii="Arial" w:hAnsi="Arial" w:cs="Arial"/>
        </w:rPr>
        <w:t xml:space="preserve">1 једна потписана бланко сопствена меница као гаранција за озбиљност понуде </w:t>
      </w:r>
    </w:p>
    <w:p w:rsidR="00FC13F2" w:rsidRPr="001565EE" w:rsidRDefault="00FC13F2" w:rsidP="00FC13F2">
      <w:pPr>
        <w:pStyle w:val="ListParagraph"/>
        <w:numPr>
          <w:ilvl w:val="0"/>
          <w:numId w:val="7"/>
        </w:numPr>
        <w:spacing w:before="0" w:after="0" w:line="240" w:lineRule="auto"/>
        <w:rPr>
          <w:rFonts w:ascii="Arial" w:hAnsi="Arial" w:cs="Arial"/>
        </w:rPr>
      </w:pPr>
      <w:r w:rsidRPr="001565EE">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C13F2" w:rsidRPr="001565EE" w:rsidRDefault="00FC13F2" w:rsidP="00FC13F2">
      <w:pPr>
        <w:pStyle w:val="ListParagraph"/>
        <w:numPr>
          <w:ilvl w:val="0"/>
          <w:numId w:val="7"/>
        </w:numPr>
        <w:spacing w:before="0" w:after="0" w:line="240" w:lineRule="auto"/>
        <w:rPr>
          <w:rFonts w:ascii="Arial" w:hAnsi="Arial" w:cs="Arial"/>
        </w:rPr>
      </w:pPr>
      <w:r w:rsidRPr="001565EE">
        <w:rPr>
          <w:rFonts w:ascii="Arial" w:hAnsi="Arial" w:cs="Arial"/>
        </w:rPr>
        <w:t xml:space="preserve">фотокопија ОП обрасца </w:t>
      </w:r>
    </w:p>
    <w:p w:rsidR="00FC13F2" w:rsidRPr="001565EE" w:rsidRDefault="00FC13F2" w:rsidP="00FC13F2">
      <w:pPr>
        <w:pStyle w:val="ListParagraph"/>
        <w:numPr>
          <w:ilvl w:val="0"/>
          <w:numId w:val="7"/>
        </w:numPr>
        <w:spacing w:before="0" w:after="0" w:line="240" w:lineRule="auto"/>
        <w:rPr>
          <w:rFonts w:ascii="Arial" w:hAnsi="Arial" w:cs="Arial"/>
        </w:rPr>
      </w:pPr>
      <w:r w:rsidRPr="001565E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C13F2" w:rsidRPr="001565EE" w:rsidRDefault="00FC13F2" w:rsidP="00FC13F2">
      <w:pPr>
        <w:pStyle w:val="ListParagraph"/>
        <w:spacing w:before="0" w:after="0" w:line="240" w:lineRule="auto"/>
        <w:rPr>
          <w:rFonts w:ascii="Arial" w:hAnsi="Arial" w:cs="Arial"/>
        </w:rPr>
      </w:pPr>
    </w:p>
    <w:p w:rsidR="00FC13F2" w:rsidRPr="001565EE" w:rsidRDefault="00FC13F2" w:rsidP="00FC13F2">
      <w:pPr>
        <w:pStyle w:val="ListParagraph"/>
        <w:spacing w:before="0" w:after="0" w:line="240" w:lineRule="auto"/>
        <w:rPr>
          <w:rFonts w:ascii="Arial" w:hAnsi="Arial" w:cs="Arial"/>
        </w:rPr>
      </w:pPr>
    </w:p>
    <w:p w:rsidR="00FC13F2" w:rsidRDefault="00FC13F2" w:rsidP="00FC13F2">
      <w:pPr>
        <w:pStyle w:val="ListParagraph"/>
        <w:spacing w:before="0" w:after="0" w:line="240" w:lineRule="auto"/>
        <w:rPr>
          <w:rFonts w:ascii="Arial" w:hAnsi="Arial" w:cs="Arial"/>
          <w:b/>
        </w:rPr>
      </w:pPr>
      <w:proofErr w:type="gramStart"/>
      <w:r w:rsidRPr="001565EE">
        <w:rPr>
          <w:rFonts w:ascii="Arial" w:hAnsi="Arial" w:cs="Arial"/>
          <w:b/>
        </w:rPr>
        <w:t>Менично писмо у складу са садржином овог Прилога се доставља у оквиру понуде.</w:t>
      </w:r>
      <w:proofErr w:type="gramEnd"/>
    </w:p>
    <w:p w:rsidR="00FC13F2" w:rsidRDefault="00FC13F2" w:rsidP="00FC13F2">
      <w:pPr>
        <w:spacing w:before="0"/>
        <w:jc w:val="left"/>
        <w:rPr>
          <w:rFonts w:eastAsia="Calibri" w:cs="Arial"/>
          <w:b/>
        </w:rPr>
      </w:pPr>
      <w:r>
        <w:rPr>
          <w:rFonts w:cs="Arial"/>
          <w:b/>
        </w:rPr>
        <w:br w:type="page"/>
      </w:r>
    </w:p>
    <w:p w:rsidR="00FC13F2" w:rsidRDefault="00FC13F2" w:rsidP="00FC13F2">
      <w:pPr>
        <w:spacing w:before="0"/>
        <w:rPr>
          <w:rFonts w:cs="Arial"/>
          <w:lang w:val="sr-Cyrl-RS"/>
        </w:rPr>
      </w:pPr>
    </w:p>
    <w:p w:rsidR="00FC13F2" w:rsidRPr="00F15436" w:rsidRDefault="00FC13F2" w:rsidP="00FC13F2">
      <w:pPr>
        <w:spacing w:before="0"/>
        <w:jc w:val="right"/>
        <w:rPr>
          <w:rFonts w:cs="Arial"/>
          <w:b/>
          <w:lang w:val="sr-Cyrl-RS"/>
        </w:rPr>
      </w:pPr>
      <w:r w:rsidRPr="00F15436">
        <w:rPr>
          <w:rFonts w:cs="Arial"/>
          <w:b/>
        </w:rPr>
        <w:t xml:space="preserve">ПРИЛОГ </w:t>
      </w:r>
      <w:r>
        <w:rPr>
          <w:rFonts w:cs="Arial"/>
          <w:b/>
          <w:lang w:val="sr-Cyrl-RS"/>
        </w:rPr>
        <w:t>3</w:t>
      </w:r>
    </w:p>
    <w:p w:rsidR="00FC13F2" w:rsidRPr="00F15436" w:rsidRDefault="00FC13F2" w:rsidP="00FC13F2">
      <w:pPr>
        <w:spacing w:before="0"/>
        <w:jc w:val="right"/>
        <w:rPr>
          <w:rFonts w:cs="Arial"/>
          <w:b/>
        </w:rPr>
      </w:pPr>
      <w:r w:rsidRPr="00F15436">
        <w:rPr>
          <w:rFonts w:cs="Arial"/>
          <w:b/>
        </w:rPr>
        <w:t>*менице за добро извршење посла</w:t>
      </w:r>
    </w:p>
    <w:p w:rsidR="00FC13F2" w:rsidRPr="00F15436" w:rsidRDefault="00FC13F2" w:rsidP="00FC13F2">
      <w:pPr>
        <w:spacing w:before="0"/>
        <w:jc w:val="right"/>
        <w:rPr>
          <w:rFonts w:cs="Arial"/>
          <w:b/>
        </w:rPr>
      </w:pPr>
    </w:p>
    <w:p w:rsidR="00FC13F2" w:rsidRPr="00F15436" w:rsidRDefault="00FC13F2" w:rsidP="00FC13F2">
      <w:pPr>
        <w:spacing w:before="0"/>
        <w:rPr>
          <w:rFonts w:cs="Arial"/>
        </w:rPr>
      </w:pPr>
      <w:proofErr w:type="gramStart"/>
      <w:r w:rsidRPr="00F1543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15436">
        <w:rPr>
          <w:rFonts w:cs="Arial"/>
        </w:rPr>
        <w:t xml:space="preserve"> </w:t>
      </w:r>
      <w:proofErr w:type="gramStart"/>
      <w:r w:rsidRPr="00F15436">
        <w:rPr>
          <w:rFonts w:cs="Arial"/>
        </w:rPr>
        <w:t>РС бр.</w:t>
      </w:r>
      <w:proofErr w:type="gramEnd"/>
      <w:r w:rsidRPr="00F15436">
        <w:rPr>
          <w:rFonts w:cs="Arial"/>
        </w:rPr>
        <w:t xml:space="preserve"> </w:t>
      </w:r>
      <w:proofErr w:type="gramStart"/>
      <w:r w:rsidRPr="00F15436">
        <w:rPr>
          <w:rFonts w:cs="Arial"/>
        </w:rPr>
        <w:t>43/04, 62/06, 111/09 др.</w:t>
      </w:r>
      <w:proofErr w:type="gramEnd"/>
      <w:r w:rsidRPr="00F15436">
        <w:rPr>
          <w:rFonts w:cs="Arial"/>
        </w:rPr>
        <w:t xml:space="preserve"> </w:t>
      </w:r>
      <w:proofErr w:type="gramStart"/>
      <w:r w:rsidRPr="00F15436">
        <w:rPr>
          <w:rFonts w:cs="Arial"/>
        </w:rPr>
        <w:t>закон</w:t>
      </w:r>
      <w:proofErr w:type="gramEnd"/>
      <w:r w:rsidRPr="00F15436">
        <w:rPr>
          <w:rFonts w:cs="Arial"/>
        </w:rPr>
        <w:t xml:space="preserve"> и 31/11) и тачке 1, 2. </w:t>
      </w:r>
      <w:proofErr w:type="gramStart"/>
      <w:r w:rsidRPr="00F15436">
        <w:rPr>
          <w:rFonts w:cs="Arial"/>
        </w:rPr>
        <w:t>и</w:t>
      </w:r>
      <w:proofErr w:type="gramEnd"/>
      <w:r w:rsidRPr="00F15436">
        <w:rPr>
          <w:rFonts w:cs="Arial"/>
        </w:rPr>
        <w:t xml:space="preserve"> 6. Одлуке о облику садржини и начину коришћења јединствених инструмената платног промета</w:t>
      </w:r>
    </w:p>
    <w:p w:rsidR="00FC13F2" w:rsidRPr="00F15436" w:rsidRDefault="00FC13F2" w:rsidP="00FC13F2">
      <w:pPr>
        <w:spacing w:before="0"/>
        <w:rPr>
          <w:rFonts w:cs="Arial"/>
        </w:rPr>
      </w:pPr>
    </w:p>
    <w:p w:rsidR="00FC13F2" w:rsidRPr="00F15436" w:rsidRDefault="00FC13F2" w:rsidP="00FC13F2">
      <w:pPr>
        <w:spacing w:before="0"/>
        <w:rPr>
          <w:rFonts w:cs="Arial"/>
          <w:b/>
        </w:rPr>
      </w:pPr>
      <w:r w:rsidRPr="00F15436">
        <w:rPr>
          <w:rFonts w:cs="Arial"/>
          <w:b/>
        </w:rPr>
        <w:t>(</w:t>
      </w:r>
      <w:proofErr w:type="gramStart"/>
      <w:r w:rsidRPr="00F15436">
        <w:rPr>
          <w:rFonts w:cs="Arial"/>
          <w:b/>
        </w:rPr>
        <w:t>напомена</w:t>
      </w:r>
      <w:proofErr w:type="gramEnd"/>
      <w:r w:rsidRPr="00F15436">
        <w:rPr>
          <w:rFonts w:cs="Arial"/>
          <w:b/>
        </w:rPr>
        <w:t>: не доставља се у понуди)</w:t>
      </w:r>
    </w:p>
    <w:p w:rsidR="00FC13F2" w:rsidRPr="00F15436" w:rsidRDefault="00FC13F2" w:rsidP="00FC13F2">
      <w:pPr>
        <w:spacing w:before="0"/>
        <w:rPr>
          <w:rFonts w:cs="Arial"/>
        </w:rPr>
      </w:pPr>
    </w:p>
    <w:p w:rsidR="00FC13F2" w:rsidRPr="00F15436" w:rsidRDefault="00FC13F2" w:rsidP="00FC13F2">
      <w:pPr>
        <w:spacing w:before="0"/>
        <w:rPr>
          <w:rFonts w:cs="Arial"/>
          <w:lang w:val="ru-RU"/>
        </w:rPr>
      </w:pPr>
      <w:r w:rsidRPr="00F15436">
        <w:rPr>
          <w:rFonts w:cs="Arial"/>
        </w:rPr>
        <w:t>ДУЖНИК</w:t>
      </w:r>
      <w:proofErr w:type="gramStart"/>
      <w:r w:rsidRPr="00F15436">
        <w:rPr>
          <w:rFonts w:cs="Arial"/>
        </w:rPr>
        <w:t xml:space="preserve">:  </w:t>
      </w:r>
      <w:r w:rsidRPr="00F15436">
        <w:rPr>
          <w:rFonts w:cs="Arial"/>
          <w:lang w:val="ru-RU"/>
        </w:rPr>
        <w:t>…………………………………………………………………………........................</w:t>
      </w:r>
      <w:proofErr w:type="gramEnd"/>
    </w:p>
    <w:p w:rsidR="00FC13F2" w:rsidRPr="00F15436" w:rsidRDefault="00FC13F2" w:rsidP="00FC13F2">
      <w:pPr>
        <w:spacing w:before="0"/>
        <w:rPr>
          <w:rFonts w:cs="Arial"/>
        </w:rPr>
      </w:pPr>
      <w:r w:rsidRPr="00F15436">
        <w:rPr>
          <w:rFonts w:cs="Arial"/>
        </w:rPr>
        <w:t>(</w:t>
      </w:r>
      <w:proofErr w:type="gramStart"/>
      <w:r w:rsidRPr="00F15436">
        <w:rPr>
          <w:rFonts w:cs="Arial"/>
        </w:rPr>
        <w:t>назив</w:t>
      </w:r>
      <w:proofErr w:type="gramEnd"/>
      <w:r w:rsidRPr="00F15436">
        <w:rPr>
          <w:rFonts w:cs="Arial"/>
        </w:rPr>
        <w:t xml:space="preserve"> и седиште Понуђача)</w:t>
      </w:r>
    </w:p>
    <w:p w:rsidR="00FC13F2" w:rsidRPr="00F15436" w:rsidRDefault="00FC13F2" w:rsidP="00FC13F2">
      <w:pPr>
        <w:spacing w:before="0"/>
        <w:rPr>
          <w:rFonts w:cs="Arial"/>
        </w:rPr>
      </w:pPr>
      <w:r w:rsidRPr="00F15436">
        <w:rPr>
          <w:rFonts w:cs="Arial"/>
        </w:rPr>
        <w:t>МАТИЧНИ БРОЈ ДУЖНИКА (Понуђача): ..................................................................</w:t>
      </w:r>
    </w:p>
    <w:p w:rsidR="00FC13F2" w:rsidRPr="00F15436" w:rsidRDefault="00FC13F2" w:rsidP="00FC13F2">
      <w:pPr>
        <w:spacing w:before="0"/>
        <w:rPr>
          <w:rFonts w:cs="Arial"/>
        </w:rPr>
      </w:pPr>
      <w:r w:rsidRPr="00F15436">
        <w:rPr>
          <w:rFonts w:cs="Arial"/>
        </w:rPr>
        <w:t>ТЕКУЋИ РАЧУН ДУЖНИКА (Понуђача): ...................................................................</w:t>
      </w:r>
    </w:p>
    <w:p w:rsidR="00FC13F2" w:rsidRPr="00F15436" w:rsidRDefault="00FC13F2" w:rsidP="00FC13F2">
      <w:pPr>
        <w:spacing w:before="0"/>
        <w:rPr>
          <w:rFonts w:cs="Arial"/>
        </w:rPr>
      </w:pPr>
      <w:r w:rsidRPr="00F15436">
        <w:rPr>
          <w:rFonts w:cs="Arial"/>
        </w:rPr>
        <w:t>ПИБ ДУЖНИКА (Понуђача): ........................................................................................</w:t>
      </w:r>
    </w:p>
    <w:p w:rsidR="00FC13F2" w:rsidRPr="00F15436" w:rsidRDefault="00FC13F2" w:rsidP="00FC13F2">
      <w:pPr>
        <w:spacing w:before="0"/>
        <w:rPr>
          <w:rFonts w:cs="Arial"/>
        </w:rPr>
      </w:pPr>
    </w:p>
    <w:p w:rsidR="00FC13F2" w:rsidRPr="00F15436" w:rsidRDefault="00FC13F2" w:rsidP="00FC13F2">
      <w:pPr>
        <w:spacing w:before="0"/>
        <w:rPr>
          <w:rFonts w:cs="Arial"/>
        </w:rPr>
      </w:pPr>
      <w:proofErr w:type="gramStart"/>
      <w:r w:rsidRPr="00F15436">
        <w:rPr>
          <w:rFonts w:cs="Arial"/>
        </w:rPr>
        <w:t>и</w:t>
      </w:r>
      <w:proofErr w:type="gramEnd"/>
      <w:r w:rsidRPr="00F15436">
        <w:rPr>
          <w:rFonts w:cs="Arial"/>
        </w:rPr>
        <w:t xml:space="preserve"> з д а ј е  д а н а ............................ године</w:t>
      </w:r>
    </w:p>
    <w:p w:rsidR="00FC13F2" w:rsidRPr="00F15436" w:rsidRDefault="00FC13F2" w:rsidP="00FC13F2">
      <w:pPr>
        <w:spacing w:before="0"/>
        <w:rPr>
          <w:rFonts w:cs="Arial"/>
        </w:rPr>
      </w:pPr>
    </w:p>
    <w:p w:rsidR="00FC13F2" w:rsidRPr="00F15436" w:rsidRDefault="00FC13F2" w:rsidP="00FC13F2">
      <w:pPr>
        <w:spacing w:before="0"/>
        <w:rPr>
          <w:rFonts w:cs="Arial"/>
        </w:rPr>
      </w:pPr>
    </w:p>
    <w:p w:rsidR="00FC13F2" w:rsidRPr="00F15436" w:rsidRDefault="00FC13F2" w:rsidP="00FC13F2">
      <w:pPr>
        <w:spacing w:before="0"/>
        <w:jc w:val="center"/>
        <w:rPr>
          <w:rFonts w:cs="Arial"/>
          <w:b/>
        </w:rPr>
      </w:pPr>
      <w:r w:rsidRPr="00F15436">
        <w:rPr>
          <w:rFonts w:cs="Arial"/>
          <w:b/>
        </w:rPr>
        <w:t xml:space="preserve">МЕНИЧНО ПИСМО – ОВЛАШЋЕЊЕ ЗА </w:t>
      </w:r>
      <w:proofErr w:type="gramStart"/>
      <w:r w:rsidRPr="00F15436">
        <w:rPr>
          <w:rFonts w:cs="Arial"/>
          <w:b/>
        </w:rPr>
        <w:t>КОРИСНИКА  БЛАНКО</w:t>
      </w:r>
      <w:proofErr w:type="gramEnd"/>
      <w:r w:rsidRPr="00F15436">
        <w:rPr>
          <w:rFonts w:cs="Arial"/>
          <w:b/>
        </w:rPr>
        <w:t xml:space="preserve"> СОПСТВЕНЕ МЕНИЦЕ</w:t>
      </w:r>
    </w:p>
    <w:p w:rsidR="00FC13F2" w:rsidRPr="00F15436" w:rsidRDefault="00FC13F2" w:rsidP="00FC13F2">
      <w:pPr>
        <w:spacing w:before="0"/>
        <w:rPr>
          <w:rFonts w:cs="Arial"/>
        </w:rPr>
      </w:pPr>
    </w:p>
    <w:p w:rsidR="00FC13F2" w:rsidRPr="00F15436" w:rsidRDefault="00FC13F2" w:rsidP="00FC13F2">
      <w:pPr>
        <w:widowControl w:val="0"/>
        <w:tabs>
          <w:tab w:val="left" w:pos="1418"/>
          <w:tab w:val="left" w:leader="underscore" w:pos="9244"/>
        </w:tabs>
        <w:spacing w:before="0"/>
        <w:ind w:left="1440" w:hanging="1440"/>
        <w:rPr>
          <w:rFonts w:cs="Arial"/>
          <w:bCs/>
        </w:rPr>
      </w:pPr>
      <w:r w:rsidRPr="00F15436">
        <w:rPr>
          <w:rFonts w:cs="Arial"/>
          <w:bCs/>
        </w:rPr>
        <w:t xml:space="preserve">КОРИСНИК - ПОВЕРИЛАЦ:Јавно предузеће „Електроприведа Србије“ Београд, Улица </w:t>
      </w:r>
      <w:r w:rsidRPr="00F15436">
        <w:rPr>
          <w:rFonts w:cs="Arial"/>
          <w:bCs/>
          <w:lang w:val="sr-Cyrl-RS"/>
        </w:rPr>
        <w:t>Балканска</w:t>
      </w:r>
      <w:r w:rsidRPr="00F15436">
        <w:rPr>
          <w:rFonts w:cs="Arial"/>
          <w:bCs/>
        </w:rPr>
        <w:t xml:space="preserve"> број 13,11000 Београд, огранак ТЕНТ Београд-Обреновац, улица Богољуба Урошевића Црног број 44., 11500 Обреновац , Матични број 20053658, ПИБ 103920327, бр. </w:t>
      </w:r>
      <w:proofErr w:type="gramStart"/>
      <w:r w:rsidRPr="00F15436">
        <w:rPr>
          <w:rFonts w:cs="Arial"/>
          <w:bCs/>
        </w:rPr>
        <w:t>тек</w:t>
      </w:r>
      <w:proofErr w:type="gramEnd"/>
      <w:r w:rsidRPr="00F15436">
        <w:rPr>
          <w:rFonts w:cs="Arial"/>
          <w:bCs/>
        </w:rPr>
        <w:t xml:space="preserve">. </w:t>
      </w:r>
      <w:proofErr w:type="gramStart"/>
      <w:r w:rsidRPr="00F15436">
        <w:rPr>
          <w:rFonts w:cs="Arial"/>
          <w:bCs/>
        </w:rPr>
        <w:t>рачуна</w:t>
      </w:r>
      <w:proofErr w:type="gramEnd"/>
      <w:r w:rsidRPr="00F15436">
        <w:rPr>
          <w:rFonts w:cs="Arial"/>
          <w:bCs/>
        </w:rPr>
        <w:t>: 160-700-13 Banka Intesa,</w:t>
      </w:r>
    </w:p>
    <w:p w:rsidR="00FC13F2" w:rsidRPr="00F15436" w:rsidRDefault="00FC13F2" w:rsidP="00FC13F2">
      <w:pPr>
        <w:tabs>
          <w:tab w:val="left" w:pos="1418"/>
        </w:tabs>
        <w:spacing w:before="0"/>
        <w:rPr>
          <w:rFonts w:cs="Arial"/>
        </w:rPr>
      </w:pPr>
      <w:r w:rsidRPr="00F15436">
        <w:rPr>
          <w:rFonts w:cs="Arial"/>
        </w:rPr>
        <w:tab/>
      </w:r>
    </w:p>
    <w:p w:rsidR="00FC13F2" w:rsidRPr="00F15436" w:rsidRDefault="00FC13F2" w:rsidP="00FC13F2">
      <w:pPr>
        <w:spacing w:before="0"/>
        <w:rPr>
          <w:rFonts w:cs="Arial"/>
        </w:rPr>
      </w:pPr>
      <w:r w:rsidRPr="00F15436">
        <w:rPr>
          <w:rFonts w:cs="Arial"/>
        </w:rPr>
        <w:t xml:space="preserve">Предајемо вам 1 (једну) потписану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F15436">
        <w:rPr>
          <w:rFonts w:cs="Arial"/>
          <w:lang w:val="sr-Cyrl-RS"/>
        </w:rPr>
        <w:t>Балканска</w:t>
      </w:r>
      <w:r w:rsidRPr="00F15436">
        <w:rPr>
          <w:rFonts w:cs="Arial"/>
        </w:rPr>
        <w:t xml:space="preserve"> број 13, Београд,</w:t>
      </w:r>
      <w:r w:rsidRPr="00F15436">
        <w:rPr>
          <w:rFonts w:cs="Arial"/>
          <w:b/>
        </w:rPr>
        <w:t xml:space="preserve"> </w:t>
      </w:r>
      <w:r w:rsidRPr="00F15436">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C13F2" w:rsidRPr="00F15436" w:rsidRDefault="00FC13F2" w:rsidP="00FC13F2">
      <w:pPr>
        <w:spacing w:before="0"/>
        <w:rPr>
          <w:rFonts w:cs="Arial"/>
        </w:rPr>
      </w:pPr>
    </w:p>
    <w:p w:rsidR="00FC13F2" w:rsidRPr="00F15436" w:rsidRDefault="00FC13F2" w:rsidP="00FC13F2">
      <w:pPr>
        <w:spacing w:before="0"/>
        <w:rPr>
          <w:rFonts w:cs="Arial"/>
        </w:rPr>
      </w:pPr>
      <w:r w:rsidRPr="00F15436">
        <w:rPr>
          <w:rFonts w:cs="Arial"/>
        </w:rPr>
        <w:t>Издата бланко сопствена меница серијски број</w:t>
      </w:r>
      <w:r w:rsidRPr="00F15436">
        <w:rPr>
          <w:rFonts w:cs="Arial"/>
        </w:rPr>
        <w:tab/>
        <w:t xml:space="preserve">(уписати серијски број) може се поднети на наплату у року </w:t>
      </w:r>
      <w:proofErr w:type="gramStart"/>
      <w:r w:rsidRPr="00F15436">
        <w:rPr>
          <w:rFonts w:cs="Arial"/>
        </w:rPr>
        <w:t>доспећа  утврђеном</w:t>
      </w:r>
      <w:proofErr w:type="gramEnd"/>
      <w:r w:rsidRPr="00F15436">
        <w:rPr>
          <w:rFonts w:cs="Arial"/>
        </w:rPr>
        <w:t xml:space="preserve">  Уговором бр. ______________ </w:t>
      </w:r>
      <w:proofErr w:type="gramStart"/>
      <w:r w:rsidRPr="00F15436">
        <w:rPr>
          <w:rFonts w:cs="Arial"/>
        </w:rPr>
        <w:t>од</w:t>
      </w:r>
      <w:proofErr w:type="gramEnd"/>
      <w:r w:rsidRPr="00F15436">
        <w:rPr>
          <w:rFonts w:cs="Arial"/>
        </w:rPr>
        <w:t xml:space="preserve"> ________________ године (заведен код Корисника-Повериоца)  и бр. _____________ </w:t>
      </w:r>
      <w:proofErr w:type="gramStart"/>
      <w:r w:rsidRPr="00F15436">
        <w:rPr>
          <w:rFonts w:cs="Arial"/>
        </w:rPr>
        <w:t>од</w:t>
      </w:r>
      <w:proofErr w:type="gramEnd"/>
      <w:r w:rsidRPr="00F15436">
        <w:rPr>
          <w:rFonts w:cs="Arial"/>
        </w:rPr>
        <w:t xml:space="preserve"> _________________ године (заведен код дужника) т.ј. најкасније до истека рока од 30 (тридесет) дана од уговореног рока  с тим да евентуални</w:t>
      </w:r>
      <w:r w:rsidRPr="00F15436">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FC13F2" w:rsidRPr="00F15436" w:rsidRDefault="00FC13F2" w:rsidP="00FC13F2">
      <w:pPr>
        <w:spacing w:before="0"/>
        <w:rPr>
          <w:rFonts w:cs="Arial"/>
        </w:rPr>
      </w:pPr>
    </w:p>
    <w:p w:rsidR="00FC13F2" w:rsidRPr="00F15436" w:rsidRDefault="00FC13F2" w:rsidP="00FC13F2">
      <w:pPr>
        <w:spacing w:before="0"/>
        <w:rPr>
          <w:rFonts w:cs="Arial"/>
        </w:rPr>
      </w:pPr>
      <w:r w:rsidRPr="00F15436">
        <w:rPr>
          <w:rFonts w:cs="Arial"/>
        </w:rPr>
        <w:t>Овлашћујемо Јавно предузеће „Електропривреда Србије</w:t>
      </w:r>
      <w:proofErr w:type="gramStart"/>
      <w:r w:rsidRPr="00F15436">
        <w:rPr>
          <w:rFonts w:cs="Arial"/>
        </w:rPr>
        <w:t>“ Београд</w:t>
      </w:r>
      <w:proofErr w:type="gramEnd"/>
      <w:r w:rsidRPr="00F15436">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F15436">
        <w:rPr>
          <w:rFonts w:cs="Arial"/>
        </w:rPr>
        <w:lastRenderedPageBreak/>
        <w:t xml:space="preserve">без протеста и трошкова. </w:t>
      </w:r>
      <w:proofErr w:type="gramStart"/>
      <w:r w:rsidRPr="00F15436">
        <w:rPr>
          <w:rFonts w:cs="Arial"/>
        </w:rPr>
        <w:t>вансудски</w:t>
      </w:r>
      <w:proofErr w:type="gramEnd"/>
      <w:r w:rsidRPr="00F15436">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F15436">
        <w:rPr>
          <w:rFonts w:cs="Arial"/>
        </w:rPr>
        <w:t>160-700-13 Banka Intesa.</w:t>
      </w:r>
      <w:proofErr w:type="gramEnd"/>
    </w:p>
    <w:p w:rsidR="00FC13F2" w:rsidRPr="00F15436" w:rsidRDefault="00FC13F2" w:rsidP="00FC13F2">
      <w:pPr>
        <w:spacing w:before="0"/>
        <w:rPr>
          <w:rFonts w:cs="Arial"/>
        </w:rPr>
      </w:pPr>
    </w:p>
    <w:p w:rsidR="00FC13F2" w:rsidRPr="00F15436" w:rsidRDefault="00FC13F2" w:rsidP="00FC13F2">
      <w:pPr>
        <w:spacing w:before="0"/>
        <w:rPr>
          <w:rFonts w:cs="Arial"/>
        </w:rPr>
      </w:pPr>
      <w:r w:rsidRPr="00F15436">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статусних промена код Дужника, оснивања нових правних субјеката од стране Дужника и других промена од значаја за правни промет.</w:t>
      </w:r>
    </w:p>
    <w:p w:rsidR="00FC13F2" w:rsidRPr="00F15436" w:rsidRDefault="00FC13F2" w:rsidP="00FC13F2">
      <w:pPr>
        <w:spacing w:before="0"/>
        <w:rPr>
          <w:rFonts w:cs="Arial"/>
        </w:rPr>
      </w:pPr>
    </w:p>
    <w:p w:rsidR="00FC13F2" w:rsidRPr="00F15436" w:rsidRDefault="00FC13F2" w:rsidP="00FC13F2">
      <w:pPr>
        <w:spacing w:before="0"/>
        <w:rPr>
          <w:rFonts w:cs="Arial"/>
        </w:rPr>
      </w:pPr>
      <w:proofErr w:type="gramStart"/>
      <w:r w:rsidRPr="00F1543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C13F2" w:rsidRPr="00F15436" w:rsidRDefault="00FC13F2" w:rsidP="00FC13F2">
      <w:pPr>
        <w:spacing w:before="0"/>
        <w:rPr>
          <w:rFonts w:cs="Arial"/>
        </w:rPr>
      </w:pPr>
    </w:p>
    <w:p w:rsidR="00FC13F2" w:rsidRPr="00F15436" w:rsidRDefault="00FC13F2" w:rsidP="00FC13F2">
      <w:pPr>
        <w:spacing w:before="0"/>
        <w:rPr>
          <w:rFonts w:cs="Arial"/>
        </w:rPr>
      </w:pPr>
      <w:r w:rsidRPr="00F15436">
        <w:rPr>
          <w:rFonts w:cs="Arial"/>
        </w:rPr>
        <w:t>Меница је потписана од стране овлашћеног лица за заступање Дужника ____________________</w:t>
      </w:r>
      <w:proofErr w:type="gramStart"/>
      <w:r w:rsidRPr="00F15436">
        <w:rPr>
          <w:rFonts w:cs="Arial"/>
        </w:rPr>
        <w:t>_(</w:t>
      </w:r>
      <w:proofErr w:type="gramEnd"/>
      <w:r w:rsidRPr="00F15436">
        <w:rPr>
          <w:rFonts w:cs="Arial"/>
        </w:rPr>
        <w:t>унети име и презиме овлашћеног лица).</w:t>
      </w:r>
    </w:p>
    <w:p w:rsidR="00FC13F2" w:rsidRPr="00F15436" w:rsidRDefault="00FC13F2" w:rsidP="00FC13F2">
      <w:pPr>
        <w:spacing w:before="0"/>
        <w:rPr>
          <w:rFonts w:cs="Arial"/>
        </w:rPr>
      </w:pPr>
    </w:p>
    <w:p w:rsidR="00FC13F2" w:rsidRPr="00F15436" w:rsidRDefault="00FC13F2" w:rsidP="00FC13F2">
      <w:pPr>
        <w:spacing w:before="0"/>
        <w:rPr>
          <w:rFonts w:cs="Arial"/>
        </w:rPr>
      </w:pPr>
      <w:proofErr w:type="gramStart"/>
      <w:r w:rsidRPr="00F1543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C13F2" w:rsidRPr="00F15436" w:rsidRDefault="00FC13F2" w:rsidP="00FC13F2">
      <w:pPr>
        <w:spacing w:before="0"/>
        <w:rPr>
          <w:rFonts w:cs="Arial"/>
        </w:rPr>
      </w:pPr>
      <w:r w:rsidRPr="00F15436">
        <w:rPr>
          <w:rFonts w:cs="Arial"/>
        </w:rPr>
        <w:t xml:space="preserve">Место и датум издавања Овлашћења          </w:t>
      </w:r>
    </w:p>
    <w:p w:rsidR="00FC13F2" w:rsidRPr="00F15436" w:rsidRDefault="00FC13F2" w:rsidP="00FC13F2">
      <w:pPr>
        <w:spacing w:before="0"/>
        <w:rPr>
          <w:rFonts w:cs="Arial"/>
        </w:rPr>
      </w:pPr>
    </w:p>
    <w:p w:rsidR="00FC13F2" w:rsidRPr="00F15436" w:rsidRDefault="00FC13F2" w:rsidP="00FC13F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C13F2" w:rsidRPr="00F15436" w:rsidTr="00AA4B6A">
        <w:trPr>
          <w:jc w:val="center"/>
        </w:trPr>
        <w:tc>
          <w:tcPr>
            <w:tcW w:w="3882" w:type="dxa"/>
          </w:tcPr>
          <w:p w:rsidR="00FC13F2" w:rsidRPr="00F15436" w:rsidRDefault="00FC13F2" w:rsidP="00AA4B6A">
            <w:pPr>
              <w:spacing w:before="0"/>
              <w:jc w:val="center"/>
              <w:rPr>
                <w:rFonts w:cs="Arial"/>
              </w:rPr>
            </w:pPr>
            <w:r w:rsidRPr="00F15436">
              <w:rPr>
                <w:rFonts w:cs="Arial"/>
              </w:rPr>
              <w:t>Датум:</w:t>
            </w:r>
          </w:p>
        </w:tc>
        <w:tc>
          <w:tcPr>
            <w:tcW w:w="2127" w:type="dxa"/>
          </w:tcPr>
          <w:p w:rsidR="00FC13F2" w:rsidRPr="00F15436" w:rsidRDefault="00FC13F2" w:rsidP="00AA4B6A">
            <w:pPr>
              <w:spacing w:before="0"/>
              <w:jc w:val="center"/>
              <w:rPr>
                <w:rFonts w:cs="Arial"/>
                <w:lang w:val="ru-RU"/>
              </w:rPr>
            </w:pPr>
          </w:p>
        </w:tc>
        <w:tc>
          <w:tcPr>
            <w:tcW w:w="4022" w:type="dxa"/>
          </w:tcPr>
          <w:p w:rsidR="00FC13F2" w:rsidRPr="00F15436" w:rsidRDefault="00FC13F2" w:rsidP="00AA4B6A">
            <w:pPr>
              <w:spacing w:before="0"/>
              <w:jc w:val="center"/>
              <w:rPr>
                <w:rFonts w:cs="Arial"/>
                <w:lang w:val="ru-RU"/>
              </w:rPr>
            </w:pPr>
            <w:r w:rsidRPr="00F15436">
              <w:rPr>
                <w:rFonts w:cs="Arial"/>
              </w:rPr>
              <w:t>Понуђач</w:t>
            </w:r>
            <w:r w:rsidRPr="00F15436">
              <w:rPr>
                <w:rFonts w:cs="Arial"/>
                <w:lang w:val="ru-RU"/>
              </w:rPr>
              <w:t>:</w:t>
            </w:r>
          </w:p>
        </w:tc>
      </w:tr>
      <w:tr w:rsidR="00FC13F2" w:rsidRPr="00F15436" w:rsidTr="00AA4B6A">
        <w:trPr>
          <w:jc w:val="center"/>
        </w:trPr>
        <w:tc>
          <w:tcPr>
            <w:tcW w:w="3882" w:type="dxa"/>
          </w:tcPr>
          <w:p w:rsidR="00FC13F2" w:rsidRPr="00F15436" w:rsidRDefault="00FC13F2" w:rsidP="00AA4B6A">
            <w:pPr>
              <w:spacing w:before="0"/>
              <w:jc w:val="center"/>
              <w:rPr>
                <w:rFonts w:cs="Arial"/>
              </w:rPr>
            </w:pPr>
          </w:p>
        </w:tc>
        <w:tc>
          <w:tcPr>
            <w:tcW w:w="2127" w:type="dxa"/>
          </w:tcPr>
          <w:p w:rsidR="00FC13F2" w:rsidRPr="00F15436" w:rsidRDefault="00FC13F2" w:rsidP="00AA4B6A">
            <w:pPr>
              <w:spacing w:before="0"/>
              <w:rPr>
                <w:rFonts w:cs="Arial"/>
              </w:rPr>
            </w:pPr>
          </w:p>
        </w:tc>
        <w:tc>
          <w:tcPr>
            <w:tcW w:w="4022" w:type="dxa"/>
          </w:tcPr>
          <w:p w:rsidR="00FC13F2" w:rsidRPr="00F15436" w:rsidRDefault="00FC13F2" w:rsidP="00AA4B6A">
            <w:pPr>
              <w:spacing w:before="0"/>
              <w:jc w:val="center"/>
              <w:rPr>
                <w:rFonts w:cs="Arial"/>
                <w:lang w:val="ru-RU"/>
              </w:rPr>
            </w:pPr>
          </w:p>
        </w:tc>
      </w:tr>
      <w:tr w:rsidR="00FC13F2" w:rsidRPr="00F15436" w:rsidTr="00AA4B6A">
        <w:trPr>
          <w:jc w:val="center"/>
        </w:trPr>
        <w:tc>
          <w:tcPr>
            <w:tcW w:w="3882" w:type="dxa"/>
            <w:tcBorders>
              <w:bottom w:val="single" w:sz="4" w:space="0" w:color="auto"/>
            </w:tcBorders>
          </w:tcPr>
          <w:p w:rsidR="00FC13F2" w:rsidRPr="00F15436" w:rsidRDefault="00FC13F2" w:rsidP="00AA4B6A">
            <w:pPr>
              <w:spacing w:before="0"/>
              <w:jc w:val="center"/>
              <w:rPr>
                <w:rFonts w:cs="Arial"/>
              </w:rPr>
            </w:pPr>
          </w:p>
        </w:tc>
        <w:tc>
          <w:tcPr>
            <w:tcW w:w="2127" w:type="dxa"/>
          </w:tcPr>
          <w:p w:rsidR="00FC13F2" w:rsidRPr="00F15436" w:rsidRDefault="00FC13F2" w:rsidP="00AA4B6A">
            <w:pPr>
              <w:spacing w:before="0"/>
              <w:jc w:val="center"/>
              <w:rPr>
                <w:rFonts w:cs="Arial"/>
                <w:lang w:val="ru-RU"/>
              </w:rPr>
            </w:pPr>
          </w:p>
        </w:tc>
        <w:tc>
          <w:tcPr>
            <w:tcW w:w="4022" w:type="dxa"/>
            <w:tcBorders>
              <w:bottom w:val="single" w:sz="4" w:space="0" w:color="auto"/>
            </w:tcBorders>
          </w:tcPr>
          <w:p w:rsidR="00FC13F2" w:rsidRPr="00F15436" w:rsidRDefault="00FC13F2" w:rsidP="00AA4B6A">
            <w:pPr>
              <w:spacing w:before="0"/>
              <w:jc w:val="center"/>
              <w:rPr>
                <w:rFonts w:cs="Arial"/>
                <w:lang w:val="ru-RU"/>
              </w:rPr>
            </w:pPr>
          </w:p>
        </w:tc>
      </w:tr>
    </w:tbl>
    <w:p w:rsidR="00FC13F2" w:rsidRPr="00F15436" w:rsidRDefault="00FC13F2" w:rsidP="00FC13F2">
      <w:pPr>
        <w:spacing w:before="0"/>
        <w:rPr>
          <w:rFonts w:cs="Arial"/>
        </w:rPr>
      </w:pPr>
      <w:r w:rsidRPr="00F15436">
        <w:rPr>
          <w:rFonts w:cs="Arial"/>
        </w:rPr>
        <w:t xml:space="preserve">                                                                                              Потпис овлашћеног лица</w:t>
      </w:r>
    </w:p>
    <w:p w:rsidR="00FC13F2" w:rsidRPr="00F15436" w:rsidRDefault="00FC13F2" w:rsidP="00FC13F2">
      <w:pPr>
        <w:spacing w:before="0"/>
        <w:rPr>
          <w:rFonts w:cs="Arial"/>
        </w:rPr>
      </w:pPr>
    </w:p>
    <w:p w:rsidR="00FC13F2" w:rsidRPr="00F15436" w:rsidRDefault="00FC13F2" w:rsidP="00FC13F2">
      <w:pPr>
        <w:spacing w:before="0"/>
        <w:rPr>
          <w:rFonts w:cs="Arial"/>
        </w:rPr>
      </w:pPr>
      <w:r w:rsidRPr="00F15436">
        <w:rPr>
          <w:rFonts w:cs="Arial"/>
        </w:rPr>
        <w:t>Прилог:</w:t>
      </w:r>
    </w:p>
    <w:p w:rsidR="00FC13F2" w:rsidRPr="00F15436" w:rsidRDefault="00FC13F2" w:rsidP="00FC13F2">
      <w:pPr>
        <w:numPr>
          <w:ilvl w:val="0"/>
          <w:numId w:val="7"/>
        </w:numPr>
        <w:spacing w:before="0"/>
        <w:contextualSpacing/>
        <w:rPr>
          <w:rFonts w:eastAsia="Calibri" w:cs="Arial"/>
        </w:rPr>
      </w:pPr>
      <w:r w:rsidRPr="00F15436">
        <w:rPr>
          <w:rFonts w:eastAsia="Calibri" w:cs="Arial"/>
        </w:rPr>
        <w:t>1 једна потписана  бланко сопствена меница као гаранција за добро извршење посла</w:t>
      </w:r>
    </w:p>
    <w:p w:rsidR="00FC13F2" w:rsidRPr="00F15436" w:rsidRDefault="00FC13F2" w:rsidP="00FC13F2">
      <w:pPr>
        <w:numPr>
          <w:ilvl w:val="0"/>
          <w:numId w:val="7"/>
        </w:numPr>
        <w:spacing w:before="0"/>
        <w:contextualSpacing/>
        <w:rPr>
          <w:rFonts w:eastAsia="Calibri" w:cs="Arial"/>
        </w:rPr>
      </w:pPr>
      <w:r w:rsidRPr="00F15436">
        <w:rPr>
          <w:rFonts w:eastAsia="Calibri"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F15436">
        <w:rPr>
          <w:rFonts w:eastAsia="Calibri" w:cs="Arial"/>
          <w:lang w:val="sr-Cyrl-RS"/>
        </w:rPr>
        <w:t xml:space="preserve">овлашћеног лица </w:t>
      </w:r>
      <w:r w:rsidRPr="00F15436">
        <w:rPr>
          <w:rFonts w:eastAsia="Calibri"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F15436">
        <w:rPr>
          <w:rFonts w:eastAsia="Calibri" w:cs="Arial"/>
          <w:lang w:val="sr-Cyrl-RS"/>
        </w:rPr>
        <w:t xml:space="preserve">од стране овлашћеног лица </w:t>
      </w:r>
      <w:r w:rsidRPr="00F15436">
        <w:rPr>
          <w:rFonts w:eastAsia="Calibri" w:cs="Arial"/>
        </w:rPr>
        <w:t>банке на фотокопији депо картона)</w:t>
      </w:r>
    </w:p>
    <w:p w:rsidR="00FC13F2" w:rsidRPr="00F15436" w:rsidRDefault="00FC13F2" w:rsidP="00FC13F2">
      <w:pPr>
        <w:numPr>
          <w:ilvl w:val="0"/>
          <w:numId w:val="7"/>
        </w:numPr>
        <w:spacing w:before="0"/>
        <w:contextualSpacing/>
        <w:rPr>
          <w:rFonts w:eastAsia="Calibri" w:cs="Arial"/>
        </w:rPr>
      </w:pPr>
      <w:r w:rsidRPr="00F15436">
        <w:rPr>
          <w:rFonts w:eastAsia="Calibri" w:cs="Arial"/>
        </w:rPr>
        <w:t xml:space="preserve">фотокопија ОП обрасца </w:t>
      </w:r>
    </w:p>
    <w:p w:rsidR="00FC13F2" w:rsidRPr="00F15436" w:rsidRDefault="00FC13F2" w:rsidP="00FC13F2">
      <w:pPr>
        <w:numPr>
          <w:ilvl w:val="0"/>
          <w:numId w:val="7"/>
        </w:numPr>
        <w:spacing w:before="0"/>
        <w:contextualSpacing/>
        <w:rPr>
          <w:rFonts w:eastAsia="Calibri" w:cs="Arial"/>
        </w:rPr>
      </w:pPr>
      <w:r w:rsidRPr="00F15436">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C13F2" w:rsidRDefault="00FC13F2" w:rsidP="00FC13F2">
      <w:pPr>
        <w:tabs>
          <w:tab w:val="left" w:pos="6159"/>
        </w:tabs>
        <w:spacing w:before="0"/>
        <w:rPr>
          <w:rFonts w:cs="Arial"/>
          <w:b/>
          <w:lang w:val="sr-Cyrl-RS"/>
        </w:rPr>
      </w:pPr>
    </w:p>
    <w:p w:rsidR="00FC13F2" w:rsidRDefault="00FC13F2" w:rsidP="00FC13F2">
      <w:pPr>
        <w:tabs>
          <w:tab w:val="left" w:pos="6159"/>
        </w:tabs>
        <w:spacing w:before="0"/>
        <w:rPr>
          <w:rFonts w:cs="Arial"/>
          <w:b/>
          <w:lang w:val="sr-Cyrl-RS"/>
        </w:rPr>
      </w:pPr>
    </w:p>
    <w:p w:rsidR="00FC13F2" w:rsidRDefault="00FC13F2" w:rsidP="00FC13F2">
      <w:pPr>
        <w:tabs>
          <w:tab w:val="left" w:pos="6159"/>
        </w:tabs>
        <w:spacing w:before="0"/>
        <w:rPr>
          <w:rFonts w:cs="Arial"/>
          <w:b/>
          <w:lang w:val="sr-Cyrl-RS"/>
        </w:rPr>
      </w:pPr>
    </w:p>
    <w:p w:rsidR="00FC13F2" w:rsidRDefault="00FC13F2" w:rsidP="00FC13F2">
      <w:pPr>
        <w:tabs>
          <w:tab w:val="left" w:pos="6159"/>
        </w:tabs>
        <w:spacing w:before="0"/>
        <w:rPr>
          <w:rFonts w:cs="Arial"/>
          <w:b/>
          <w:lang w:val="sr-Cyrl-RS"/>
        </w:rPr>
      </w:pPr>
    </w:p>
    <w:p w:rsidR="00FC13F2" w:rsidRDefault="00FC13F2" w:rsidP="00FC13F2">
      <w:pPr>
        <w:tabs>
          <w:tab w:val="left" w:pos="6159"/>
        </w:tabs>
        <w:spacing w:before="0"/>
        <w:rPr>
          <w:rFonts w:cs="Arial"/>
          <w:b/>
          <w:lang w:val="sr-Cyrl-RS"/>
        </w:rPr>
      </w:pPr>
    </w:p>
    <w:p w:rsidR="00FC13F2" w:rsidRDefault="00FC13F2" w:rsidP="00FC13F2">
      <w:pPr>
        <w:tabs>
          <w:tab w:val="left" w:pos="6159"/>
        </w:tabs>
        <w:spacing w:before="0"/>
        <w:rPr>
          <w:rFonts w:cs="Arial"/>
          <w:b/>
          <w:lang w:val="sr-Cyrl-RS"/>
        </w:rPr>
      </w:pPr>
    </w:p>
    <w:p w:rsidR="00FC13F2" w:rsidRDefault="00FC13F2" w:rsidP="00FC13F2">
      <w:pPr>
        <w:tabs>
          <w:tab w:val="left" w:pos="6159"/>
        </w:tabs>
        <w:spacing w:before="0"/>
        <w:rPr>
          <w:rFonts w:cs="Arial"/>
          <w:b/>
          <w:lang w:val="sr-Cyrl-RS"/>
        </w:rPr>
      </w:pPr>
    </w:p>
    <w:p w:rsidR="00FC13F2" w:rsidRDefault="00FC13F2" w:rsidP="00FC13F2">
      <w:pPr>
        <w:tabs>
          <w:tab w:val="left" w:pos="6159"/>
        </w:tabs>
        <w:spacing w:before="0"/>
        <w:rPr>
          <w:rFonts w:cs="Arial"/>
          <w:b/>
          <w:lang w:val="sr-Cyrl-RS"/>
        </w:rPr>
      </w:pPr>
    </w:p>
    <w:p w:rsidR="00FC13F2" w:rsidRDefault="00FC13F2" w:rsidP="00FC13F2">
      <w:pPr>
        <w:tabs>
          <w:tab w:val="left" w:pos="6159"/>
        </w:tabs>
        <w:spacing w:before="0"/>
        <w:rPr>
          <w:rFonts w:cs="Arial"/>
          <w:b/>
          <w:lang w:val="sr-Cyrl-RS"/>
        </w:rPr>
      </w:pPr>
    </w:p>
    <w:p w:rsidR="00FC13F2" w:rsidRDefault="00FC13F2" w:rsidP="00FC13F2">
      <w:pPr>
        <w:tabs>
          <w:tab w:val="left" w:pos="6159"/>
        </w:tabs>
        <w:spacing w:before="0"/>
        <w:rPr>
          <w:rFonts w:cs="Arial"/>
          <w:b/>
          <w:lang w:val="sr-Cyrl-RS"/>
        </w:rPr>
      </w:pPr>
    </w:p>
    <w:p w:rsidR="00FC13F2" w:rsidRDefault="00FC13F2" w:rsidP="00FC13F2">
      <w:pPr>
        <w:tabs>
          <w:tab w:val="left" w:pos="6159"/>
        </w:tabs>
        <w:spacing w:before="0"/>
        <w:rPr>
          <w:rFonts w:cs="Arial"/>
          <w:b/>
          <w:lang w:val="sr-Cyrl-RS"/>
        </w:rPr>
      </w:pPr>
    </w:p>
    <w:p w:rsidR="00FC13F2" w:rsidRDefault="00FC13F2" w:rsidP="00FC13F2">
      <w:pPr>
        <w:tabs>
          <w:tab w:val="left" w:pos="6159"/>
        </w:tabs>
        <w:spacing w:before="0"/>
        <w:rPr>
          <w:rFonts w:cs="Arial"/>
          <w:b/>
          <w:lang w:val="sr-Cyrl-RS"/>
        </w:rPr>
      </w:pPr>
    </w:p>
    <w:p w:rsidR="00FC13F2" w:rsidRDefault="00FC13F2" w:rsidP="00FC13F2">
      <w:pPr>
        <w:tabs>
          <w:tab w:val="left" w:pos="6159"/>
        </w:tabs>
        <w:spacing w:before="0"/>
        <w:rPr>
          <w:rFonts w:cs="Arial"/>
          <w:b/>
          <w:lang w:val="sr-Cyrl-RS"/>
        </w:rPr>
      </w:pPr>
    </w:p>
    <w:p w:rsidR="00FC13F2" w:rsidRDefault="00FC13F2" w:rsidP="00FC13F2">
      <w:pPr>
        <w:tabs>
          <w:tab w:val="left" w:pos="6159"/>
        </w:tabs>
        <w:spacing w:before="0"/>
        <w:rPr>
          <w:rFonts w:cs="Arial"/>
          <w:b/>
          <w:lang w:val="sr-Cyrl-RS"/>
        </w:rPr>
      </w:pPr>
    </w:p>
    <w:p w:rsidR="00FC13F2" w:rsidRDefault="00FC13F2" w:rsidP="00FC13F2">
      <w:pPr>
        <w:tabs>
          <w:tab w:val="left" w:pos="6159"/>
        </w:tabs>
        <w:spacing w:before="0"/>
        <w:rPr>
          <w:rFonts w:cs="Arial"/>
          <w:b/>
          <w:lang w:val="sr-Cyrl-RS"/>
        </w:rPr>
      </w:pPr>
    </w:p>
    <w:p w:rsidR="00FC13F2" w:rsidRDefault="00FC13F2" w:rsidP="00FC13F2">
      <w:pPr>
        <w:tabs>
          <w:tab w:val="left" w:pos="6159"/>
        </w:tabs>
        <w:spacing w:before="0"/>
        <w:rPr>
          <w:rFonts w:cs="Arial"/>
          <w:b/>
          <w:lang w:val="sr-Cyrl-RS"/>
        </w:rPr>
      </w:pPr>
    </w:p>
    <w:p w:rsidR="00FC13F2" w:rsidRDefault="00FC13F2" w:rsidP="00FC13F2">
      <w:pPr>
        <w:tabs>
          <w:tab w:val="left" w:pos="6159"/>
        </w:tabs>
        <w:spacing w:before="0"/>
        <w:rPr>
          <w:rFonts w:cs="Arial"/>
          <w:b/>
          <w:lang w:val="sr-Cyrl-RS"/>
        </w:rPr>
      </w:pPr>
    </w:p>
    <w:p w:rsidR="00FC13F2" w:rsidRPr="00F15436" w:rsidRDefault="00FC13F2" w:rsidP="00FC13F2">
      <w:pPr>
        <w:spacing w:before="0"/>
        <w:jc w:val="right"/>
        <w:rPr>
          <w:rFonts w:cs="Arial"/>
          <w:b/>
          <w:lang w:val="sr-Cyrl-RS"/>
        </w:rPr>
      </w:pPr>
      <w:r w:rsidRPr="00F15436">
        <w:rPr>
          <w:rFonts w:cs="Arial"/>
          <w:b/>
        </w:rPr>
        <w:t xml:space="preserve">ПРИЛОГ </w:t>
      </w:r>
      <w:r>
        <w:rPr>
          <w:rFonts w:cs="Arial"/>
          <w:b/>
          <w:lang w:val="sr-Cyrl-RS"/>
        </w:rPr>
        <w:t>4</w:t>
      </w:r>
    </w:p>
    <w:p w:rsidR="00FC13F2" w:rsidRDefault="00FC13F2" w:rsidP="00FC13F2">
      <w:pPr>
        <w:tabs>
          <w:tab w:val="left" w:pos="6159"/>
        </w:tabs>
        <w:spacing w:before="0"/>
        <w:rPr>
          <w:rFonts w:cs="Arial"/>
          <w:b/>
          <w:lang w:val="sr-Cyrl-RS"/>
        </w:rPr>
      </w:pPr>
    </w:p>
    <w:p w:rsidR="00FC13F2" w:rsidRDefault="00FC13F2" w:rsidP="00FC13F2">
      <w:pPr>
        <w:tabs>
          <w:tab w:val="left" w:pos="6159"/>
        </w:tabs>
        <w:spacing w:before="0"/>
        <w:rPr>
          <w:rFonts w:cs="Arial"/>
          <w:b/>
          <w:lang w:val="sr-Cyrl-RS"/>
        </w:rPr>
      </w:pPr>
    </w:p>
    <w:p w:rsidR="00FC13F2" w:rsidRDefault="00FC13F2" w:rsidP="00AD1279">
      <w:pPr>
        <w:spacing w:before="0"/>
        <w:rPr>
          <w:rFonts w:cs="Arial"/>
          <w:b/>
          <w:lang w:val="sr-Cyrl-RS"/>
        </w:rPr>
      </w:pPr>
    </w:p>
    <w:p w:rsidR="00FC13F2" w:rsidRDefault="00FC13F2" w:rsidP="00AD1279">
      <w:pPr>
        <w:spacing w:before="0"/>
        <w:rPr>
          <w:rFonts w:cs="Arial"/>
          <w:b/>
          <w:lang w:val="sr-Cyrl-RS"/>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D26F90" w:rsidRDefault="00AD1279" w:rsidP="00212A5F">
      <w:pPr>
        <w:tabs>
          <w:tab w:val="left" w:pos="720"/>
          <w:tab w:val="left" w:pos="1440"/>
          <w:tab w:val="left" w:pos="2160"/>
          <w:tab w:val="left" w:pos="2880"/>
          <w:tab w:val="left" w:pos="3600"/>
          <w:tab w:val="left" w:pos="5085"/>
        </w:tabs>
        <w:spacing w:before="0"/>
        <w:rPr>
          <w:rFonts w:cs="Arial"/>
        </w:rPr>
      </w:pPr>
      <w:r w:rsidRPr="00D26F90">
        <w:rPr>
          <w:rFonts w:cs="Arial"/>
        </w:rPr>
        <w:tab/>
        <w:t>ПР</w:t>
      </w:r>
      <w:r w:rsidR="00876242" w:rsidRPr="00D26F90">
        <w:rPr>
          <w:rFonts w:cs="Arial"/>
        </w:rPr>
        <w:t>УЖАЛАЦ УСЛУГА</w:t>
      </w:r>
      <w:r w:rsidRPr="00D26F90">
        <w:rPr>
          <w:rFonts w:cs="Arial"/>
        </w:rPr>
        <w:t>:</w:t>
      </w:r>
      <w:r w:rsidRPr="00D26F90">
        <w:rPr>
          <w:rFonts w:cs="Arial"/>
        </w:rPr>
        <w:tab/>
      </w:r>
      <w:r w:rsidR="00212A5F" w:rsidRPr="00D26F90">
        <w:rPr>
          <w:rFonts w:cs="Arial"/>
        </w:rPr>
        <w:tab/>
        <w:t xml:space="preserve">      КОРИСНИК УСЛУГА:</w:t>
      </w:r>
    </w:p>
    <w:p w:rsidR="00AD1279" w:rsidRPr="00D26F90" w:rsidRDefault="00212A5F" w:rsidP="00AD1279">
      <w:pPr>
        <w:spacing w:before="0"/>
        <w:rPr>
          <w:rFonts w:cs="Arial"/>
        </w:rPr>
      </w:pPr>
      <w:r w:rsidRPr="00D26F90">
        <w:rPr>
          <w:rFonts w:cs="Arial"/>
        </w:rPr>
        <w:t>_________________________</w:t>
      </w:r>
      <w:r w:rsidRPr="00D26F90">
        <w:rPr>
          <w:rFonts w:cs="Arial"/>
        </w:rPr>
        <w:tab/>
      </w:r>
      <w:r w:rsidRPr="00D26F90">
        <w:rPr>
          <w:rFonts w:cs="Arial"/>
        </w:rPr>
        <w:tab/>
      </w:r>
      <w:r w:rsidR="00414CFF" w:rsidRPr="00D26F90">
        <w:rPr>
          <w:rFonts w:cs="Arial"/>
        </w:rPr>
        <w:t xml:space="preserve">     </w:t>
      </w:r>
      <w:r w:rsidRPr="00D26F90">
        <w:rPr>
          <w:rFonts w:cs="Arial"/>
        </w:rPr>
        <w:t>___________________________</w:t>
      </w:r>
    </w:p>
    <w:p w:rsidR="00AD1279" w:rsidRPr="00D26F90" w:rsidRDefault="00AD1279" w:rsidP="00AD1279">
      <w:pPr>
        <w:spacing w:before="0"/>
        <w:rPr>
          <w:rFonts w:cs="Arial"/>
        </w:rPr>
      </w:pPr>
      <w:r w:rsidRPr="00D26F90">
        <w:rPr>
          <w:rFonts w:cs="Arial"/>
        </w:rPr>
        <w:t xml:space="preserve">    (Назив </w:t>
      </w:r>
      <w:proofErr w:type="gramStart"/>
      <w:r w:rsidRPr="00D26F90">
        <w:rPr>
          <w:rFonts w:cs="Arial"/>
        </w:rPr>
        <w:t>пра</w:t>
      </w:r>
      <w:r w:rsidR="00212A5F" w:rsidRPr="00D26F90">
        <w:rPr>
          <w:rFonts w:cs="Arial"/>
        </w:rPr>
        <w:t>вног  лица</w:t>
      </w:r>
      <w:proofErr w:type="gramEnd"/>
      <w:r w:rsidR="00212A5F" w:rsidRPr="00D26F90">
        <w:rPr>
          <w:rFonts w:cs="Arial"/>
        </w:rPr>
        <w:t xml:space="preserve">) </w:t>
      </w:r>
      <w:r w:rsidR="00212A5F" w:rsidRPr="00D26F90">
        <w:rPr>
          <w:rFonts w:cs="Arial"/>
        </w:rPr>
        <w:tab/>
      </w:r>
      <w:r w:rsidR="00212A5F" w:rsidRPr="00D26F90">
        <w:rPr>
          <w:rFonts w:cs="Arial"/>
        </w:rPr>
        <w:tab/>
      </w:r>
      <w:r w:rsidR="00212A5F" w:rsidRPr="00D26F90">
        <w:rPr>
          <w:rFonts w:cs="Arial"/>
        </w:rPr>
        <w:tab/>
        <w:t xml:space="preserve">(Назив организационог дела ЈП </w:t>
      </w:r>
      <w:r w:rsidRPr="00D26F90">
        <w:rPr>
          <w:rFonts w:cs="Arial"/>
        </w:rPr>
        <w:t>ЕПС)</w:t>
      </w:r>
    </w:p>
    <w:p w:rsidR="00212A5F" w:rsidRPr="00D26F90" w:rsidRDefault="00212A5F" w:rsidP="00AD1279">
      <w:pPr>
        <w:spacing w:before="0"/>
        <w:rPr>
          <w:rFonts w:cs="Arial"/>
        </w:rPr>
      </w:pPr>
    </w:p>
    <w:p w:rsidR="00212A5F" w:rsidRPr="00D26F90" w:rsidRDefault="00212A5F" w:rsidP="00AD1279">
      <w:pPr>
        <w:spacing w:before="0"/>
        <w:rPr>
          <w:rFonts w:cs="Arial"/>
        </w:rPr>
      </w:pPr>
    </w:p>
    <w:p w:rsidR="00212A5F" w:rsidRPr="00D26F90" w:rsidRDefault="00212A5F" w:rsidP="00212A5F">
      <w:pPr>
        <w:tabs>
          <w:tab w:val="center" w:pos="4514"/>
        </w:tabs>
        <w:spacing w:before="0"/>
        <w:rPr>
          <w:rFonts w:cs="Arial"/>
        </w:rPr>
      </w:pPr>
      <w:r w:rsidRPr="00D26F90">
        <w:rPr>
          <w:rFonts w:cs="Arial"/>
        </w:rPr>
        <w:t>__________________________</w:t>
      </w:r>
      <w:r w:rsidRPr="00D26F90">
        <w:rPr>
          <w:rFonts w:cs="Arial"/>
        </w:rPr>
        <w:tab/>
        <w:t xml:space="preserve">                      ______________________________</w:t>
      </w:r>
    </w:p>
    <w:p w:rsidR="00AD1279" w:rsidRPr="00D26F90" w:rsidRDefault="00AD1279" w:rsidP="00AD1279">
      <w:pPr>
        <w:spacing w:before="0"/>
        <w:rPr>
          <w:rFonts w:cs="Arial"/>
        </w:rPr>
      </w:pPr>
      <w:r w:rsidRPr="00D26F90">
        <w:rPr>
          <w:rFonts w:cs="Arial"/>
        </w:rPr>
        <w:t>(</w:t>
      </w:r>
      <w:r w:rsidR="00212A5F" w:rsidRPr="00D26F90">
        <w:rPr>
          <w:rFonts w:cs="Arial"/>
        </w:rPr>
        <w:t xml:space="preserve">Адреса </w:t>
      </w:r>
      <w:proofErr w:type="gramStart"/>
      <w:r w:rsidR="00212A5F" w:rsidRPr="00D26F90">
        <w:rPr>
          <w:rFonts w:cs="Arial"/>
        </w:rPr>
        <w:t>правног  лица</w:t>
      </w:r>
      <w:proofErr w:type="gramEnd"/>
      <w:r w:rsidR="00212A5F" w:rsidRPr="00D26F90">
        <w:rPr>
          <w:rFonts w:cs="Arial"/>
        </w:rPr>
        <w:t xml:space="preserve">) </w:t>
      </w:r>
      <w:r w:rsidR="00212A5F" w:rsidRPr="00D26F90">
        <w:rPr>
          <w:rFonts w:cs="Arial"/>
        </w:rPr>
        <w:tab/>
      </w:r>
      <w:r w:rsidR="00212A5F" w:rsidRPr="00D26F90">
        <w:rPr>
          <w:rFonts w:cs="Arial"/>
        </w:rPr>
        <w:tab/>
      </w:r>
      <w:r w:rsidR="00212A5F" w:rsidRPr="00D26F90">
        <w:rPr>
          <w:rFonts w:cs="Arial"/>
        </w:rPr>
        <w:tab/>
      </w:r>
      <w:r w:rsidRPr="00D26F90">
        <w:rPr>
          <w:rFonts w:cs="Arial"/>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Pr="00642BB8" w:rsidRDefault="00AD1279" w:rsidP="00AD1279">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AD1279" w:rsidRPr="00642BB8" w:rsidRDefault="00AD1279" w:rsidP="00AD1279">
      <w:pPr>
        <w:spacing w:before="0"/>
        <w:rPr>
          <w:rFonts w:cs="Arial"/>
        </w:rPr>
      </w:pPr>
      <w:proofErr w:type="gramStart"/>
      <w:r w:rsidRPr="00642BB8">
        <w:rPr>
          <w:rFonts w:cs="Arial"/>
        </w:rPr>
        <w:t xml:space="preserve">Предмет уговора </w:t>
      </w:r>
      <w:r w:rsidR="00876242" w:rsidRPr="00642BB8">
        <w:rPr>
          <w:rFonts w:cs="Arial"/>
        </w:rPr>
        <w:t>(</w:t>
      </w:r>
      <w:r w:rsidRPr="00642BB8">
        <w:rPr>
          <w:rFonts w:cs="Arial"/>
        </w:rPr>
        <w:t>услуге) одговара траженим техничким карактеристикама.</w:t>
      </w:r>
      <w:proofErr w:type="gramEnd"/>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D26F90" w:rsidRDefault="00AD1279" w:rsidP="00AD1279">
      <w:pPr>
        <w:spacing w:before="0"/>
        <w:rPr>
          <w:rFonts w:cs="Arial"/>
        </w:rPr>
      </w:pPr>
    </w:p>
    <w:p w:rsidR="00AD1279" w:rsidRPr="00D26F90" w:rsidRDefault="00AD1279" w:rsidP="00AD1279">
      <w:pPr>
        <w:spacing w:before="0"/>
        <w:rPr>
          <w:rFonts w:cs="Arial"/>
        </w:rPr>
      </w:pPr>
      <w:r w:rsidRPr="00D26F90">
        <w:rPr>
          <w:rFonts w:cs="Arial"/>
        </w:rPr>
        <w:t xml:space="preserve">    ПР</w:t>
      </w:r>
      <w:r w:rsidR="00212A5F" w:rsidRPr="00D26F90">
        <w:rPr>
          <w:rFonts w:cs="Arial"/>
        </w:rPr>
        <w:t>УЖАЛАЦ:</w:t>
      </w:r>
      <w:r w:rsidR="00212A5F" w:rsidRPr="00D26F90">
        <w:rPr>
          <w:rFonts w:cs="Arial"/>
        </w:rPr>
        <w:tab/>
        <w:t xml:space="preserve">            КОРИСНИК:                 </w:t>
      </w:r>
    </w:p>
    <w:p w:rsidR="00AD1279" w:rsidRPr="00D26F90" w:rsidRDefault="00212A5F" w:rsidP="00AD1279">
      <w:pPr>
        <w:spacing w:before="0"/>
        <w:rPr>
          <w:rFonts w:cs="Arial"/>
        </w:rPr>
      </w:pPr>
      <w:r w:rsidRPr="00D26F90">
        <w:rPr>
          <w:rFonts w:cs="Arial"/>
        </w:rPr>
        <w:t>_______________</w:t>
      </w:r>
      <w:r w:rsidR="00AD1279" w:rsidRPr="00D26F90">
        <w:rPr>
          <w:rFonts w:cs="Arial"/>
        </w:rPr>
        <w:tab/>
        <w:t xml:space="preserve">____________________         </w:t>
      </w:r>
    </w:p>
    <w:p w:rsidR="00414CFF" w:rsidRPr="00D26F90" w:rsidRDefault="00414CFF" w:rsidP="00414CFF">
      <w:pPr>
        <w:rPr>
          <w:rFonts w:cs="Arial"/>
          <w:lang w:val="ru-RU"/>
        </w:rPr>
      </w:pPr>
      <w:r w:rsidRPr="00D26F90">
        <w:rPr>
          <w:rFonts w:cs="Arial"/>
          <w:lang w:val="ru-RU"/>
        </w:rPr>
        <w:t xml:space="preserve">    (Име и презиме)</w:t>
      </w:r>
      <w:r w:rsidRPr="00D26F90">
        <w:rPr>
          <w:rFonts w:cs="Arial"/>
          <w:lang w:val="ru-RU"/>
        </w:rPr>
        <w:tab/>
      </w:r>
      <w:r w:rsidRPr="00D26F90">
        <w:rPr>
          <w:rFonts w:cs="Arial"/>
          <w:lang w:val="ru-RU"/>
        </w:rPr>
        <w:tab/>
        <w:t xml:space="preserve">   (Име и презиме)                   </w:t>
      </w:r>
    </w:p>
    <w:p w:rsidR="00414CFF" w:rsidRPr="00D26F90" w:rsidRDefault="00414CFF" w:rsidP="00414CFF">
      <w:pPr>
        <w:rPr>
          <w:rFonts w:cs="Arial"/>
          <w:lang w:val="ru-RU"/>
        </w:rPr>
      </w:pPr>
      <w:r w:rsidRPr="00D26F90">
        <w:rPr>
          <w:rFonts w:cs="Arial"/>
          <w:lang w:val="ru-RU"/>
        </w:rPr>
        <w:t xml:space="preserve">                                                                                            </w:t>
      </w:r>
    </w:p>
    <w:p w:rsidR="00AD1279" w:rsidRPr="00D26F90" w:rsidRDefault="00AD1279" w:rsidP="00AD1279">
      <w:pPr>
        <w:spacing w:before="0"/>
        <w:rPr>
          <w:rFonts w:cs="Arial"/>
        </w:rPr>
      </w:pPr>
    </w:p>
    <w:p w:rsidR="00AD1279" w:rsidRPr="00D26F90" w:rsidRDefault="00AD1279" w:rsidP="00AD1279">
      <w:pPr>
        <w:spacing w:before="0"/>
        <w:rPr>
          <w:rFonts w:cs="Arial"/>
        </w:rPr>
      </w:pPr>
    </w:p>
    <w:p w:rsidR="00AD1279" w:rsidRPr="00D26F90" w:rsidRDefault="00AD1279" w:rsidP="00AD1279">
      <w:pPr>
        <w:spacing w:before="0"/>
        <w:rPr>
          <w:rFonts w:cs="Arial"/>
        </w:rPr>
      </w:pPr>
      <w:r w:rsidRPr="00D26F90">
        <w:rPr>
          <w:rFonts w:cs="Arial"/>
        </w:rPr>
        <w:t>______________</w:t>
      </w:r>
      <w:r w:rsidR="00414CFF" w:rsidRPr="00D26F90">
        <w:rPr>
          <w:rFonts w:cs="Arial"/>
        </w:rPr>
        <w:t>______</w:t>
      </w:r>
      <w:r w:rsidR="00414CFF" w:rsidRPr="00D26F90">
        <w:rPr>
          <w:rFonts w:cs="Arial"/>
        </w:rPr>
        <w:tab/>
        <w:t xml:space="preserve">_____________________  </w:t>
      </w:r>
      <w:r w:rsidRPr="00D26F90">
        <w:rPr>
          <w:rFonts w:cs="Arial"/>
        </w:rPr>
        <w:t xml:space="preserve">    </w:t>
      </w:r>
    </w:p>
    <w:p w:rsidR="00AD1279" w:rsidRPr="00D26F90" w:rsidRDefault="00AD1279" w:rsidP="00AD1279">
      <w:pPr>
        <w:spacing w:before="0"/>
        <w:rPr>
          <w:rFonts w:cs="Arial"/>
        </w:rPr>
      </w:pPr>
      <w:r w:rsidRPr="00D26F90">
        <w:rPr>
          <w:rFonts w:cs="Arial"/>
        </w:rPr>
        <w:t xml:space="preserve">    (Потпис)</w:t>
      </w:r>
      <w:r w:rsidRPr="00D26F90">
        <w:rPr>
          <w:rFonts w:cs="Arial"/>
        </w:rPr>
        <w:tab/>
      </w:r>
      <w:r w:rsidRPr="00D26F90">
        <w:rPr>
          <w:rFonts w:cs="Arial"/>
        </w:rPr>
        <w:tab/>
      </w:r>
      <w:r w:rsidRPr="00D26F90">
        <w:rPr>
          <w:rFonts w:cs="Arial"/>
        </w:rPr>
        <w:tab/>
        <w:t xml:space="preserve">        (Потпис)                                </w:t>
      </w:r>
    </w:p>
    <w:p w:rsidR="00AD1279" w:rsidRPr="00D26F90" w:rsidRDefault="00AD1279" w:rsidP="00AD1279">
      <w:pPr>
        <w:spacing w:before="0"/>
        <w:rPr>
          <w:rFonts w:cs="Arial"/>
        </w:rPr>
      </w:pPr>
    </w:p>
    <w:p w:rsidR="00AD1279" w:rsidRPr="00D26F90" w:rsidRDefault="00AD1279" w:rsidP="00AD1279">
      <w:pPr>
        <w:spacing w:before="0"/>
        <w:rPr>
          <w:rFonts w:cs="Arial"/>
        </w:rPr>
      </w:pPr>
    </w:p>
    <w:p w:rsidR="00AD1279" w:rsidRPr="00D26F90" w:rsidRDefault="00414CFF" w:rsidP="00AD1279">
      <w:pPr>
        <w:spacing w:before="0"/>
        <w:rPr>
          <w:rFonts w:cs="Arial"/>
        </w:rPr>
      </w:pPr>
      <w:r w:rsidRPr="00D26F90">
        <w:rPr>
          <w:rFonts w:cs="Arial"/>
          <w:vertAlign w:val="superscript"/>
          <w:lang w:val="ru-RU"/>
        </w:rPr>
        <w:t>1)</w:t>
      </w:r>
      <w:r w:rsidR="00AD1279" w:rsidRPr="00D26F90">
        <w:rPr>
          <w:rFonts w:cs="Arial"/>
        </w:rPr>
        <w:t xml:space="preserve">  у случају да се услуга односи на већи број МТ, уз Записник приложити посебну спецификацију по МТ</w:t>
      </w:r>
    </w:p>
    <w:p w:rsidR="00AD1279" w:rsidRPr="00D26F90" w:rsidRDefault="00AD1279" w:rsidP="00AD1279">
      <w:pPr>
        <w:spacing w:before="0"/>
        <w:rPr>
          <w:rFonts w:cs="Arial"/>
        </w:rPr>
      </w:pPr>
    </w:p>
    <w:p w:rsidR="00AD1279" w:rsidRPr="00D26F90" w:rsidRDefault="00414CFF" w:rsidP="00AD1279">
      <w:pPr>
        <w:spacing w:before="0"/>
        <w:rPr>
          <w:rFonts w:cs="Arial"/>
        </w:rPr>
      </w:pPr>
      <w:r w:rsidRPr="00D26F90">
        <w:rPr>
          <w:rFonts w:cs="Arial"/>
        </w:rPr>
        <w:t>*</w:t>
      </w:r>
      <w:r w:rsidR="00AD1279" w:rsidRPr="00D26F90">
        <w:rPr>
          <w:rFonts w:cs="Arial"/>
        </w:rPr>
        <w:t>Појашњења:</w:t>
      </w:r>
    </w:p>
    <w:p w:rsidR="00AD1279" w:rsidRPr="00D26F90" w:rsidRDefault="00642BB8" w:rsidP="00AD1279">
      <w:pPr>
        <w:spacing w:before="0"/>
        <w:rPr>
          <w:rFonts w:cs="Arial"/>
        </w:rPr>
      </w:pPr>
      <w:r w:rsidRPr="00D26F90">
        <w:rPr>
          <w:rFonts w:cs="Arial"/>
        </w:rPr>
        <w:t>-</w:t>
      </w:r>
      <w:r w:rsidR="00AD1279" w:rsidRPr="00D26F90">
        <w:rPr>
          <w:rFonts w:cs="Arial"/>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D26F90" w:rsidRDefault="00642BB8" w:rsidP="00AD1279">
      <w:pPr>
        <w:spacing w:before="0"/>
        <w:rPr>
          <w:rFonts w:cs="Arial"/>
        </w:rPr>
      </w:pPr>
      <w:r w:rsidRPr="00D26F90">
        <w:rPr>
          <w:rFonts w:cs="Arial"/>
        </w:rPr>
        <w:t>-</w:t>
      </w:r>
      <w:r w:rsidR="00AD1279" w:rsidRPr="00D26F90">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D26F90" w:rsidRDefault="00642BB8" w:rsidP="00AD1279">
      <w:pPr>
        <w:spacing w:before="0"/>
        <w:rPr>
          <w:rFonts w:cs="Arial"/>
        </w:rPr>
      </w:pPr>
      <w:proofErr w:type="gramStart"/>
      <w:r w:rsidRPr="00D26F90">
        <w:rPr>
          <w:rFonts w:cs="Arial"/>
        </w:rPr>
        <w:t>-</w:t>
      </w:r>
      <w:r w:rsidR="00AD1279" w:rsidRPr="00D26F90">
        <w:rPr>
          <w:rFonts w:cs="Arial"/>
        </w:rPr>
        <w:t>Сви добављачи биће дужни да уз фактуру доставе и обострано потписани Записник.</w:t>
      </w:r>
      <w:proofErr w:type="gramEnd"/>
    </w:p>
    <w:p w:rsidR="00637A55" w:rsidRDefault="00642BB8" w:rsidP="00AD1279">
      <w:pPr>
        <w:spacing w:before="0"/>
        <w:rPr>
          <w:rFonts w:cs="Arial"/>
        </w:rPr>
      </w:pPr>
      <w:r w:rsidRPr="00D26F90">
        <w:rPr>
          <w:rFonts w:cs="Arial"/>
        </w:rPr>
        <w:t>-</w:t>
      </w:r>
      <w:r w:rsidR="00AD1279" w:rsidRPr="00D26F90">
        <w:rPr>
          <w:rFonts w:cs="Arial"/>
        </w:rPr>
        <w:t>Обавеза Наручиоца је издавање писменог Налога за набавк</w:t>
      </w:r>
      <w:r w:rsidR="00414CFF" w:rsidRPr="00D26F90">
        <w:rPr>
          <w:rFonts w:cs="Arial"/>
        </w:rPr>
        <w:t>у без обзира на предмет набавке</w:t>
      </w:r>
      <w:r w:rsidR="00AD1279" w:rsidRPr="00D26F90">
        <w:rPr>
          <w:rFonts w:cs="Arial"/>
        </w:rPr>
        <w:t xml:space="preserve"> </w:t>
      </w:r>
    </w:p>
    <w:p w:rsidR="00637A55" w:rsidRDefault="00637A55">
      <w:pPr>
        <w:spacing w:before="0"/>
        <w:jc w:val="left"/>
        <w:rPr>
          <w:rFonts w:cs="Arial"/>
        </w:rPr>
      </w:pPr>
      <w:r>
        <w:rPr>
          <w:rFonts w:cs="Arial"/>
        </w:rPr>
        <w:br w:type="page"/>
      </w:r>
    </w:p>
    <w:p w:rsidR="007C646E" w:rsidRPr="00E47C2E" w:rsidRDefault="007C646E" w:rsidP="007C646E">
      <w:pPr>
        <w:pStyle w:val="KDPodnaslov1"/>
        <w:spacing w:before="0"/>
        <w:ind w:left="360"/>
        <w:jc w:val="center"/>
        <w:rPr>
          <w:rFonts w:cs="Arial"/>
        </w:rPr>
      </w:pPr>
      <w:bookmarkStart w:id="257" w:name="_Toc442559948"/>
      <w:r w:rsidRPr="00E47C2E">
        <w:rPr>
          <w:rFonts w:cs="Arial"/>
        </w:rPr>
        <w:lastRenderedPageBreak/>
        <w:t>8. МОДЕЛ УГОВОРА</w:t>
      </w:r>
    </w:p>
    <w:p w:rsidR="007C646E" w:rsidRPr="00E47C2E" w:rsidRDefault="007C646E" w:rsidP="007C646E">
      <w:pPr>
        <w:pStyle w:val="KDPodnaslov1"/>
        <w:spacing w:before="0"/>
        <w:ind w:left="360"/>
        <w:jc w:val="both"/>
        <w:rPr>
          <w:rFonts w:eastAsia="Arial Unicode MS" w:cs="Arial"/>
        </w:rPr>
      </w:pPr>
    </w:p>
    <w:bookmarkEnd w:id="257"/>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и доставља у понуди.</w:t>
      </w:r>
      <w:proofErr w:type="gramEnd"/>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B16DCF" w:rsidP="00EE793E">
      <w:pPr>
        <w:pStyle w:val="KDParagraf"/>
        <w:spacing w:before="0"/>
        <w:rPr>
          <w:rFonts w:cs="Arial"/>
          <w:color w:val="00B0F0"/>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w:t>
      </w:r>
      <w:r w:rsidR="00EF3EDD" w:rsidRPr="00E47C2E">
        <w:rPr>
          <w:rFonts w:cs="Arial"/>
        </w:rPr>
        <w:t xml:space="preserve">Улица </w:t>
      </w:r>
      <w:r w:rsidR="00EF3EDD">
        <w:rPr>
          <w:rFonts w:cs="Arial"/>
          <w:lang w:val="sr-Cyrl-RS"/>
        </w:rPr>
        <w:t>Балканска бр. 13, О</w:t>
      </w:r>
      <w:r>
        <w:rPr>
          <w:rFonts w:cs="Arial"/>
        </w:rPr>
        <w:t xml:space="preserve">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12.01.</w:t>
      </w:r>
      <w:r w:rsidR="00EF3EDD">
        <w:rPr>
          <w:rFonts w:cs="Arial"/>
          <w:lang w:val="sr-Cyrl-RS"/>
        </w:rPr>
        <w:t>296992/1-17</w:t>
      </w:r>
      <w:r>
        <w:rPr>
          <w:rFonts w:cs="Arial"/>
        </w:rPr>
        <w:t xml:space="preserve"> од </w:t>
      </w:r>
      <w:r w:rsidR="00EF3EDD">
        <w:rPr>
          <w:rFonts w:cs="Arial"/>
          <w:lang w:val="sr-Cyrl-RS"/>
        </w:rPr>
        <w:t>15.06.2017.</w:t>
      </w:r>
      <w:proofErr w:type="gramEnd"/>
      <w:r w:rsidR="00EF3EDD">
        <w:rPr>
          <w:rFonts w:cs="Arial"/>
          <w:lang w:val="sr-Cyrl-RS"/>
        </w:rPr>
        <w:t xml:space="preserve"> </w:t>
      </w:r>
      <w:proofErr w:type="gramStart"/>
      <w:r>
        <w:rPr>
          <w:rFonts w:cs="Arial"/>
        </w:rPr>
        <w:t>године</w:t>
      </w:r>
      <w:proofErr w:type="gramEnd"/>
      <w:r>
        <w:rPr>
          <w:rFonts w:cs="Arial"/>
        </w:rPr>
        <w:t xml:space="preserve">, заступа финансијски директор </w:t>
      </w:r>
      <w:r w:rsidR="00EF3EDD">
        <w:rPr>
          <w:rFonts w:cs="Arial"/>
          <w:lang w:val="sr-Cyrl-RS"/>
        </w:rPr>
        <w:t xml:space="preserve">Огранка </w:t>
      </w:r>
      <w:r>
        <w:rPr>
          <w:rFonts w:cs="Arial"/>
        </w:rPr>
        <w:t xml:space="preserve">ТЕНТ </w:t>
      </w:r>
      <w:r w:rsidR="00EF3EDD">
        <w:rPr>
          <w:rFonts w:cs="Arial"/>
          <w:lang w:val="sr-Cyrl-RS"/>
        </w:rPr>
        <w:t>Жељко Вујиновић</w:t>
      </w:r>
      <w:r>
        <w:rPr>
          <w:rFonts w:cs="Arial"/>
        </w:rPr>
        <w:t xml:space="preserve">, дипл. </w:t>
      </w:r>
      <w:proofErr w:type="gramStart"/>
      <w:r>
        <w:rPr>
          <w:rFonts w:cs="Arial"/>
        </w:rPr>
        <w:t>екон</w:t>
      </w:r>
      <w:proofErr w:type="gramEnd"/>
      <w:r>
        <w:rPr>
          <w:rFonts w:cs="Arial"/>
        </w:rPr>
        <w:t xml:space="preserve">. </w:t>
      </w:r>
      <w:r w:rsidR="00EE793E" w:rsidRPr="00E47C2E">
        <w:rPr>
          <w:rFonts w:cs="Arial"/>
          <w:color w:val="00B0F0"/>
        </w:rPr>
        <w:t>(</w:t>
      </w:r>
      <w:proofErr w:type="gramStart"/>
      <w:r w:rsidR="00EE793E" w:rsidRPr="00E47C2E">
        <w:rPr>
          <w:rFonts w:cs="Arial"/>
          <w:color w:val="00B0F0"/>
        </w:rPr>
        <w:t>у</w:t>
      </w:r>
      <w:proofErr w:type="gramEnd"/>
      <w:r w:rsidR="00EE793E" w:rsidRPr="00E47C2E">
        <w:rPr>
          <w:rFonts w:cs="Arial"/>
          <w:color w:val="00B0F0"/>
        </w:rPr>
        <w:t xml:space="preserve"> даљем тексту: Корисник услуге)  </w:t>
      </w: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Default="00B16DCF" w:rsidP="00B16DCF">
      <w:pPr>
        <w:pStyle w:val="ListParagraph"/>
        <w:numPr>
          <w:ilvl w:val="0"/>
          <w:numId w:val="9"/>
        </w:numPr>
        <w:spacing w:before="0" w:after="0" w:line="240" w:lineRule="auto"/>
        <w:ind w:left="0" w:firstLine="0"/>
        <w:rPr>
          <w:rFonts w:ascii="Arial" w:hAnsi="Arial" w:cs="Arial"/>
        </w:rPr>
      </w:pPr>
      <w:r>
        <w:rPr>
          <w:rFonts w:ascii="Arial" w:hAnsi="Arial" w:cs="Arial"/>
        </w:rPr>
        <w:t xml:space="preserve">_________________ </w:t>
      </w:r>
      <w:proofErr w:type="gramStart"/>
      <w:r>
        <w:rPr>
          <w:rFonts w:ascii="Arial" w:hAnsi="Arial" w:cs="Arial"/>
        </w:rPr>
        <w:t>из</w:t>
      </w:r>
      <w:proofErr w:type="gramEnd"/>
      <w:r>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Pr>
          <w:rFonts w:ascii="Arial" w:hAnsi="Arial" w:cs="Arial"/>
          <w:color w:val="00B0F0"/>
        </w:rPr>
        <w:t>као лидер у име и за рачун групе понуђача)</w:t>
      </w:r>
      <w:r>
        <w:rPr>
          <w:rFonts w:ascii="Arial" w:hAnsi="Arial" w:cs="Arial"/>
        </w:rPr>
        <w:t xml:space="preserve"> </w:t>
      </w:r>
    </w:p>
    <w:p w:rsidR="00B16DCF" w:rsidRDefault="00B16DCF" w:rsidP="00B16DCF">
      <w:pPr>
        <w:spacing w:before="0"/>
        <w:ind w:left="360"/>
        <w:rPr>
          <w:rFonts w:cs="Arial"/>
        </w:rPr>
      </w:pPr>
    </w:p>
    <w:p w:rsidR="00B16DCF" w:rsidRDefault="00B16DCF" w:rsidP="00B16DCF">
      <w:pPr>
        <w:spacing w:before="0"/>
        <w:rPr>
          <w:rFonts w:eastAsia="Calibri" w:cs="Arial"/>
          <w:lang w:val="sr-Cyrl-BA"/>
        </w:rPr>
      </w:pPr>
      <w:r>
        <w:rPr>
          <w:rFonts w:eastAsia="Calibri" w:cs="Arial"/>
        </w:rPr>
        <w:t>2а</w:t>
      </w:r>
      <w:proofErr w:type="gramStart"/>
      <w:r>
        <w:rPr>
          <w:rFonts w:eastAsia="Calibri" w:cs="Arial"/>
        </w:rPr>
        <w:t>)_</w:t>
      </w:r>
      <w:proofErr w:type="gramEnd"/>
      <w:r>
        <w:rPr>
          <w:rFonts w:eastAsia="Calibri" w:cs="Arial"/>
        </w:rPr>
        <w:t>_______________________________________из</w:t>
      </w:r>
      <w:r>
        <w:rPr>
          <w:rFonts w:eastAsia="Calibri" w:cs="Arial"/>
        </w:rPr>
        <w:tab/>
        <w:t>_____________, улица</w:t>
      </w:r>
    </w:p>
    <w:p w:rsidR="00F84689" w:rsidRDefault="00B16DCF" w:rsidP="00F84689">
      <w:pPr>
        <w:pStyle w:val="KDParagraf"/>
        <w:spacing w:before="0"/>
        <w:rPr>
          <w:rFonts w:cs="Arial"/>
        </w:rPr>
      </w:pPr>
      <w:r>
        <w:rPr>
          <w:rFonts w:eastAsia="Calibri" w:cs="Arial"/>
        </w:rPr>
        <w:t xml:space="preserve"> ___________________ </w:t>
      </w:r>
      <w:proofErr w:type="gramStart"/>
      <w:r>
        <w:rPr>
          <w:rFonts w:eastAsia="Calibri" w:cs="Arial"/>
        </w:rPr>
        <w:t>бр</w:t>
      </w:r>
      <w:proofErr w:type="gramEnd"/>
      <w:r>
        <w:rPr>
          <w:rFonts w:eastAsia="Calibri" w:cs="Arial"/>
        </w:rPr>
        <w:t xml:space="preserve">. ___, ПИБ: _____________, матични број _____________, </w:t>
      </w:r>
      <w:r>
        <w:rPr>
          <w:rFonts w:cs="Arial"/>
        </w:rPr>
        <w:t>текући рачун ____________</w:t>
      </w:r>
      <w:proofErr w:type="gramStart"/>
      <w:r>
        <w:rPr>
          <w:rFonts w:cs="Arial"/>
        </w:rPr>
        <w:t>,банка</w:t>
      </w:r>
      <w:proofErr w:type="gramEnd"/>
      <w:r>
        <w:rPr>
          <w:rFonts w:cs="Arial"/>
        </w:rPr>
        <w:t xml:space="preserve"> ______________ ,</w:t>
      </w:r>
      <w:r>
        <w:rPr>
          <w:rFonts w:eastAsia="Calibri" w:cs="Arial"/>
        </w:rPr>
        <w:t>кога заступа __________________________, (</w:t>
      </w:r>
      <w:r>
        <w:rPr>
          <w:rFonts w:eastAsia="Calibri" w:cs="Arial"/>
          <w:color w:val="00B0F0"/>
        </w:rPr>
        <w:t>члан групе понуђача или подизвођач</w:t>
      </w:r>
      <w:r>
        <w:rPr>
          <w:rFonts w:eastAsia="Calibri" w:cs="Arial"/>
        </w:rPr>
        <w:t>)</w:t>
      </w:r>
      <w:r w:rsidR="00F84689" w:rsidRPr="00F84689">
        <w:rPr>
          <w:rFonts w:cs="Arial"/>
        </w:rPr>
        <w:t xml:space="preserve"> </w:t>
      </w:r>
    </w:p>
    <w:p w:rsidR="00F84689" w:rsidRPr="00E47C2E" w:rsidRDefault="00F84689" w:rsidP="00F84689">
      <w:pPr>
        <w:pStyle w:val="KDParagraf"/>
        <w:spacing w:before="0"/>
        <w:rPr>
          <w:rFonts w:cs="Arial"/>
        </w:rPr>
      </w:pPr>
      <w:r w:rsidRPr="00E47C2E">
        <w:rPr>
          <w:rFonts w:cs="Arial"/>
        </w:rPr>
        <w:t>(</w:t>
      </w:r>
      <w:proofErr w:type="gramStart"/>
      <w:r w:rsidRPr="00E47C2E">
        <w:rPr>
          <w:rFonts w:cs="Arial"/>
        </w:rPr>
        <w:t>у</w:t>
      </w:r>
      <w:proofErr w:type="gramEnd"/>
      <w:r w:rsidRPr="00E47C2E">
        <w:rPr>
          <w:rFonts w:cs="Arial"/>
        </w:rPr>
        <w:t xml:space="preserve"> даљем тексту заједно: Уговорне стране)</w:t>
      </w:r>
    </w:p>
    <w:p w:rsidR="00B16DCF" w:rsidRDefault="00B16DCF" w:rsidP="00B16DCF">
      <w:pPr>
        <w:spacing w:before="0"/>
        <w:rPr>
          <w:rFonts w:eastAsia="Calibri" w:cs="Arial"/>
        </w:rPr>
      </w:pPr>
    </w:p>
    <w:p w:rsidR="00B16DCF" w:rsidRDefault="00B16DCF" w:rsidP="00B16DCF">
      <w:pPr>
        <w:spacing w:before="0"/>
        <w:rPr>
          <w:rFonts w:eastAsia="Calibri" w:cs="Arial"/>
          <w:lang w:val="sr-Cyrl-BA"/>
        </w:rPr>
      </w:pPr>
      <w:r>
        <w:rPr>
          <w:rFonts w:eastAsia="Calibri" w:cs="Arial"/>
        </w:rPr>
        <w:t>2б</w:t>
      </w:r>
      <w:proofErr w:type="gramStart"/>
      <w:r>
        <w:rPr>
          <w:rFonts w:eastAsia="Calibri" w:cs="Arial"/>
        </w:rPr>
        <w:t>)_</w:t>
      </w:r>
      <w:proofErr w:type="gramEnd"/>
      <w:r>
        <w:rPr>
          <w:rFonts w:eastAsia="Calibri" w:cs="Arial"/>
        </w:rPr>
        <w:t>______________________________________из</w:t>
      </w:r>
      <w:r>
        <w:rPr>
          <w:rFonts w:eastAsia="Calibri" w:cs="Arial"/>
        </w:rPr>
        <w:tab/>
        <w:t>_____________, улица</w:t>
      </w:r>
    </w:p>
    <w:p w:rsidR="00B16DCF" w:rsidRDefault="00B16DCF" w:rsidP="00B16DCF">
      <w:pPr>
        <w:spacing w:before="0"/>
        <w:rPr>
          <w:rFonts w:eastAsia="Calibri" w:cs="Arial"/>
        </w:rPr>
      </w:pPr>
      <w:r>
        <w:rPr>
          <w:rFonts w:eastAsia="Calibri" w:cs="Arial"/>
        </w:rPr>
        <w:t xml:space="preserve"> ___________________ </w:t>
      </w:r>
      <w:proofErr w:type="gramStart"/>
      <w:r>
        <w:rPr>
          <w:rFonts w:eastAsia="Calibri" w:cs="Arial"/>
        </w:rPr>
        <w:t>бр</w:t>
      </w:r>
      <w:proofErr w:type="gramEnd"/>
      <w:r>
        <w:rPr>
          <w:rFonts w:eastAsia="Calibri" w:cs="Arial"/>
        </w:rPr>
        <w:t xml:space="preserve">. ___, ПИБ: _____________, матични број _____________, </w:t>
      </w:r>
    </w:p>
    <w:p w:rsidR="00B16DCF" w:rsidRDefault="00B16DCF" w:rsidP="00B16DCF">
      <w:pPr>
        <w:spacing w:before="0"/>
        <w:rPr>
          <w:rFonts w:eastAsia="Calibri" w:cs="Arial"/>
        </w:rPr>
      </w:pPr>
      <w:proofErr w:type="gramStart"/>
      <w:r>
        <w:rPr>
          <w:rFonts w:cs="Arial"/>
        </w:rPr>
        <w:t>текући</w:t>
      </w:r>
      <w:proofErr w:type="gramEnd"/>
      <w:r>
        <w:rPr>
          <w:rFonts w:cs="Arial"/>
        </w:rPr>
        <w:t xml:space="preserve"> рачун ____________,банка ______________ ,</w:t>
      </w:r>
      <w:r>
        <w:rPr>
          <w:rFonts w:eastAsia="Calibri" w:cs="Arial"/>
        </w:rPr>
        <w:t>кога  заступа _______________________, (</w:t>
      </w:r>
      <w:r>
        <w:rPr>
          <w:rFonts w:eastAsia="Calibri" w:cs="Arial"/>
          <w:color w:val="00B0F0"/>
        </w:rPr>
        <w:t>члан групе понуђача или подизвођач</w:t>
      </w:r>
      <w:r>
        <w:rPr>
          <w:rFonts w:eastAsia="Calibri" w:cs="Arial"/>
        </w:rPr>
        <w:t>),</w:t>
      </w:r>
    </w:p>
    <w:p w:rsidR="00EE793E" w:rsidRPr="00B16DCF" w:rsidRDefault="00EE793E" w:rsidP="00B16DCF">
      <w:pPr>
        <w:spacing w:before="0"/>
        <w:rPr>
          <w:rFonts w:eastAsia="Calibri" w:cs="Arial"/>
        </w:rPr>
      </w:pPr>
      <w:r w:rsidRPr="00E47C2E">
        <w:rPr>
          <w:rFonts w:cs="Arial"/>
        </w:rPr>
        <w:t xml:space="preserve"> (</w:t>
      </w:r>
      <w:proofErr w:type="gramStart"/>
      <w:r w:rsidRPr="00E47C2E">
        <w:rPr>
          <w:rFonts w:cs="Arial"/>
        </w:rPr>
        <w:t>у</w:t>
      </w:r>
      <w:proofErr w:type="gramEnd"/>
      <w:r w:rsidRPr="00E47C2E">
        <w:rPr>
          <w:rFonts w:cs="Arial"/>
        </w:rPr>
        <w:t xml:space="preserve"> даљем тексту: Пружалац услуге) </w:t>
      </w: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proofErr w:type="gramStart"/>
      <w:r w:rsidRPr="00E47C2E">
        <w:rPr>
          <w:rFonts w:cs="Arial"/>
        </w:rPr>
        <w:t>закључиле</w:t>
      </w:r>
      <w:proofErr w:type="gramEnd"/>
      <w:r w:rsidRPr="00E47C2E">
        <w:rPr>
          <w:rFonts w:cs="Arial"/>
        </w:rPr>
        <w:t xml:space="preserve"> су </w:t>
      </w:r>
      <w:r w:rsidR="00D920E5">
        <w:rPr>
          <w:rFonts w:cs="Arial"/>
        </w:rPr>
        <w:t>следећи:</w:t>
      </w:r>
    </w:p>
    <w:p w:rsidR="00EE793E" w:rsidRPr="00E47C2E" w:rsidRDefault="00EE793E" w:rsidP="007C646E">
      <w:pPr>
        <w:pStyle w:val="KDParagraf"/>
        <w:spacing w:before="0"/>
        <w:jc w:val="center"/>
        <w:rPr>
          <w:rFonts w:cs="Arial"/>
          <w:b/>
        </w:rPr>
      </w:pPr>
      <w:r w:rsidRPr="00E47C2E">
        <w:rPr>
          <w:rFonts w:cs="Arial"/>
          <w:b/>
        </w:rPr>
        <w:t>УГОВОР</w:t>
      </w:r>
      <w:r w:rsidR="007C646E" w:rsidRPr="00E47C2E">
        <w:rPr>
          <w:rFonts w:cs="Arial"/>
          <w:b/>
        </w:rPr>
        <w:t xml:space="preserve"> </w:t>
      </w:r>
      <w:r w:rsidRPr="00E47C2E">
        <w:rPr>
          <w:rFonts w:cs="Arial"/>
          <w:b/>
        </w:rPr>
        <w:t>О ПРУЖАЊУ УСЛУГЕ</w:t>
      </w:r>
    </w:p>
    <w:p w:rsidR="00EE793E" w:rsidRPr="00E26726" w:rsidRDefault="000B4C19" w:rsidP="000B4C19">
      <w:pPr>
        <w:pStyle w:val="KDParagraf"/>
        <w:spacing w:before="0"/>
        <w:jc w:val="center"/>
        <w:rPr>
          <w:rFonts w:cs="Arial"/>
          <w:b/>
          <w:lang w:val="sr-Cyrl-RS"/>
        </w:rPr>
      </w:pPr>
      <w:r w:rsidRPr="00E26726">
        <w:rPr>
          <w:rFonts w:cs="Arial"/>
          <w:b/>
        </w:rPr>
        <w:t xml:space="preserve">„ </w:t>
      </w:r>
      <w:r w:rsidR="002558EB" w:rsidRPr="002558EB">
        <w:rPr>
          <w:rFonts w:cs="Arial"/>
          <w:b/>
        </w:rPr>
        <w:t xml:space="preserve">Верификација и еталонирање мерне опреме ТЕНТ-А </w:t>
      </w:r>
      <w:r w:rsidRPr="00E26726">
        <w:rPr>
          <w:rFonts w:cs="Arial"/>
          <w:b/>
        </w:rPr>
        <w:t>“</w:t>
      </w:r>
    </w:p>
    <w:p w:rsidR="00F06234" w:rsidRPr="00F06234" w:rsidRDefault="00F06234" w:rsidP="000B4C19">
      <w:pPr>
        <w:pStyle w:val="KDParagraf"/>
        <w:spacing w:before="0"/>
        <w:jc w:val="center"/>
        <w:rPr>
          <w:rFonts w:cs="Arial"/>
          <w:lang w:val="sr-Cyrl-RS"/>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B16DCF" w:rsidRDefault="00B16DCF" w:rsidP="00B16DCF">
      <w:pPr>
        <w:pStyle w:val="KDParagraf"/>
        <w:spacing w:before="0"/>
        <w:rPr>
          <w:rFonts w:cs="Arial"/>
        </w:rPr>
      </w:pPr>
      <w:r>
        <w:rPr>
          <w:rFonts w:cs="Arial"/>
        </w:rPr>
        <w:t>Уговорне стране констатују:</w:t>
      </w:r>
    </w:p>
    <w:p w:rsidR="00B16DCF" w:rsidRPr="002558EB" w:rsidRDefault="00B16DCF" w:rsidP="002558EB">
      <w:pPr>
        <w:pStyle w:val="KDNabrajanje"/>
        <w:numPr>
          <w:ilvl w:val="0"/>
          <w:numId w:val="25"/>
        </w:numPr>
        <w:tabs>
          <w:tab w:val="num" w:pos="567"/>
        </w:tabs>
        <w:spacing w:before="0"/>
        <w:rPr>
          <w:rFonts w:cs="Arial"/>
        </w:rPr>
      </w:pPr>
      <w:r w:rsidRPr="002558EB">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2558EB">
        <w:rPr>
          <w:rFonts w:cs="Arial"/>
        </w:rPr>
        <w:t xml:space="preserve"> за јавну набавку услуге</w:t>
      </w:r>
      <w:r w:rsidR="001C4C35" w:rsidRPr="002558EB">
        <w:rPr>
          <w:rFonts w:cs="Arial"/>
        </w:rPr>
        <w:t xml:space="preserve"> „</w:t>
      </w:r>
      <w:r w:rsidR="00F15436" w:rsidRPr="00F15436">
        <w:t xml:space="preserve"> </w:t>
      </w:r>
      <w:r w:rsidR="002558EB" w:rsidRPr="002558EB">
        <w:rPr>
          <w:rFonts w:cs="Arial"/>
          <w:bCs/>
        </w:rPr>
        <w:t>Верификација и еталонирање мерне опреме ТЕНТ-А</w:t>
      </w:r>
      <w:r w:rsidR="00F15436" w:rsidRPr="002558EB">
        <w:rPr>
          <w:rFonts w:cs="Arial"/>
          <w:bCs/>
        </w:rPr>
        <w:t xml:space="preserve"> </w:t>
      </w:r>
      <w:r w:rsidR="00F91BC4" w:rsidRPr="002558EB">
        <w:rPr>
          <w:rFonts w:cs="Arial"/>
        </w:rPr>
        <w:t xml:space="preserve">“ </w:t>
      </w:r>
      <w:r w:rsidR="001C4C35" w:rsidRPr="002558EB">
        <w:rPr>
          <w:rFonts w:cs="Arial"/>
        </w:rPr>
        <w:t xml:space="preserve">(у </w:t>
      </w:r>
      <w:r w:rsidR="00EE793E" w:rsidRPr="002558EB">
        <w:rPr>
          <w:rFonts w:cs="Arial"/>
        </w:rPr>
        <w:t xml:space="preserve">даљем тексту: Услуга), </w:t>
      </w:r>
      <w:r w:rsidRPr="002558EB">
        <w:rPr>
          <w:rFonts w:cs="Arial"/>
        </w:rPr>
        <w:t>бр.</w:t>
      </w:r>
      <w:r w:rsidR="001C4C35" w:rsidRPr="002558EB">
        <w:rPr>
          <w:rFonts w:cs="Arial"/>
          <w:lang w:val="sr-Cyrl-RS"/>
        </w:rPr>
        <w:t xml:space="preserve"> </w:t>
      </w:r>
      <w:r w:rsidRPr="002558EB">
        <w:rPr>
          <w:rFonts w:cs="Arial"/>
        </w:rPr>
        <w:t>ЈН</w:t>
      </w:r>
      <w:r w:rsidR="00825AB6" w:rsidRPr="002558EB">
        <w:rPr>
          <w:rFonts w:cs="Arial"/>
          <w:lang w:val="sr-Cyrl-RS"/>
        </w:rPr>
        <w:t xml:space="preserve"> </w:t>
      </w:r>
      <w:r w:rsidR="005605E9" w:rsidRPr="002558EB">
        <w:rPr>
          <w:rFonts w:eastAsia="Arial" w:cs="Arial"/>
          <w:color w:val="000000"/>
          <w:lang w:val="en-US"/>
        </w:rPr>
        <w:t xml:space="preserve"> </w:t>
      </w:r>
      <w:r w:rsidR="0070410A" w:rsidRPr="002558EB">
        <w:rPr>
          <w:rFonts w:eastAsia="Arial" w:cs="Arial"/>
          <w:color w:val="000000"/>
          <w:lang w:val="en-US"/>
        </w:rPr>
        <w:t>3000/0</w:t>
      </w:r>
      <w:r w:rsidR="002558EB">
        <w:rPr>
          <w:rFonts w:eastAsia="Arial" w:cs="Arial"/>
          <w:color w:val="000000"/>
          <w:lang w:val="sr-Cyrl-RS"/>
        </w:rPr>
        <w:t>060</w:t>
      </w:r>
      <w:r w:rsidR="0070410A" w:rsidRPr="002558EB">
        <w:rPr>
          <w:rFonts w:eastAsia="Arial" w:cs="Arial"/>
          <w:color w:val="000000"/>
          <w:lang w:val="en-US"/>
        </w:rPr>
        <w:t>/2020(</w:t>
      </w:r>
      <w:r w:rsidR="002558EB">
        <w:rPr>
          <w:rFonts w:eastAsia="Arial" w:cs="Arial"/>
          <w:color w:val="000000"/>
          <w:lang w:val="sr-Cyrl-RS"/>
        </w:rPr>
        <w:t>77</w:t>
      </w:r>
      <w:r w:rsidR="0070410A" w:rsidRPr="002558EB">
        <w:rPr>
          <w:rFonts w:eastAsia="Arial" w:cs="Arial"/>
          <w:color w:val="000000"/>
          <w:lang w:val="en-US"/>
        </w:rPr>
        <w:t>/2020)</w:t>
      </w:r>
      <w:r w:rsidR="00EE793E" w:rsidRPr="002558EB">
        <w:rPr>
          <w:rFonts w:cs="Arial"/>
        </w:rPr>
        <w:tab/>
        <w:t xml:space="preserve">да је Позив за подношење понуда у вези предметне јавне набавке објављен на Порталу јавних набавки дана </w:t>
      </w:r>
      <w:r w:rsidR="001C4C35" w:rsidRPr="002558EB">
        <w:rPr>
          <w:rFonts w:cs="Arial"/>
          <w:lang w:val="sr-Cyrl-RS"/>
        </w:rPr>
        <w:t>__.__.20</w:t>
      </w:r>
      <w:r w:rsidR="0070410A" w:rsidRPr="002558EB">
        <w:rPr>
          <w:rFonts w:cs="Arial"/>
          <w:lang w:val="sr-Cyrl-RS"/>
        </w:rPr>
        <w:t>20</w:t>
      </w:r>
      <w:r w:rsidR="001C4C35" w:rsidRPr="002558EB">
        <w:rPr>
          <w:rFonts w:cs="Arial"/>
          <w:lang w:val="sr-Cyrl-RS"/>
        </w:rPr>
        <w:t>.</w:t>
      </w:r>
      <w:r w:rsidR="00EE793E" w:rsidRPr="002558EB">
        <w:rPr>
          <w:rFonts w:cs="Arial"/>
        </w:rPr>
        <w:t xml:space="preserve"> године, као и на интернет страници  Корисника услуге</w:t>
      </w:r>
      <w:r w:rsidRPr="002558EB">
        <w:rPr>
          <w:rFonts w:cs="Arial"/>
        </w:rPr>
        <w:t>.</w:t>
      </w:r>
    </w:p>
    <w:p w:rsidR="00EE793E" w:rsidRPr="0070410A" w:rsidRDefault="00EE793E" w:rsidP="0070410A">
      <w:pPr>
        <w:pStyle w:val="KDNabrajanje"/>
        <w:numPr>
          <w:ilvl w:val="0"/>
          <w:numId w:val="25"/>
        </w:numPr>
        <w:tabs>
          <w:tab w:val="num" w:pos="567"/>
        </w:tabs>
        <w:spacing w:before="0"/>
        <w:rPr>
          <w:rFonts w:cs="Arial"/>
        </w:rPr>
      </w:pPr>
      <w:r w:rsidRPr="0070410A">
        <w:rPr>
          <w:rFonts w:cs="Arial"/>
        </w:rPr>
        <w:tab/>
        <w:t xml:space="preserve">да Понуда Понуђача (у даљем тексту: Пружалац услуге) у </w:t>
      </w:r>
      <w:r w:rsidR="00FD5422" w:rsidRPr="0070410A">
        <w:rPr>
          <w:rFonts w:cs="Arial"/>
        </w:rPr>
        <w:t>отвореном</w:t>
      </w:r>
      <w:r w:rsidRPr="0070410A">
        <w:rPr>
          <w:rFonts w:cs="Arial"/>
        </w:rPr>
        <w:t xml:space="preserve"> поступку за </w:t>
      </w:r>
      <w:r w:rsidR="00FD5422" w:rsidRPr="0070410A">
        <w:rPr>
          <w:rFonts w:cs="Arial"/>
        </w:rPr>
        <w:t>ЈН</w:t>
      </w:r>
      <w:r w:rsidRPr="0070410A">
        <w:rPr>
          <w:rFonts w:cs="Arial"/>
        </w:rPr>
        <w:t xml:space="preserve"> број </w:t>
      </w:r>
      <w:r w:rsidR="005605E9" w:rsidRPr="0070410A">
        <w:rPr>
          <w:rFonts w:eastAsia="Arial" w:cs="Arial"/>
          <w:color w:val="000000"/>
          <w:lang w:val="en-US"/>
        </w:rPr>
        <w:t xml:space="preserve"> </w:t>
      </w:r>
      <w:r w:rsidR="0070410A" w:rsidRPr="0070410A">
        <w:rPr>
          <w:rFonts w:eastAsia="Arial" w:cs="Arial"/>
          <w:color w:val="000000"/>
          <w:lang w:val="en-US"/>
        </w:rPr>
        <w:t>3000/0</w:t>
      </w:r>
      <w:r w:rsidR="002558EB">
        <w:rPr>
          <w:rFonts w:eastAsia="Arial" w:cs="Arial"/>
          <w:color w:val="000000"/>
          <w:lang w:val="sr-Cyrl-RS"/>
        </w:rPr>
        <w:t>060</w:t>
      </w:r>
      <w:r w:rsidR="0070410A" w:rsidRPr="0070410A">
        <w:rPr>
          <w:rFonts w:eastAsia="Arial" w:cs="Arial"/>
          <w:color w:val="000000"/>
          <w:lang w:val="en-US"/>
        </w:rPr>
        <w:t>/2020(</w:t>
      </w:r>
      <w:r w:rsidR="002558EB">
        <w:rPr>
          <w:rFonts w:eastAsia="Arial" w:cs="Arial"/>
          <w:color w:val="000000"/>
          <w:lang w:val="sr-Cyrl-RS"/>
        </w:rPr>
        <w:t>77</w:t>
      </w:r>
      <w:r w:rsidR="0070410A" w:rsidRPr="0070410A">
        <w:rPr>
          <w:rFonts w:eastAsia="Arial" w:cs="Arial"/>
          <w:color w:val="000000"/>
          <w:lang w:val="en-US"/>
        </w:rPr>
        <w:t>/2020)</w:t>
      </w:r>
      <w:r w:rsidR="005605E9" w:rsidRPr="0070410A">
        <w:rPr>
          <w:rFonts w:eastAsia="Arial" w:cs="Arial"/>
          <w:color w:val="000000"/>
          <w:lang w:val="sr-Cyrl-RS"/>
        </w:rPr>
        <w:t xml:space="preserve">, </w:t>
      </w:r>
      <w:r w:rsidRPr="0070410A">
        <w:rPr>
          <w:rFonts w:cs="Arial"/>
        </w:rPr>
        <w:t>која је заведена код Корисника услуге под   бројем ______</w:t>
      </w:r>
      <w:r w:rsidR="00FD5422" w:rsidRPr="0070410A">
        <w:rPr>
          <w:rFonts w:cs="Arial"/>
        </w:rPr>
        <w:t xml:space="preserve"> од </w:t>
      </w:r>
      <w:r w:rsidR="001C4C35" w:rsidRPr="0070410A">
        <w:rPr>
          <w:rFonts w:cs="Arial"/>
          <w:lang w:val="sr-Cyrl-RS"/>
        </w:rPr>
        <w:t>__.__.20</w:t>
      </w:r>
      <w:r w:rsidR="0070410A">
        <w:rPr>
          <w:rFonts w:cs="Arial"/>
          <w:lang w:val="sr-Cyrl-RS"/>
        </w:rPr>
        <w:t>20</w:t>
      </w:r>
      <w:r w:rsidRPr="0070410A">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rPr>
      </w:pPr>
      <w:r w:rsidRPr="00E47C2E">
        <w:rPr>
          <w:rFonts w:cs="Arial"/>
        </w:rPr>
        <w:lastRenderedPageBreak/>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w:t>
      </w:r>
      <w:r w:rsidR="001C4C35">
        <w:rPr>
          <w:rFonts w:cs="Arial"/>
          <w:lang w:val="sr-Cyrl-RS"/>
        </w:rPr>
        <w:t xml:space="preserve"> број _____________ од __.__.20</w:t>
      </w:r>
      <w:r w:rsidR="0070410A">
        <w:rPr>
          <w:rFonts w:cs="Arial"/>
          <w:lang w:val="sr-Cyrl-RS"/>
        </w:rPr>
        <w:t>20</w:t>
      </w:r>
      <w:r w:rsidR="001C4C35" w:rsidRPr="001C4C35">
        <w:rPr>
          <w:rFonts w:cs="Arial"/>
        </w:rPr>
        <w:t xml:space="preserve">. </w:t>
      </w:r>
      <w:proofErr w:type="gramStart"/>
      <w:r w:rsidR="001C4C35" w:rsidRPr="001C4C35">
        <w:rPr>
          <w:rFonts w:cs="Arial"/>
        </w:rPr>
        <w:t>године</w:t>
      </w:r>
      <w:proofErr w:type="gramEnd"/>
      <w:r w:rsidRPr="00E47C2E">
        <w:rPr>
          <w:rFonts w:cs="Arial"/>
        </w:rPr>
        <w:t>, изабрао Пружао</w:t>
      </w:r>
      <w:r w:rsidR="000350BD">
        <w:rPr>
          <w:rFonts w:cs="Arial"/>
        </w:rPr>
        <w:t>ца услуге за реализацију услуге</w:t>
      </w:r>
      <w:r w:rsidRPr="00E47C2E">
        <w:rPr>
          <w:rFonts w:cs="Arial"/>
        </w:rPr>
        <w:t xml:space="preserve"> </w:t>
      </w: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771143" w:rsidRPr="00C95BCE" w:rsidRDefault="00EE793E" w:rsidP="00C95BCE">
      <w:pPr>
        <w:pStyle w:val="KDParagraf"/>
        <w:spacing w:before="0"/>
        <w:rPr>
          <w:lang w:val="sr-Cyrl-RS"/>
        </w:rPr>
      </w:pPr>
      <w:r w:rsidRPr="00E47C2E">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proofErr w:type="gramStart"/>
      <w:r w:rsidR="00F91BC4" w:rsidRPr="00F91BC4">
        <w:rPr>
          <w:rFonts w:cs="Arial"/>
          <w:lang w:val="ru-RU"/>
        </w:rPr>
        <w:t>“</w:t>
      </w:r>
      <w:r w:rsidR="00290D65" w:rsidRPr="00290D65">
        <w:t xml:space="preserve"> </w:t>
      </w:r>
      <w:r w:rsidR="00265DFA" w:rsidRPr="00265DFA">
        <w:rPr>
          <w:rFonts w:cs="Arial"/>
          <w:bCs/>
        </w:rPr>
        <w:t>Верификација</w:t>
      </w:r>
      <w:proofErr w:type="gramEnd"/>
      <w:r w:rsidR="00265DFA" w:rsidRPr="00265DFA">
        <w:rPr>
          <w:rFonts w:cs="Arial"/>
          <w:bCs/>
        </w:rPr>
        <w:t xml:space="preserve"> и еталонирање мерне опреме ТЕНТ-А</w:t>
      </w:r>
      <w:r w:rsidR="00290D65" w:rsidRPr="00290D65">
        <w:rPr>
          <w:rFonts w:cs="Arial"/>
          <w:bCs/>
        </w:rPr>
        <w:t xml:space="preserve"> </w:t>
      </w:r>
      <w:r w:rsidR="00F91BC4" w:rsidRPr="00C95BCE">
        <w:rPr>
          <w:rFonts w:cs="Arial"/>
          <w:lang w:val="ru-RU"/>
        </w:rPr>
        <w:t>“</w:t>
      </w:r>
      <w:r w:rsidR="00F91BC4" w:rsidRPr="00C95BCE">
        <w:rPr>
          <w:rFonts w:cs="Arial"/>
        </w:rPr>
        <w:t xml:space="preserve"> </w:t>
      </w:r>
      <w:r w:rsidRPr="00C95BCE">
        <w:rPr>
          <w:rFonts w:cs="Arial"/>
        </w:rPr>
        <w:t>(у даљем тексту: Усл</w:t>
      </w:r>
      <w:r w:rsidR="00C95BCE">
        <w:rPr>
          <w:rFonts w:cs="Arial"/>
        </w:rPr>
        <w:t>уга).</w:t>
      </w:r>
    </w:p>
    <w:p w:rsidR="00EE793E" w:rsidRDefault="001C4C35" w:rsidP="00EE793E">
      <w:pPr>
        <w:pStyle w:val="KDParagraf"/>
        <w:spacing w:before="0"/>
        <w:rPr>
          <w:rFonts w:cs="Arial"/>
          <w:lang w:val="ru-RU"/>
        </w:rPr>
      </w:pPr>
      <w:r>
        <w:rPr>
          <w:rFonts w:cs="Arial"/>
          <w:lang w:val="ru-RU"/>
        </w:rPr>
        <w:t>Корисник услуге се обавезује да плати уговорену вредност извршених услуга Пружаоцу услуге.</w:t>
      </w:r>
    </w:p>
    <w:p w:rsidR="001C4C35" w:rsidRPr="00E47C2E" w:rsidRDefault="001C4C35"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w:t>
      </w:r>
      <w:r w:rsidRPr="001C4C35">
        <w:rPr>
          <w:rFonts w:cs="Arial"/>
        </w:rPr>
        <w:t xml:space="preserve">Уговора износи __________________ (словима: ________________________) RSD, </w:t>
      </w:r>
      <w:r w:rsidRPr="00E47C2E">
        <w:rPr>
          <w:rFonts w:cs="Arial"/>
        </w:rPr>
        <w:t>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EE793E" w:rsidRPr="00E47C2E" w:rsidRDefault="00EE793E" w:rsidP="009B79B6">
      <w:pPr>
        <w:pStyle w:val="KDParagraf"/>
        <w:spacing w:before="0"/>
        <w:rPr>
          <w:rFonts w:cs="Arial"/>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EE793E" w:rsidRPr="001C4C35"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w:t>
      </w:r>
      <w:r w:rsidRPr="001C4C35">
        <w:rPr>
          <w:rFonts w:cs="Arial"/>
        </w:rPr>
        <w:t xml:space="preserve">извршену Услугу динарском дознаком </w:t>
      </w:r>
      <w:r w:rsidR="001C4C35" w:rsidRPr="001C4C35">
        <w:rPr>
          <w:rFonts w:cs="Arial"/>
        </w:rPr>
        <w:t>на</w:t>
      </w:r>
      <w:r w:rsidR="001C4C35" w:rsidRPr="001C4C35">
        <w:rPr>
          <w:rFonts w:cs="Arial"/>
          <w:lang w:val="sr-Cyrl-RS"/>
        </w:rPr>
        <w:t xml:space="preserve"> текући</w:t>
      </w:r>
      <w:r w:rsidR="001C4C35" w:rsidRPr="001C4C35">
        <w:rPr>
          <w:rFonts w:cs="Arial"/>
        </w:rPr>
        <w:t xml:space="preserve"> рачун Пружаоца услуге</w:t>
      </w:r>
      <w:r w:rsidR="001C4C35" w:rsidRPr="001C4C35">
        <w:rPr>
          <w:rFonts w:cs="Arial"/>
          <w:lang w:val="sr-Cyrl-RS"/>
        </w:rPr>
        <w:t xml:space="preserve">, </w:t>
      </w:r>
      <w:proofErr w:type="gramStart"/>
      <w:r w:rsidR="001C4C35" w:rsidRPr="001C4C35">
        <w:rPr>
          <w:rFonts w:cs="Arial"/>
        </w:rPr>
        <w:t>бр</w:t>
      </w:r>
      <w:r w:rsidR="001C4C35" w:rsidRPr="001C4C35">
        <w:rPr>
          <w:rFonts w:cs="Arial"/>
          <w:lang w:val="sr-Cyrl-RS"/>
        </w:rPr>
        <w:t xml:space="preserve">ој </w:t>
      </w:r>
      <w:r w:rsidR="001C4C35" w:rsidRPr="001C4C35">
        <w:rPr>
          <w:rFonts w:cs="Arial"/>
        </w:rPr>
        <w:t xml:space="preserve"> _</w:t>
      </w:r>
      <w:proofErr w:type="gramEnd"/>
      <w:r w:rsidR="001C4C35" w:rsidRPr="001C4C35">
        <w:rPr>
          <w:rFonts w:cs="Arial"/>
        </w:rPr>
        <w:t>____________________________ код банке:____________</w:t>
      </w:r>
      <w:r w:rsidR="001C4C35" w:rsidRPr="001C4C35">
        <w:rPr>
          <w:rFonts w:cs="Arial"/>
          <w:lang w:val="sr-Cyrl-RS"/>
        </w:rPr>
        <w:t>,</w:t>
      </w:r>
      <w:r w:rsidRPr="001C4C35">
        <w:rPr>
          <w:rFonts w:cs="Arial"/>
        </w:rPr>
        <w:t xml:space="preserve"> на следећи начин:</w:t>
      </w:r>
    </w:p>
    <w:p w:rsidR="00EE793E" w:rsidRPr="001C4C35" w:rsidRDefault="00EE793E" w:rsidP="00EE793E">
      <w:pPr>
        <w:pStyle w:val="KDParagraf"/>
        <w:spacing w:before="0"/>
        <w:rPr>
          <w:rFonts w:cs="Arial"/>
        </w:rPr>
      </w:pPr>
    </w:p>
    <w:p w:rsidR="00F14A7B" w:rsidRDefault="00F614D0" w:rsidP="00F14A7B">
      <w:pPr>
        <w:pStyle w:val="KDParagraf"/>
        <w:spacing w:before="0"/>
        <w:rPr>
          <w:rFonts w:eastAsia="Calibri" w:cs="Arial"/>
          <w:lang w:val="sr-Cyrl-RS"/>
        </w:rPr>
      </w:pPr>
      <w:r>
        <w:rPr>
          <w:rFonts w:eastAsia="Calibri" w:cs="Arial"/>
          <w:lang w:val="sr-Cyrl-RS"/>
        </w:rPr>
        <w:t xml:space="preserve">- </w:t>
      </w:r>
      <w:r w:rsidR="00265DFA" w:rsidRPr="00265DFA">
        <w:rPr>
          <w:rFonts w:eastAsia="Calibri" w:cs="Arial"/>
          <w:lang w:val="sr-Cyrl-RS"/>
        </w:rPr>
        <w:t>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p>
    <w:p w:rsidR="001B0946" w:rsidRDefault="001B0946" w:rsidP="00F14A7B">
      <w:pPr>
        <w:pStyle w:val="KDParagraf"/>
        <w:spacing w:before="0"/>
        <w:rPr>
          <w:rFonts w:cs="Arial"/>
          <w:b/>
          <w:lang w:val="sr-Cyrl-BA"/>
        </w:rPr>
      </w:pPr>
      <w:r>
        <w:rPr>
          <w:rFonts w:cs="Arial"/>
          <w:b/>
          <w:lang w:val="sr-Cyrl-RS"/>
        </w:rPr>
        <w:t>Р</w:t>
      </w:r>
      <w:r w:rsidRPr="00974012">
        <w:rPr>
          <w:rFonts w:cs="Arial"/>
          <w:b/>
        </w:rPr>
        <w:t>ачун</w:t>
      </w:r>
      <w:r>
        <w:rPr>
          <w:rFonts w:cs="Arial"/>
          <w:b/>
          <w:lang w:val="sr-Cyrl-RS"/>
        </w:rPr>
        <w:t>и</w:t>
      </w:r>
      <w:r w:rsidRPr="00974012">
        <w:rPr>
          <w:rFonts w:cs="Arial"/>
          <w:b/>
        </w:rPr>
        <w:t xml:space="preserve"> мора</w:t>
      </w:r>
      <w:r>
        <w:rPr>
          <w:rFonts w:cs="Arial"/>
          <w:b/>
          <w:lang w:val="sr-Cyrl-RS"/>
        </w:rPr>
        <w:t>ју</w:t>
      </w:r>
      <w:r w:rsidRPr="00974012">
        <w:rPr>
          <w:rFonts w:cs="Arial"/>
          <w:b/>
        </w:rPr>
        <w:t xml:space="preserve"> </w:t>
      </w:r>
      <w:r w:rsidRPr="00974012">
        <w:rPr>
          <w:rFonts w:cs="Arial"/>
          <w:b/>
          <w:lang w:val="sr-Cyrl-RS"/>
        </w:rPr>
        <w:t>да глас</w:t>
      </w:r>
      <w:r>
        <w:rPr>
          <w:rFonts w:cs="Arial"/>
          <w:b/>
          <w:lang w:val="sr-Cyrl-RS"/>
        </w:rPr>
        <w:t>е</w:t>
      </w:r>
      <w:r w:rsidRPr="00974012">
        <w:rPr>
          <w:rFonts w:cs="Arial"/>
          <w:b/>
          <w:lang w:val="sr-Cyrl-RS"/>
        </w:rPr>
        <w:t xml:space="preserve"> на: </w:t>
      </w:r>
      <w:r w:rsidRPr="00974012">
        <w:rPr>
          <w:rFonts w:cs="Arial"/>
          <w:b/>
        </w:rPr>
        <w:t xml:space="preserve">Јавно предузеће „Електропривреда Србије“ Београд, </w:t>
      </w:r>
      <w:r>
        <w:rPr>
          <w:rFonts w:cs="Arial"/>
          <w:b/>
          <w:lang w:val="sr-Cyrl-RS"/>
        </w:rPr>
        <w:t>Балканска</w:t>
      </w:r>
      <w:r w:rsidRPr="00974012">
        <w:rPr>
          <w:rFonts w:cs="Arial"/>
          <w:b/>
          <w:lang w:val="sr-Cyrl-RS"/>
        </w:rPr>
        <w:t xml:space="preserve"> бр. </w:t>
      </w:r>
      <w:r>
        <w:rPr>
          <w:rFonts w:cs="Arial"/>
          <w:b/>
          <w:lang w:val="sr-Cyrl-RS"/>
        </w:rPr>
        <w:t>13</w:t>
      </w:r>
      <w:r w:rsidRPr="00974012">
        <w:rPr>
          <w:rFonts w:cs="Arial"/>
          <w:b/>
          <w:lang w:val="sr-Cyrl-RS"/>
        </w:rPr>
        <w:t>, О</w:t>
      </w:r>
      <w:r w:rsidRPr="00974012">
        <w:rPr>
          <w:rFonts w:cs="Arial"/>
          <w:b/>
        </w:rPr>
        <w:t>гранак ТЕНТ</w:t>
      </w:r>
      <w:r w:rsidRPr="00974012">
        <w:rPr>
          <w:rFonts w:cs="Arial"/>
          <w:b/>
          <w:lang w:val="sr-Cyrl-RS"/>
        </w:rPr>
        <w:t xml:space="preserve"> Београд - Обреновац</w:t>
      </w:r>
      <w:r w:rsidRPr="00974012">
        <w:rPr>
          <w:rFonts w:cs="Arial"/>
          <w:b/>
        </w:rPr>
        <w:t>,</w:t>
      </w:r>
      <w:r w:rsidRPr="00974012">
        <w:rPr>
          <w:rFonts w:cs="Arial"/>
          <w:b/>
          <w:lang w:val="sr-Cyrl-RS"/>
        </w:rPr>
        <w:t xml:space="preserve"> Богољуба Урошевића Црног 44, 11500 Обреновац, </w:t>
      </w:r>
      <w:r w:rsidRPr="00974012">
        <w:rPr>
          <w:rFonts w:cs="Arial"/>
          <w:b/>
        </w:rPr>
        <w:t xml:space="preserve">ПИБ </w:t>
      </w:r>
      <w:r w:rsidRPr="00974012">
        <w:rPr>
          <w:rFonts w:cs="Arial"/>
          <w:b/>
          <w:lang w:val="sr-Cyrl-BA"/>
        </w:rPr>
        <w:t>103920327.</w:t>
      </w:r>
    </w:p>
    <w:p w:rsidR="00B918ED" w:rsidRPr="00AD24B3" w:rsidRDefault="00B918ED" w:rsidP="00B918ED">
      <w:pPr>
        <w:tabs>
          <w:tab w:val="left" w:pos="567"/>
        </w:tabs>
        <w:spacing w:before="0"/>
        <w:rPr>
          <w:rFonts w:cs="Arial"/>
          <w:color w:val="00B0F0"/>
          <w:lang w:val="sr-Cyrl-RS"/>
        </w:rPr>
      </w:pPr>
      <w:r w:rsidRPr="00AD24B3">
        <w:rPr>
          <w:rFonts w:cs="Arial"/>
          <w:lang w:val="sr-Cyrl-BA"/>
        </w:rPr>
        <w:t>Рачун</w:t>
      </w:r>
      <w:r w:rsidRPr="00AD24B3">
        <w:rPr>
          <w:rFonts w:cs="Arial"/>
          <w:lang w:val="sr-Cyrl-RS"/>
        </w:rPr>
        <w:t xml:space="preserve">и </w:t>
      </w:r>
      <w:r w:rsidRPr="00AD24B3">
        <w:rPr>
          <w:rFonts w:cs="Arial"/>
          <w:lang w:val="sr-Cyrl-BA"/>
        </w:rPr>
        <w:t>мора</w:t>
      </w:r>
      <w:r w:rsidRPr="00AD24B3">
        <w:rPr>
          <w:rFonts w:cs="Arial"/>
          <w:lang w:val="sr-Cyrl-RS"/>
        </w:rPr>
        <w:t>ју</w:t>
      </w:r>
      <w:r w:rsidRPr="00AD24B3">
        <w:rPr>
          <w:rFonts w:cs="Arial"/>
          <w:b/>
          <w:lang w:val="sr-Cyrl-BA"/>
        </w:rPr>
        <w:t xml:space="preserve"> </w:t>
      </w:r>
      <w:r w:rsidRPr="00AD24B3">
        <w:rPr>
          <w:rFonts w:cs="Arial"/>
          <w:lang w:val="sr-Cyrl-BA"/>
        </w:rPr>
        <w:t>бити достављен</w:t>
      </w:r>
      <w:r w:rsidRPr="00AD24B3">
        <w:rPr>
          <w:rFonts w:cs="Arial"/>
          <w:lang w:val="sr-Cyrl-RS"/>
        </w:rPr>
        <w:t>и</w:t>
      </w:r>
      <w:r w:rsidRPr="00AD24B3">
        <w:rPr>
          <w:rFonts w:cs="Arial"/>
          <w:lang w:val="sr-Cyrl-BA"/>
        </w:rPr>
        <w:t xml:space="preserve"> на адресу </w:t>
      </w:r>
      <w:r w:rsidRPr="00AD24B3">
        <w:rPr>
          <w:rFonts w:cs="Arial"/>
          <w:lang w:val="sr-Cyrl-RS"/>
        </w:rPr>
        <w:t>Корисника услуге</w:t>
      </w:r>
      <w:r w:rsidRPr="00AD24B3">
        <w:rPr>
          <w:rFonts w:cs="Arial"/>
          <w:lang w:val="sr-Cyrl-BA"/>
        </w:rPr>
        <w:t>: Јавно предузеће „Електропривреда Србије“ Београд,</w:t>
      </w:r>
      <w:r w:rsidRPr="00AD24B3">
        <w:rPr>
          <w:rFonts w:cs="Arial"/>
          <w:lang w:val="sr-Cyrl-RS"/>
        </w:rPr>
        <w:t xml:space="preserve"> О</w:t>
      </w:r>
      <w:r w:rsidRPr="00AD24B3">
        <w:rPr>
          <w:rFonts w:cs="Arial"/>
          <w:lang w:val="sr-Cyrl-BA"/>
        </w:rPr>
        <w:t>гранак ТЕНТ</w:t>
      </w:r>
      <w:r w:rsidRPr="00AD24B3">
        <w:rPr>
          <w:rFonts w:cs="Arial"/>
          <w:lang w:val="sr-Cyrl-RS"/>
        </w:rPr>
        <w:t xml:space="preserve"> Београд - Обреновац</w:t>
      </w:r>
      <w:r w:rsidRPr="00AD24B3">
        <w:rPr>
          <w:rFonts w:cs="Arial"/>
          <w:lang w:val="sr-Cyrl-BA"/>
        </w:rPr>
        <w:t>,</w:t>
      </w:r>
      <w:r w:rsidRPr="00AD24B3">
        <w:rPr>
          <w:rFonts w:cs="Arial"/>
          <w:lang w:val="sr-Cyrl-RS"/>
        </w:rPr>
        <w:t xml:space="preserve"> Богољуба Урошевића Црног 44, 11500 Обреновац,</w:t>
      </w:r>
      <w:r w:rsidRPr="00AD24B3">
        <w:rPr>
          <w:rFonts w:cs="Arial"/>
          <w:lang w:val="sr-Cyrl-BA"/>
        </w:rPr>
        <w:t xml:space="preserve"> са обавезним прилозима и то: </w:t>
      </w:r>
      <w:r w:rsidRPr="00AD24B3">
        <w:rPr>
          <w:rFonts w:eastAsia="Calibri" w:cs="Arial"/>
          <w:lang w:val="sr-Cyrl-BA"/>
        </w:rPr>
        <w:t>обострано потписан Записник о квалитативном пријему Услуге (без примедби</w:t>
      </w:r>
      <w:r w:rsidRPr="00AD24B3">
        <w:rPr>
          <w:rFonts w:eastAsia="Calibri" w:cs="Arial"/>
          <w:lang w:val="sr-Cyrl-RS"/>
        </w:rPr>
        <w:t>)</w:t>
      </w:r>
      <w:r w:rsidRPr="00AD24B3">
        <w:rPr>
          <w:rFonts w:eastAsia="Calibri" w:cs="Arial"/>
          <w:lang w:val="sr-Cyrl-BA"/>
        </w:rPr>
        <w:t xml:space="preserve"> </w:t>
      </w:r>
      <w:r w:rsidRPr="00AD24B3">
        <w:rPr>
          <w:rFonts w:cs="Arial"/>
          <w:lang w:val="sr-Cyrl-BA"/>
        </w:rPr>
        <w:t xml:space="preserve">и </w:t>
      </w:r>
      <w:r w:rsidRPr="00AD24B3">
        <w:rPr>
          <w:rFonts w:cs="Arial"/>
          <w:lang w:val="sr-Cyrl-RS"/>
        </w:rPr>
        <w:t xml:space="preserve">обострано потписан </w:t>
      </w:r>
      <w:r w:rsidRPr="00AD24B3">
        <w:rPr>
          <w:rFonts w:cs="Arial"/>
          <w:lang w:val="sr-Cyrl-BA"/>
        </w:rPr>
        <w:t>записник о примопредаји предмета уговора</w:t>
      </w:r>
      <w:r w:rsidRPr="00AD24B3">
        <w:rPr>
          <w:rFonts w:cs="Arial"/>
          <w:lang w:val="sr-Cyrl-RS"/>
        </w:rPr>
        <w:t xml:space="preserve"> (уз последњи рачун)</w:t>
      </w:r>
      <w:r w:rsidRPr="00AD24B3">
        <w:rPr>
          <w:rFonts w:cs="Arial"/>
          <w:lang w:val="sr-Cyrl-BA"/>
        </w:rPr>
        <w:t xml:space="preserve"> од стране овлашћених  представника Уговорних страна, са читко написаним именом и презименом и потписом овлашћеног лица </w:t>
      </w:r>
      <w:r w:rsidRPr="00AD24B3">
        <w:rPr>
          <w:rFonts w:cs="Arial"/>
          <w:lang w:val="sr-Cyrl-RS"/>
        </w:rPr>
        <w:t>Корисника услуге</w:t>
      </w:r>
      <w:r w:rsidRPr="00AD24B3">
        <w:rPr>
          <w:rFonts w:cs="Arial"/>
          <w:color w:val="00B0F0"/>
          <w:lang w:val="sr-Cyrl-RS"/>
        </w:rPr>
        <w:t>.</w:t>
      </w:r>
    </w:p>
    <w:p w:rsidR="00C25148" w:rsidRPr="000350BD" w:rsidRDefault="00C25148" w:rsidP="00C25148">
      <w:pPr>
        <w:pStyle w:val="KDParagraf"/>
        <w:spacing w:before="0"/>
        <w:rPr>
          <w:rFonts w:cs="Arial"/>
          <w:color w:val="00B0F0"/>
        </w:rPr>
      </w:pPr>
      <w:proofErr w:type="gramStart"/>
      <w:r w:rsidRPr="00E47C2E">
        <w:rPr>
          <w:rFonts w:cs="Arial"/>
        </w:rPr>
        <w:t xml:space="preserve">У испостављеном рачуну, </w:t>
      </w:r>
      <w:r>
        <w:rPr>
          <w:rFonts w:cs="Arial"/>
          <w:lang w:val="sr-Cyrl-RS"/>
        </w:rPr>
        <w:t>Пружалац услуге</w:t>
      </w:r>
      <w:r w:rsidRPr="00F10346">
        <w:rPr>
          <w:rFonts w:cs="Arial"/>
        </w:rPr>
        <w:t xml:space="preserve"> </w:t>
      </w:r>
      <w:r w:rsidRPr="00E47C2E">
        <w:rPr>
          <w:rFonts w:cs="Arial"/>
        </w:rPr>
        <w:t>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Уколико, због коришћења различитих шифрарника и софтверских решења није могуће у самом рачуну навести горе наведени тачан назив, </w:t>
      </w:r>
      <w:r>
        <w:rPr>
          <w:rFonts w:cs="Arial"/>
          <w:lang w:val="sr-Cyrl-RS"/>
        </w:rPr>
        <w:t>Пружалац услуге</w:t>
      </w:r>
      <w:r w:rsidRPr="00F10346">
        <w:rPr>
          <w:rFonts w:cs="Arial"/>
        </w:rPr>
        <w:t xml:space="preserve"> </w:t>
      </w:r>
      <w:r w:rsidRPr="00E47C2E">
        <w:rPr>
          <w:rFonts w:cs="Arial"/>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E793E" w:rsidRPr="00E47C2E" w:rsidRDefault="00EE793E" w:rsidP="00EE793E">
      <w:pPr>
        <w:pStyle w:val="KDParagraf"/>
        <w:spacing w:before="0"/>
        <w:rPr>
          <w:rFonts w:cs="Arial"/>
          <w:b/>
        </w:rPr>
      </w:pPr>
      <w:r w:rsidRPr="00E47C2E">
        <w:rPr>
          <w:rFonts w:cs="Arial"/>
          <w:b/>
        </w:rPr>
        <w:t>ИЗВЕШТАЈИ И КОРЕСПОНДЕНЦИЈА</w:t>
      </w:r>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240EEE">
        <w:rPr>
          <w:rFonts w:cs="Arial"/>
          <w:b/>
          <w:lang w:val="sr-Cyrl-RS"/>
        </w:rPr>
        <w:t>4</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rsidR="00EE793E" w:rsidRPr="000350BD" w:rsidRDefault="00EE793E" w:rsidP="00EE793E">
      <w:pPr>
        <w:pStyle w:val="KDParagraf"/>
        <w:spacing w:before="0"/>
        <w:rPr>
          <w:rFonts w:cs="Arial"/>
        </w:rPr>
      </w:pPr>
      <w:r w:rsidRPr="00E47C2E">
        <w:rPr>
          <w:rFonts w:cs="Arial"/>
        </w:rPr>
        <w:lastRenderedPageBreak/>
        <w:t>Корисник услуге:</w:t>
      </w:r>
      <w:r w:rsidRPr="00E47C2E">
        <w:rPr>
          <w:rFonts w:cs="Arial"/>
        </w:rPr>
        <w:tab/>
        <w:t>Јавно предузеће „Електропривреда Србије</w:t>
      </w:r>
      <w:proofErr w:type="gramStart"/>
      <w:r w:rsidRPr="00E47C2E">
        <w:rPr>
          <w:rFonts w:cs="Arial"/>
        </w:rPr>
        <w:t>“ Београд</w:t>
      </w:r>
      <w:proofErr w:type="gramEnd"/>
      <w:r w:rsidRPr="00E47C2E">
        <w:rPr>
          <w:rFonts w:cs="Arial"/>
        </w:rPr>
        <w:t xml:space="preserve">, Улица </w:t>
      </w:r>
      <w:r w:rsidR="001B0946">
        <w:rPr>
          <w:rFonts w:cs="Arial"/>
          <w:lang w:val="sr-Cyrl-RS"/>
        </w:rPr>
        <w:t>Балканска број 13</w:t>
      </w:r>
      <w:r w:rsidRPr="00E47C2E">
        <w:rPr>
          <w:rFonts w:cs="Arial"/>
        </w:rPr>
        <w:t>, 11000 Београд</w:t>
      </w:r>
      <w:r w:rsidR="000350BD">
        <w:rPr>
          <w:rFonts w:cs="Arial"/>
        </w:rPr>
        <w:t xml:space="preserve">, </w:t>
      </w:r>
      <w:r w:rsidR="001B0946">
        <w:rPr>
          <w:rFonts w:cs="Arial"/>
          <w:lang w:val="sr-Cyrl-RS"/>
        </w:rPr>
        <w:t>О</w:t>
      </w:r>
      <w:r w:rsidRPr="00E47C2E">
        <w:rPr>
          <w:rFonts w:cs="Arial"/>
        </w:rPr>
        <w:t>гран</w:t>
      </w:r>
      <w:r w:rsidR="000350BD">
        <w:rPr>
          <w:rFonts w:cs="Arial"/>
        </w:rPr>
        <w:t>а</w:t>
      </w:r>
      <w:r w:rsidRPr="00E47C2E">
        <w:rPr>
          <w:rFonts w:cs="Arial"/>
        </w:rPr>
        <w:t>к</w:t>
      </w:r>
      <w:r w:rsidR="000350BD">
        <w:rPr>
          <w:rFonts w:cs="Arial"/>
        </w:rPr>
        <w:t xml:space="preserve"> ТЕНТ, Богољуба Урошевића Црног 44, 11500 Обреновац, </w:t>
      </w:r>
    </w:p>
    <w:p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rsidR="00EE793E" w:rsidRPr="00E47C2E" w:rsidRDefault="000350BD" w:rsidP="000350BD">
      <w:pPr>
        <w:pStyle w:val="KDParagraf"/>
        <w:spacing w:before="0"/>
        <w:rPr>
          <w:rFonts w:cs="Arial"/>
        </w:rPr>
      </w:pPr>
      <w:r>
        <w:rPr>
          <w:rFonts w:cs="Arial"/>
        </w:rPr>
        <w:tab/>
      </w:r>
      <w:r>
        <w:rPr>
          <w:rFonts w:cs="Arial"/>
        </w:rPr>
        <w:tab/>
      </w:r>
      <w:r w:rsidR="00EE793E" w:rsidRPr="00E47C2E">
        <w:rPr>
          <w:rFonts w:cs="Arial"/>
        </w:rPr>
        <w:t xml:space="preserve"> </w:t>
      </w:r>
    </w:p>
    <w:p w:rsidR="00EE793E" w:rsidRPr="00E47C2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EE793E" w:rsidRPr="00E47C2E" w:rsidRDefault="00EE793E" w:rsidP="00EE793E">
      <w:pPr>
        <w:pStyle w:val="KDParagraf"/>
        <w:spacing w:before="0"/>
        <w:rPr>
          <w:rFonts w:cs="Arial"/>
        </w:rPr>
      </w:pPr>
      <w:r w:rsidRPr="00E47C2E">
        <w:rPr>
          <w:rFonts w:cs="Arial"/>
        </w:rPr>
        <w:tab/>
      </w:r>
      <w:r w:rsidRPr="00E47C2E">
        <w:rPr>
          <w:rFonts w:cs="Arial"/>
        </w:rPr>
        <w:tab/>
      </w:r>
      <w:r w:rsidRPr="00E47C2E">
        <w:rPr>
          <w:rFonts w:cs="Arial"/>
        </w:rPr>
        <w:tab/>
      </w:r>
    </w:p>
    <w:p w:rsidR="00091043" w:rsidRPr="00E47C2E" w:rsidRDefault="00EE793E" w:rsidP="00091043">
      <w:pPr>
        <w:pStyle w:val="KDParagraf"/>
        <w:spacing w:before="0"/>
        <w:rPr>
          <w:rFonts w:cs="Arial"/>
          <w:b/>
        </w:rPr>
      </w:pPr>
      <w:r w:rsidRPr="00E47C2E">
        <w:rPr>
          <w:rFonts w:cs="Arial"/>
          <w:b/>
        </w:rPr>
        <w:t xml:space="preserve">ОБАВЕЗЕ КОРИСНИКА УСЛУГЕ </w:t>
      </w:r>
      <w:r w:rsidR="00091043">
        <w:rPr>
          <w:rFonts w:cs="Arial"/>
          <w:b/>
          <w:lang w:val="sr-Cyrl-RS"/>
        </w:rPr>
        <w:t xml:space="preserve">И </w:t>
      </w:r>
      <w:r w:rsidR="00091043" w:rsidRPr="00E47C2E">
        <w:rPr>
          <w:rFonts w:cs="Arial"/>
          <w:b/>
        </w:rPr>
        <w:t>ПРУЖАОЦА УСЛУГЕ</w:t>
      </w:r>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240EEE">
        <w:rPr>
          <w:rFonts w:cs="Arial"/>
          <w:b/>
          <w:lang w:val="sr-Cyrl-RS"/>
        </w:rPr>
        <w:t>5</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roofErr w:type="gramEnd"/>
    </w:p>
    <w:p w:rsidR="00EE793E" w:rsidRPr="00E47C2E" w:rsidRDefault="00EE793E" w:rsidP="00EE793E">
      <w:pPr>
        <w:pStyle w:val="KDParagraf"/>
        <w:spacing w:before="0"/>
        <w:rPr>
          <w:rFonts w:cs="Arial"/>
        </w:rPr>
      </w:pPr>
      <w:proofErr w:type="gramStart"/>
      <w:r w:rsidRPr="00E47C2E">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proofErr w:type="gramStart"/>
      <w:r w:rsidRPr="00E47C2E">
        <w:rPr>
          <w:rFonts w:cs="Arial"/>
          <w:b/>
        </w:rPr>
        <w:t>РОК  И</w:t>
      </w:r>
      <w:proofErr w:type="gramEnd"/>
      <w:r w:rsidRPr="00E47C2E">
        <w:rPr>
          <w:rFonts w:cs="Arial"/>
          <w:b/>
        </w:rPr>
        <w:t xml:space="preserve"> ДИНАМКА ПРУЖАЊА УСЛУГЕ</w:t>
      </w:r>
    </w:p>
    <w:p w:rsidR="00EE793E" w:rsidRPr="00E47C2E" w:rsidRDefault="00EE793E" w:rsidP="00586A59">
      <w:pPr>
        <w:pStyle w:val="KDParagraf"/>
        <w:spacing w:before="0"/>
        <w:jc w:val="center"/>
        <w:rPr>
          <w:rFonts w:cs="Arial"/>
        </w:rPr>
      </w:pPr>
      <w:proofErr w:type="gramStart"/>
      <w:r w:rsidRPr="00E47C2E">
        <w:rPr>
          <w:rFonts w:cs="Arial"/>
          <w:b/>
        </w:rPr>
        <w:t>Члан</w:t>
      </w:r>
      <w:r w:rsidR="009F4EE1">
        <w:rPr>
          <w:rFonts w:cs="Arial"/>
          <w:b/>
          <w:lang w:val="sr-Cyrl-RS"/>
        </w:rPr>
        <w:t xml:space="preserve"> </w:t>
      </w:r>
      <w:r w:rsidR="00091043">
        <w:rPr>
          <w:rFonts w:cs="Arial"/>
          <w:b/>
          <w:lang w:val="sr-Cyrl-RS"/>
        </w:rPr>
        <w:t>6</w:t>
      </w:r>
      <w:r w:rsidR="009F4EE1">
        <w:rPr>
          <w:rFonts w:cs="Arial"/>
          <w:b/>
          <w:lang w:val="sr-Cyrl-RS"/>
        </w:rPr>
        <w:t>.</w:t>
      </w:r>
      <w:proofErr w:type="gramEnd"/>
    </w:p>
    <w:p w:rsidR="00265DFA" w:rsidRPr="00265DFA" w:rsidRDefault="00265DFA" w:rsidP="00265DFA">
      <w:pPr>
        <w:pStyle w:val="KDParagraf"/>
        <w:spacing w:before="0"/>
        <w:rPr>
          <w:rFonts w:cs="Arial"/>
          <w:lang w:val="sr-Cyrl-RS"/>
        </w:rPr>
      </w:pPr>
      <w:r w:rsidRPr="00265DFA">
        <w:rPr>
          <w:rFonts w:cs="Arial"/>
          <w:lang w:val="sr-Cyrl-RS"/>
        </w:rPr>
        <w:t xml:space="preserve">Услуге из члана 1. овог Уговора извршити у периоду од _____ дана (словима:____________) од дана </w:t>
      </w:r>
      <w:r w:rsidR="00A3219D">
        <w:rPr>
          <w:rFonts w:cs="Arial"/>
          <w:lang w:val="sr-Cyrl-RS"/>
        </w:rPr>
        <w:t>потписивања Уговора</w:t>
      </w:r>
      <w:r w:rsidRPr="00265DFA">
        <w:rPr>
          <w:rFonts w:cs="Arial"/>
          <w:lang w:val="sr-Cyrl-RS"/>
        </w:rPr>
        <w:t>.</w:t>
      </w:r>
    </w:p>
    <w:p w:rsidR="00322236" w:rsidRDefault="00265DFA" w:rsidP="00265DFA">
      <w:pPr>
        <w:pStyle w:val="KDParagraf"/>
        <w:spacing w:before="0"/>
        <w:rPr>
          <w:rFonts w:cs="Arial"/>
          <w:lang w:val="sr-Cyrl-RS"/>
        </w:rPr>
      </w:pPr>
      <w:r w:rsidRPr="00265DFA">
        <w:rPr>
          <w:rFonts w:cs="Arial"/>
          <w:lang w:val="sr-Cyrl-RS"/>
        </w:rPr>
        <w:t>Место извршења: Место извршења услуга су просторије  Пружаоца услуга, трошкови транспорта иду на терет Пружаоца услуга,. Паритет услуга ФЦА-Корисник услуга</w:t>
      </w:r>
      <w:r w:rsidR="008C3285">
        <w:rPr>
          <w:rFonts w:cs="Arial"/>
          <w:lang w:val="sr-Cyrl-RS"/>
        </w:rPr>
        <w:t>.</w:t>
      </w:r>
    </w:p>
    <w:p w:rsidR="005C0AE1" w:rsidRDefault="005C0AE1" w:rsidP="00B412F4">
      <w:pPr>
        <w:pStyle w:val="KDParagraf"/>
        <w:spacing w:before="0"/>
        <w:rPr>
          <w:rFonts w:cs="Arial"/>
          <w:lang w:val="sr-Cyrl-RS"/>
        </w:rPr>
      </w:pPr>
    </w:p>
    <w:p w:rsidR="005C0AE1" w:rsidRPr="00DA5454" w:rsidRDefault="005C0AE1" w:rsidP="005C0AE1">
      <w:pPr>
        <w:pStyle w:val="KDParagraf"/>
        <w:spacing w:before="0"/>
        <w:rPr>
          <w:rFonts w:cs="Arial"/>
          <w:b/>
        </w:rPr>
      </w:pPr>
      <w:r w:rsidRPr="00DA5454">
        <w:rPr>
          <w:rFonts w:cs="Arial"/>
          <w:b/>
        </w:rPr>
        <w:t xml:space="preserve">СРЕДСТВА ФИНАНСИЈСКОГ ОБЕЗБЕЂЕЊА </w:t>
      </w:r>
    </w:p>
    <w:p w:rsidR="005C0AE1" w:rsidRPr="00DA5454" w:rsidRDefault="005C0AE1" w:rsidP="005C0AE1">
      <w:pPr>
        <w:pStyle w:val="KDParagraf"/>
        <w:spacing w:before="0"/>
        <w:jc w:val="center"/>
        <w:rPr>
          <w:rFonts w:cs="Arial"/>
          <w:b/>
        </w:rPr>
      </w:pPr>
      <w:proofErr w:type="gramStart"/>
      <w:r w:rsidRPr="00DA5454">
        <w:rPr>
          <w:rFonts w:cs="Arial"/>
          <w:b/>
        </w:rPr>
        <w:t xml:space="preserve">Члан </w:t>
      </w:r>
      <w:r w:rsidRPr="00DA5454">
        <w:rPr>
          <w:rFonts w:cs="Arial"/>
          <w:b/>
          <w:lang w:val="sr-Cyrl-RS"/>
        </w:rPr>
        <w:t>7</w:t>
      </w:r>
      <w:r w:rsidRPr="00DA5454">
        <w:rPr>
          <w:rFonts w:cs="Arial"/>
          <w:b/>
        </w:rPr>
        <w:t>.</w:t>
      </w:r>
      <w:proofErr w:type="gramEnd"/>
    </w:p>
    <w:p w:rsidR="005C0AE1" w:rsidRPr="00DB037F" w:rsidRDefault="005C0AE1" w:rsidP="005C0AE1">
      <w:pPr>
        <w:tabs>
          <w:tab w:val="left" w:pos="567"/>
        </w:tabs>
        <w:spacing w:before="0"/>
        <w:rPr>
          <w:rFonts w:cs="Arial"/>
          <w:b/>
          <w:bCs/>
        </w:rPr>
      </w:pPr>
      <w:r w:rsidRPr="00DA5454">
        <w:rPr>
          <w:rFonts w:cs="Arial"/>
        </w:rPr>
        <w:t xml:space="preserve">- </w:t>
      </w:r>
      <w:r w:rsidRPr="00DB037F">
        <w:rPr>
          <w:rFonts w:cs="Arial"/>
          <w:b/>
          <w:bCs/>
        </w:rPr>
        <w:t xml:space="preserve">Меница за добро извршење посла </w:t>
      </w:r>
    </w:p>
    <w:p w:rsidR="005C0AE1" w:rsidRPr="00DB037F" w:rsidRDefault="005C0AE1" w:rsidP="005C0AE1">
      <w:pPr>
        <w:tabs>
          <w:tab w:val="left" w:pos="567"/>
        </w:tabs>
        <w:spacing w:before="0"/>
        <w:rPr>
          <w:rFonts w:cs="Arial"/>
          <w:bCs/>
        </w:rPr>
      </w:pPr>
      <w:r>
        <w:rPr>
          <w:rFonts w:cs="Arial"/>
          <w:bCs/>
          <w:lang w:val="sr-Cyrl-RS"/>
        </w:rPr>
        <w:t>Пружалац услуга</w:t>
      </w:r>
      <w:r w:rsidRPr="00DB037F">
        <w:rPr>
          <w:rFonts w:cs="Arial"/>
          <w:bCs/>
        </w:rPr>
        <w:t xml:space="preserve"> је обавезан да </w:t>
      </w:r>
      <w:r>
        <w:rPr>
          <w:rFonts w:cs="Arial"/>
          <w:bCs/>
          <w:lang w:val="sr-Cyrl-RS"/>
        </w:rPr>
        <w:t>Кориснику услуга</w:t>
      </w:r>
      <w:r w:rsidRPr="00DB037F">
        <w:rPr>
          <w:rFonts w:cs="Arial"/>
          <w:bCs/>
          <w:lang w:val="sr-Cyrl-RS"/>
        </w:rPr>
        <w:t xml:space="preserve"> уз потписан уговор </w:t>
      </w:r>
      <w:r w:rsidRPr="00DB037F">
        <w:rPr>
          <w:rFonts w:cs="Arial"/>
          <w:bCs/>
        </w:rPr>
        <w:t xml:space="preserve"> достави:</w:t>
      </w:r>
    </w:p>
    <w:p w:rsidR="005C0AE1" w:rsidRPr="00DB037F" w:rsidRDefault="005C0AE1" w:rsidP="005C0AE1">
      <w:pPr>
        <w:tabs>
          <w:tab w:val="left" w:pos="567"/>
        </w:tabs>
        <w:spacing w:before="0"/>
        <w:rPr>
          <w:rFonts w:cs="Arial"/>
          <w:bCs/>
        </w:rPr>
      </w:pPr>
      <w:r w:rsidRPr="00DB037F">
        <w:rPr>
          <w:rFonts w:cs="Arial"/>
          <w:bCs/>
        </w:rPr>
        <w:t>1)</w:t>
      </w:r>
      <w:r w:rsidRPr="00DB037F">
        <w:rPr>
          <w:rFonts w:cs="Arial"/>
          <w:bCs/>
        </w:rPr>
        <w:tab/>
        <w:t>Меницу која је:</w:t>
      </w:r>
    </w:p>
    <w:p w:rsidR="005C0AE1" w:rsidRPr="00DB037F" w:rsidRDefault="005C0AE1" w:rsidP="005C0AE1">
      <w:pPr>
        <w:tabs>
          <w:tab w:val="left" w:pos="567"/>
        </w:tabs>
        <w:spacing w:before="0"/>
        <w:rPr>
          <w:rFonts w:cs="Arial"/>
          <w:bCs/>
        </w:rPr>
      </w:pPr>
      <w:r w:rsidRPr="00DB037F">
        <w:rPr>
          <w:rFonts w:cs="Arial"/>
          <w:bCs/>
        </w:rPr>
        <w:t>•</w:t>
      </w:r>
      <w:r w:rsidRPr="00DB037F">
        <w:rPr>
          <w:rFonts w:cs="Arial"/>
          <w:b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C0AE1" w:rsidRPr="00DB037F" w:rsidRDefault="005C0AE1" w:rsidP="005C0AE1">
      <w:pPr>
        <w:tabs>
          <w:tab w:val="left" w:pos="567"/>
        </w:tabs>
        <w:spacing w:before="0"/>
        <w:rPr>
          <w:rFonts w:cs="Arial"/>
          <w:bCs/>
        </w:rPr>
      </w:pPr>
      <w:r w:rsidRPr="00DB037F">
        <w:rPr>
          <w:rFonts w:cs="Arial"/>
          <w:bCs/>
        </w:rPr>
        <w:t>•</w:t>
      </w:r>
      <w:r w:rsidRPr="00DB037F">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B037F">
        <w:rPr>
          <w:rFonts w:cs="Arial"/>
          <w:bCs/>
        </w:rPr>
        <w:t>“ бр</w:t>
      </w:r>
      <w:proofErr w:type="gramEnd"/>
      <w:r w:rsidRPr="00DB037F">
        <w:rPr>
          <w:rFonts w:cs="Arial"/>
          <w:bC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DB037F">
        <w:rPr>
          <w:rFonts w:cs="Arial"/>
          <w:bCs/>
        </w:rPr>
        <w:t>Одлуке).</w:t>
      </w:r>
      <w:proofErr w:type="gramEnd"/>
    </w:p>
    <w:p w:rsidR="005C0AE1" w:rsidRPr="00DB037F" w:rsidRDefault="005C0AE1" w:rsidP="005C0AE1">
      <w:pPr>
        <w:tabs>
          <w:tab w:val="left" w:pos="567"/>
        </w:tabs>
        <w:spacing w:before="0"/>
        <w:rPr>
          <w:rFonts w:cs="Arial"/>
          <w:bCs/>
        </w:rPr>
      </w:pPr>
      <w:r w:rsidRPr="00DB037F">
        <w:rPr>
          <w:rFonts w:cs="Arial"/>
          <w:bCs/>
        </w:rPr>
        <w:t>2)</w:t>
      </w:r>
      <w:r w:rsidRPr="00DB037F">
        <w:rPr>
          <w:rFonts w:cs="Arial"/>
          <w:bCs/>
        </w:rPr>
        <w:tab/>
        <w:t>Менично писмо – овлашћење којим Пружалац услуга овлашћује Корисник</w:t>
      </w:r>
      <w:r>
        <w:rPr>
          <w:rFonts w:cs="Arial"/>
          <w:bCs/>
          <w:lang w:val="sr-Cyrl-RS"/>
        </w:rPr>
        <w:t>а</w:t>
      </w:r>
      <w:r w:rsidRPr="00DB037F">
        <w:rPr>
          <w:rFonts w:cs="Arial"/>
          <w:bCs/>
        </w:rPr>
        <w:t xml:space="preserve"> услуга да може наплатити </w:t>
      </w:r>
      <w:proofErr w:type="gramStart"/>
      <w:r w:rsidRPr="00DB037F">
        <w:rPr>
          <w:rFonts w:cs="Arial"/>
          <w:bCs/>
        </w:rPr>
        <w:t>меницу  на</w:t>
      </w:r>
      <w:proofErr w:type="gramEnd"/>
      <w:r w:rsidRPr="00DB037F">
        <w:rPr>
          <w:rFonts w:cs="Arial"/>
          <w:bCs/>
        </w:rPr>
        <w:t xml:space="preserve"> износ од </w:t>
      </w:r>
      <w:r w:rsidRPr="00DB037F">
        <w:rPr>
          <w:rFonts w:cs="Arial"/>
          <w:bCs/>
          <w:lang w:val="sr-Cyrl-RS"/>
        </w:rPr>
        <w:t>10</w:t>
      </w:r>
      <w:r w:rsidRPr="00DB037F">
        <w:rPr>
          <w:rFonts w:cs="Arial"/>
          <w:bCs/>
        </w:rPr>
        <w:t xml:space="preserve"> % од вредности </w:t>
      </w:r>
      <w:r w:rsidRPr="00DB037F">
        <w:rPr>
          <w:rFonts w:cs="Arial"/>
          <w:bCs/>
          <w:lang w:val="sr-Cyrl-RS"/>
        </w:rPr>
        <w:t xml:space="preserve">Уговора </w:t>
      </w:r>
      <w:r w:rsidRPr="00DB037F">
        <w:rPr>
          <w:rFonts w:cs="Arial"/>
          <w:bC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5C0AE1" w:rsidRPr="00DB037F" w:rsidRDefault="005C0AE1" w:rsidP="005C0AE1">
      <w:pPr>
        <w:tabs>
          <w:tab w:val="left" w:pos="567"/>
        </w:tabs>
        <w:spacing w:before="0"/>
        <w:rPr>
          <w:rFonts w:cs="Arial"/>
          <w:bCs/>
        </w:rPr>
      </w:pPr>
      <w:r w:rsidRPr="00DB037F">
        <w:rPr>
          <w:rFonts w:cs="Arial"/>
          <w:bCs/>
        </w:rPr>
        <w:t>3)</w:t>
      </w:r>
      <w:r w:rsidRPr="00DB037F">
        <w:rPr>
          <w:rFonts w:cs="Arial"/>
          <w:bCs/>
        </w:rPr>
        <w:tab/>
      </w:r>
      <w:proofErr w:type="gramStart"/>
      <w:r w:rsidRPr="00DB037F">
        <w:rPr>
          <w:rFonts w:cs="Arial"/>
          <w:bCs/>
        </w:rPr>
        <w:t>овлашћење</w:t>
      </w:r>
      <w:proofErr w:type="gramEnd"/>
      <w:r w:rsidRPr="00DB037F">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C0AE1" w:rsidRPr="00DB037F" w:rsidRDefault="005C0AE1" w:rsidP="005C0AE1">
      <w:pPr>
        <w:tabs>
          <w:tab w:val="left" w:pos="567"/>
        </w:tabs>
        <w:spacing w:before="0"/>
        <w:rPr>
          <w:rFonts w:cs="Arial"/>
          <w:bCs/>
        </w:rPr>
      </w:pPr>
      <w:r w:rsidRPr="00DB037F">
        <w:rPr>
          <w:rFonts w:cs="Arial"/>
          <w:bCs/>
        </w:rPr>
        <w:t>4)</w:t>
      </w:r>
      <w:r w:rsidRPr="00DB037F">
        <w:rPr>
          <w:rFonts w:cs="Arial"/>
          <w:bCs/>
        </w:rPr>
        <w:tab/>
      </w:r>
      <w:proofErr w:type="gramStart"/>
      <w:r w:rsidRPr="00DB037F">
        <w:rPr>
          <w:rFonts w:cs="Arial"/>
          <w:bCs/>
        </w:rPr>
        <w:t>фотокопију</w:t>
      </w:r>
      <w:proofErr w:type="gramEnd"/>
      <w:r w:rsidRPr="00DB037F">
        <w:rPr>
          <w:rFonts w:cs="Arial"/>
          <w:bCs/>
        </w:rPr>
        <w:t xml:space="preserve"> важећег Картона депонованих потписа овлашћених лица за располагање новчаним средствима </w:t>
      </w:r>
      <w:r>
        <w:rPr>
          <w:rFonts w:cs="Arial"/>
          <w:bCs/>
          <w:lang w:val="sr-Cyrl-RS"/>
        </w:rPr>
        <w:t xml:space="preserve">Пружаоца услуга </w:t>
      </w:r>
      <w:r w:rsidRPr="00DB037F">
        <w:rPr>
          <w:rFonts w:cs="Arial"/>
          <w:b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C0AE1" w:rsidRPr="00DB037F" w:rsidRDefault="005C0AE1" w:rsidP="005C0AE1">
      <w:pPr>
        <w:tabs>
          <w:tab w:val="left" w:pos="567"/>
        </w:tabs>
        <w:spacing w:before="0"/>
        <w:rPr>
          <w:rFonts w:cs="Arial"/>
          <w:bCs/>
        </w:rPr>
      </w:pPr>
      <w:r w:rsidRPr="00DB037F">
        <w:rPr>
          <w:rFonts w:cs="Arial"/>
          <w:bCs/>
        </w:rPr>
        <w:t>5)</w:t>
      </w:r>
      <w:r w:rsidRPr="00DB037F">
        <w:rPr>
          <w:rFonts w:cs="Arial"/>
          <w:bCs/>
        </w:rPr>
        <w:tab/>
      </w:r>
      <w:proofErr w:type="gramStart"/>
      <w:r w:rsidRPr="00DB037F">
        <w:rPr>
          <w:rFonts w:cs="Arial"/>
          <w:bCs/>
        </w:rPr>
        <w:t>фотокопију</w:t>
      </w:r>
      <w:proofErr w:type="gramEnd"/>
      <w:r w:rsidRPr="00DB037F">
        <w:rPr>
          <w:rFonts w:cs="Arial"/>
          <w:bCs/>
        </w:rPr>
        <w:t xml:space="preserve"> ОП обрасца.</w:t>
      </w:r>
    </w:p>
    <w:p w:rsidR="005C0AE1" w:rsidRPr="00DB037F" w:rsidRDefault="005C0AE1" w:rsidP="005C0AE1">
      <w:pPr>
        <w:tabs>
          <w:tab w:val="left" w:pos="567"/>
        </w:tabs>
        <w:spacing w:before="0"/>
        <w:rPr>
          <w:rFonts w:cs="Arial"/>
          <w:bCs/>
          <w:lang w:val="sr-Cyrl-RS"/>
        </w:rPr>
      </w:pPr>
      <w:r w:rsidRPr="00DB037F">
        <w:rPr>
          <w:rFonts w:cs="Arial"/>
          <w:bCs/>
        </w:rPr>
        <w:t>6)</w:t>
      </w:r>
      <w:r w:rsidRPr="00DB037F">
        <w:rPr>
          <w:rFonts w:cs="Arial"/>
          <w:bCs/>
        </w:rPr>
        <w:tab/>
        <w:t>Доказ о регистрацији менице у Регистру меница Народне банке Србије (</w:t>
      </w:r>
      <w:proofErr w:type="gramStart"/>
      <w:r w:rsidRPr="00DB037F">
        <w:rPr>
          <w:rFonts w:cs="Arial"/>
          <w:bCs/>
        </w:rPr>
        <w:t>фотокопија  Захтева</w:t>
      </w:r>
      <w:proofErr w:type="gramEnd"/>
      <w:r w:rsidRPr="00DB037F">
        <w:rPr>
          <w:rFonts w:cs="Arial"/>
          <w:bCs/>
        </w:rPr>
        <w:t xml:space="preserve"> за регистрацију менице од стране пословне банке која је </w:t>
      </w:r>
    </w:p>
    <w:p w:rsidR="005C0AE1" w:rsidRPr="00DB037F" w:rsidRDefault="005C0AE1" w:rsidP="005C0AE1">
      <w:pPr>
        <w:tabs>
          <w:tab w:val="left" w:pos="567"/>
        </w:tabs>
        <w:spacing w:before="0"/>
        <w:rPr>
          <w:rFonts w:cs="Arial"/>
          <w:bCs/>
        </w:rPr>
      </w:pPr>
      <w:proofErr w:type="gramStart"/>
      <w:r w:rsidRPr="00DB037F">
        <w:rPr>
          <w:rFonts w:cs="Arial"/>
          <w:bCs/>
        </w:rPr>
        <w:lastRenderedPageBreak/>
        <w:t>извршила</w:t>
      </w:r>
      <w:proofErr w:type="gramEnd"/>
      <w:r w:rsidRPr="00DB037F">
        <w:rPr>
          <w:rFonts w:cs="Arial"/>
          <w:bCs/>
        </w:rPr>
        <w:t xml:space="preserve"> регистрацију менице или извод са интернет странице Регистра меница и овлашћења НБС) </w:t>
      </w:r>
    </w:p>
    <w:p w:rsidR="005C0AE1" w:rsidRPr="00DA5454" w:rsidRDefault="005C0AE1" w:rsidP="005C0AE1">
      <w:pPr>
        <w:tabs>
          <w:tab w:val="left" w:pos="567"/>
        </w:tabs>
        <w:spacing w:before="0"/>
        <w:rPr>
          <w:rFonts w:cs="Arial"/>
        </w:rPr>
      </w:pPr>
      <w:proofErr w:type="gramStart"/>
      <w:r w:rsidRPr="00DA5454">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DA5454">
        <w:rPr>
          <w:rFonts w:cs="Arial"/>
        </w:rPr>
        <w:t xml:space="preserve"> </w:t>
      </w:r>
      <w:proofErr w:type="gramStart"/>
      <w:r w:rsidRPr="00DA5454">
        <w:rPr>
          <w:rFonts w:cs="Arial"/>
        </w:rPr>
        <w:t>овог</w:t>
      </w:r>
      <w:proofErr w:type="gramEnd"/>
      <w:r w:rsidRPr="00DA5454">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265DFA">
        <w:rPr>
          <w:rFonts w:cs="Arial"/>
          <w:b/>
          <w:lang w:val="sr-Cyrl-RS"/>
        </w:rPr>
        <w:t>8</w:t>
      </w:r>
      <w:r w:rsidRPr="00E47C2E">
        <w:rPr>
          <w:rFonts w:cs="Arial"/>
        </w:rPr>
        <w:t>.</w:t>
      </w:r>
      <w:proofErr w:type="gramEnd"/>
    </w:p>
    <w:p w:rsidR="00EE793E" w:rsidRPr="009165E9" w:rsidRDefault="00EE793E" w:rsidP="00EE793E">
      <w:pPr>
        <w:pStyle w:val="KDParagraf"/>
        <w:spacing w:before="0"/>
        <w:rPr>
          <w:rFonts w:cs="Arial"/>
        </w:rPr>
      </w:pPr>
      <w:proofErr w:type="gramStart"/>
      <w:r w:rsidRPr="009165E9">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EE793E" w:rsidRPr="009165E9" w:rsidRDefault="00EE793E" w:rsidP="00EE793E">
      <w:pPr>
        <w:pStyle w:val="KDParagraf"/>
        <w:spacing w:before="0"/>
        <w:rPr>
          <w:rFonts w:cs="Arial"/>
        </w:rPr>
      </w:pPr>
      <w:proofErr w:type="gramStart"/>
      <w:r w:rsidRPr="009165E9">
        <w:rPr>
          <w:rFonts w:cs="Arial"/>
        </w:rPr>
        <w:t>Пружалац услуге је дужан да поседује полису осигурања од одговорности из делатности з</w:t>
      </w:r>
      <w:r w:rsidR="009165E9">
        <w:rPr>
          <w:rFonts w:cs="Arial"/>
        </w:rPr>
        <w:t>а штете причињене трећим лицима</w:t>
      </w:r>
      <w:r w:rsidRPr="009165E9">
        <w:rPr>
          <w:rFonts w:cs="Arial"/>
        </w:rPr>
        <w:t>.</w:t>
      </w:r>
      <w:proofErr w:type="gramEnd"/>
      <w:r w:rsidRPr="009165E9">
        <w:rPr>
          <w:rFonts w:cs="Arial"/>
        </w:rPr>
        <w:t xml:space="preserve"> </w:t>
      </w:r>
    </w:p>
    <w:p w:rsidR="00EE793E" w:rsidRPr="00E47C2E" w:rsidRDefault="00EE793E" w:rsidP="00EE793E">
      <w:pPr>
        <w:pStyle w:val="KDParagraf"/>
        <w:spacing w:before="0"/>
        <w:rPr>
          <w:rFonts w:cs="Arial"/>
          <w:b/>
        </w:rPr>
      </w:pPr>
      <w:r w:rsidRPr="00E47C2E">
        <w:rPr>
          <w:rFonts w:cs="Arial"/>
          <w:b/>
        </w:rPr>
        <w:t xml:space="preserve">ЗАКЉУЧИВАЊЕ И СТУПАЊЕ НА СНАГУ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265DFA">
        <w:rPr>
          <w:rFonts w:cs="Arial"/>
          <w:b/>
          <w:lang w:val="sr-Cyrl-RS"/>
        </w:rPr>
        <w:t>9</w:t>
      </w:r>
      <w:r w:rsidRPr="00E47C2E">
        <w:rPr>
          <w:rFonts w:cs="Arial"/>
        </w:rPr>
        <w:t>.</w:t>
      </w:r>
      <w:proofErr w:type="gramEnd"/>
    </w:p>
    <w:p w:rsidR="00B56028" w:rsidRPr="00B56028" w:rsidRDefault="00B56028" w:rsidP="00B56028">
      <w:pPr>
        <w:pStyle w:val="KDParagraf"/>
        <w:spacing w:before="0"/>
        <w:rPr>
          <w:rFonts w:cs="Arial"/>
        </w:rPr>
      </w:pPr>
      <w:proofErr w:type="gramStart"/>
      <w:r w:rsidRPr="00B56028">
        <w:rPr>
          <w:rFonts w:cs="Arial"/>
        </w:rPr>
        <w:t>Овај Уговор сматра се закљученим када га потпишу овлашћени представници Уговорних страна.</w:t>
      </w:r>
      <w:proofErr w:type="gramEnd"/>
    </w:p>
    <w:p w:rsidR="00EE793E" w:rsidRPr="00B56028" w:rsidRDefault="00B56028" w:rsidP="00B56028">
      <w:pPr>
        <w:pStyle w:val="KDParagraf"/>
        <w:spacing w:before="0"/>
        <w:rPr>
          <w:rFonts w:cs="Arial"/>
          <w:lang w:val="sr-Cyrl-RS"/>
        </w:rPr>
      </w:pPr>
      <w:proofErr w:type="gramStart"/>
      <w:r w:rsidRPr="00B56028">
        <w:rPr>
          <w:rFonts w:cs="Arial"/>
        </w:rPr>
        <w:t>Овај Уговор ступа на снагу када Пружалац услуге овог Уговора достави средство финансијског обезбеђења.</w:t>
      </w:r>
      <w:proofErr w:type="gramEnd"/>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265DFA">
        <w:rPr>
          <w:rFonts w:cs="Arial"/>
          <w:b/>
          <w:lang w:val="sr-Cyrl-RS"/>
        </w:rPr>
        <w:t>10</w:t>
      </w:r>
      <w:r w:rsidRPr="00FE4BCC">
        <w:rPr>
          <w:rFonts w:cs="Arial"/>
          <w:b/>
        </w:rPr>
        <w:t>.</w:t>
      </w:r>
      <w:proofErr w:type="gramEnd"/>
    </w:p>
    <w:p w:rsidR="009165E9" w:rsidRPr="00D46543" w:rsidRDefault="009165E9" w:rsidP="009165E9">
      <w:pPr>
        <w:spacing w:before="0"/>
        <w:rPr>
          <w:rFonts w:cs="Arial"/>
          <w:lang w:val="sr-Cyrl-RS"/>
        </w:rPr>
      </w:pPr>
      <w:r w:rsidRPr="00D46543">
        <w:rPr>
          <w:rFonts w:cs="Arial"/>
          <w:lang w:val="sr-Cyrl-RS"/>
        </w:rPr>
        <w:t>Уговор се закључује до испуњења свих уговорних обавеза.</w:t>
      </w:r>
    </w:p>
    <w:p w:rsidR="009165E9" w:rsidRPr="00D46543" w:rsidRDefault="009165E9" w:rsidP="009165E9">
      <w:pPr>
        <w:spacing w:before="0"/>
        <w:rPr>
          <w:rFonts w:cs="Arial"/>
          <w:lang w:val="sr-Cyrl-RS"/>
        </w:rPr>
      </w:pPr>
    </w:p>
    <w:p w:rsidR="009165E9" w:rsidRDefault="009165E9" w:rsidP="009165E9">
      <w:pPr>
        <w:pStyle w:val="KDParagraf"/>
        <w:spacing w:before="0"/>
        <w:rPr>
          <w:rFonts w:cs="Arial"/>
          <w:lang w:val="sr-Cyrl-RS"/>
        </w:rPr>
      </w:pPr>
      <w:proofErr w:type="gramStart"/>
      <w:r w:rsidRPr="00D46543">
        <w:rPr>
          <w:rFonts w:cs="Arial"/>
        </w:rPr>
        <w:t>O</w:t>
      </w:r>
      <w:r w:rsidRPr="00D46543">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D46543">
        <w:rPr>
          <w:rFonts w:cs="Arial"/>
          <w:lang w:val="ru-RU"/>
        </w:rPr>
        <w:t xml:space="preserve">програму пословања ЈП ЕПС </w:t>
      </w:r>
      <w:r w:rsidRPr="00D46543">
        <w:rPr>
          <w:rFonts w:cs="Arial"/>
          <w:lang w:val="sr-Cyrl-RS"/>
        </w:rPr>
        <w:t>за године у којима ће се плаћати уговорене обавезе</w:t>
      </w:r>
      <w:r w:rsidR="00E43DAA">
        <w:rPr>
          <w:rFonts w:cs="Arial"/>
          <w:lang w:val="sr-Cyrl-RS"/>
        </w:rPr>
        <w:t>.</w:t>
      </w:r>
      <w:proofErr w:type="gramEnd"/>
    </w:p>
    <w:p w:rsidR="00EE793E" w:rsidRPr="00E47C2E" w:rsidRDefault="009165E9" w:rsidP="00586A59">
      <w:pPr>
        <w:pStyle w:val="KDParagraf"/>
        <w:spacing w:before="0"/>
        <w:jc w:val="center"/>
        <w:rPr>
          <w:rFonts w:cs="Arial"/>
        </w:rPr>
      </w:pPr>
      <w:proofErr w:type="gramStart"/>
      <w:r>
        <w:rPr>
          <w:rFonts w:cs="Arial"/>
          <w:b/>
        </w:rPr>
        <w:t>Члан 1</w:t>
      </w:r>
      <w:r w:rsidR="00265DFA">
        <w:rPr>
          <w:rFonts w:cs="Arial"/>
          <w:b/>
          <w:lang w:val="sr-Cyrl-RS"/>
        </w:rPr>
        <w:t>1</w:t>
      </w:r>
      <w:r w:rsidR="00EE793E"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Овај Уговор и његови </w:t>
      </w:r>
      <w:proofErr w:type="gramStart"/>
      <w:r w:rsidRPr="00E47C2E">
        <w:rPr>
          <w:rFonts w:cs="Arial"/>
        </w:rPr>
        <w:t xml:space="preserve">Прилози  </w:t>
      </w:r>
      <w:r w:rsidRPr="00C61959">
        <w:rPr>
          <w:rFonts w:cs="Arial"/>
        </w:rPr>
        <w:t>од</w:t>
      </w:r>
      <w:proofErr w:type="gramEnd"/>
      <w:r w:rsidRPr="00C61959">
        <w:rPr>
          <w:rFonts w:cs="Arial"/>
        </w:rPr>
        <w:t xml:space="preserve"> 1 до </w:t>
      </w:r>
      <w:r w:rsidR="00662E30">
        <w:rPr>
          <w:rFonts w:cs="Arial"/>
          <w:lang w:val="sr-Cyrl-RS"/>
        </w:rPr>
        <w:t>3</w:t>
      </w:r>
      <w:r w:rsidR="005E5FC0">
        <w:rPr>
          <w:rFonts w:cs="Arial"/>
          <w:lang w:val="sr-Cyrl-RS"/>
        </w:rPr>
        <w:t xml:space="preserve"> </w:t>
      </w:r>
      <w:r w:rsidRPr="00C61959">
        <w:rPr>
          <w:rFonts w:cs="Arial"/>
        </w:rPr>
        <w:t xml:space="preserve">из члана </w:t>
      </w:r>
      <w:r w:rsidR="00FE4BCC">
        <w:rPr>
          <w:rFonts w:cs="Arial"/>
          <w:lang w:val="sr-Cyrl-RS"/>
        </w:rPr>
        <w:t>2</w:t>
      </w:r>
      <w:r w:rsidR="0047740B">
        <w:rPr>
          <w:rFonts w:cs="Arial"/>
          <w:lang w:val="sr-Cyrl-RS"/>
        </w:rPr>
        <w:t>3</w:t>
      </w:r>
      <w:r w:rsidR="00FE4BCC">
        <w:rPr>
          <w:rFonts w:cs="Arial"/>
          <w:lang w:val="sr-Cyrl-RS"/>
        </w:rPr>
        <w:t>.</w:t>
      </w:r>
      <w:r w:rsidRPr="00C61959">
        <w:rPr>
          <w:rFonts w:cs="Arial"/>
        </w:rPr>
        <w:t xml:space="preserve"> </w:t>
      </w:r>
      <w:proofErr w:type="gramStart"/>
      <w:r w:rsidRPr="00C61959">
        <w:rPr>
          <w:rFonts w:cs="Arial"/>
        </w:rPr>
        <w:t>овог</w:t>
      </w:r>
      <w:proofErr w:type="gramEnd"/>
      <w:r w:rsidRPr="00C61959">
        <w:rPr>
          <w:rFonts w:cs="Arial"/>
        </w:rPr>
        <w:t xml:space="preserve"> Уговора, сачињени су на српском језику. </w:t>
      </w:r>
    </w:p>
    <w:p w:rsidR="00EE793E" w:rsidRPr="00E47C2E" w:rsidRDefault="00EE793E" w:rsidP="00EE793E">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EE793E" w:rsidRPr="00E47C2E" w:rsidRDefault="00EE793E" w:rsidP="00EE793E">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ОВЛАШЋЕНИ ПРЕДСТАВНИЦИ ЗА ПРАЋЕЊЕ УГОВОРА</w:t>
      </w:r>
    </w:p>
    <w:p w:rsidR="00EE793E" w:rsidRPr="00E12930" w:rsidRDefault="00EE793E" w:rsidP="00586A59">
      <w:pPr>
        <w:pStyle w:val="KDParagraf"/>
        <w:spacing w:before="0"/>
        <w:jc w:val="center"/>
        <w:rPr>
          <w:rFonts w:cs="Arial"/>
          <w:lang w:val="sr-Cyrl-RS"/>
        </w:rPr>
      </w:pPr>
      <w:proofErr w:type="gramStart"/>
      <w:r w:rsidRPr="00E47C2E">
        <w:rPr>
          <w:rFonts w:cs="Arial"/>
          <w:b/>
        </w:rPr>
        <w:t xml:space="preserve">Члан </w:t>
      </w:r>
      <w:r w:rsidR="00FE4BCC">
        <w:rPr>
          <w:rFonts w:cs="Arial"/>
          <w:b/>
          <w:lang w:val="sr-Cyrl-RS"/>
        </w:rPr>
        <w:t>1</w:t>
      </w:r>
      <w:r w:rsidR="00265DFA">
        <w:rPr>
          <w:rFonts w:cs="Arial"/>
          <w:b/>
          <w:lang w:val="sr-Cyrl-RS"/>
        </w:rPr>
        <w:t>2</w:t>
      </w:r>
      <w:r w:rsidR="00E12930">
        <w:rPr>
          <w:rFonts w:cs="Arial"/>
          <w:b/>
          <w:lang w:val="sr-Cyrl-RS"/>
        </w:rPr>
        <w:t>.</w:t>
      </w:r>
      <w:proofErr w:type="gramEnd"/>
    </w:p>
    <w:p w:rsidR="00EE793E" w:rsidRPr="00E47C2E" w:rsidRDefault="00EE793E" w:rsidP="00EE793E">
      <w:pPr>
        <w:pStyle w:val="KDParagraf"/>
        <w:spacing w:before="0"/>
        <w:rPr>
          <w:rFonts w:cs="Arial"/>
        </w:rPr>
      </w:pPr>
      <w:proofErr w:type="gramStart"/>
      <w:r w:rsidRPr="00E47C2E">
        <w:rPr>
          <w:rFonts w:cs="Arial"/>
        </w:rPr>
        <w:t>Овлашћени представници за праћење реализације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су: </w:t>
      </w:r>
    </w:p>
    <w:p w:rsidR="00EE793E" w:rsidRPr="00E47C2E" w:rsidRDefault="00EE793E" w:rsidP="00EE793E">
      <w:pPr>
        <w:pStyle w:val="KDParagraf"/>
        <w:spacing w:before="0"/>
        <w:rPr>
          <w:rFonts w:cs="Arial"/>
        </w:rPr>
      </w:pPr>
      <w:r w:rsidRPr="00E47C2E">
        <w:rPr>
          <w:rFonts w:cs="Arial"/>
        </w:rPr>
        <w:tab/>
        <w:t xml:space="preserve">- </w:t>
      </w:r>
      <w:proofErr w:type="gramStart"/>
      <w:r w:rsidRPr="00E47C2E">
        <w:rPr>
          <w:rFonts w:cs="Arial"/>
        </w:rPr>
        <w:t>за</w:t>
      </w:r>
      <w:proofErr w:type="gramEnd"/>
      <w:r w:rsidRPr="00E47C2E">
        <w:rPr>
          <w:rFonts w:cs="Arial"/>
        </w:rPr>
        <w:t xml:space="preserve"> Корисника услуге: ________________________________</w:t>
      </w:r>
    </w:p>
    <w:p w:rsidR="00EE793E" w:rsidRPr="00E47C2E" w:rsidRDefault="00EE793E" w:rsidP="00EE793E">
      <w:pPr>
        <w:pStyle w:val="KDParagraf"/>
        <w:spacing w:before="0"/>
        <w:rPr>
          <w:rFonts w:cs="Arial"/>
        </w:rPr>
      </w:pPr>
      <w:r w:rsidRPr="00E47C2E">
        <w:rPr>
          <w:rFonts w:cs="Arial"/>
        </w:rPr>
        <w:tab/>
        <w:t xml:space="preserve">- </w:t>
      </w:r>
      <w:proofErr w:type="gramStart"/>
      <w:r w:rsidRPr="00E47C2E">
        <w:rPr>
          <w:rFonts w:cs="Arial"/>
        </w:rPr>
        <w:t>за</w:t>
      </w:r>
      <w:proofErr w:type="gramEnd"/>
      <w:r w:rsidRPr="00E47C2E">
        <w:rPr>
          <w:rFonts w:cs="Arial"/>
        </w:rPr>
        <w:t xml:space="preserve"> Пружаоца услуге: </w:t>
      </w:r>
      <w:r w:rsidRPr="00E47C2E">
        <w:rPr>
          <w:rFonts w:cs="Arial"/>
        </w:rPr>
        <w:tab/>
        <w:t>________________________________</w:t>
      </w:r>
    </w:p>
    <w:p w:rsidR="00EE793E" w:rsidRPr="00E47C2E" w:rsidRDefault="00EE793E" w:rsidP="00EE793E">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примају</w:t>
      </w:r>
      <w:proofErr w:type="gramEnd"/>
      <w:r w:rsidRPr="00E47C2E">
        <w:rPr>
          <w:rFonts w:cs="Arial"/>
        </w:rPr>
        <w:t xml:space="preserve"> месечне извештаје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EE793E" w:rsidRPr="00E47C2E" w:rsidRDefault="00EE793E" w:rsidP="00EE793E">
      <w:pPr>
        <w:pStyle w:val="KDParagraf"/>
        <w:spacing w:before="0"/>
        <w:rPr>
          <w:rFonts w:cs="Arial"/>
        </w:rPr>
      </w:pPr>
      <w:r w:rsidRPr="00E47C2E">
        <w:rPr>
          <w:rFonts w:cs="Arial"/>
        </w:rPr>
        <w:t>-           Д</w:t>
      </w:r>
      <w:r w:rsidR="00FD5422" w:rsidRPr="00E47C2E">
        <w:rPr>
          <w:rFonts w:cs="Arial"/>
        </w:rPr>
        <w:t xml:space="preserve">а </w:t>
      </w:r>
      <w:r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благовремено</w:t>
      </w:r>
      <w:proofErr w:type="gramEnd"/>
      <w:r w:rsidRPr="00E47C2E">
        <w:rPr>
          <w:rFonts w:cs="Arial"/>
        </w:rPr>
        <w:t xml:space="preserve"> приме Коначан извештај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извршавају</w:t>
      </w:r>
      <w:proofErr w:type="gramEnd"/>
      <w:r w:rsidRPr="00E47C2E">
        <w:rPr>
          <w:rFonts w:cs="Arial"/>
        </w:rPr>
        <w:t xml:space="preserve"> и друге дужности везане за реализацију предмета овог Уговора, по потреби.</w:t>
      </w:r>
    </w:p>
    <w:p w:rsidR="00EE793E" w:rsidRPr="00E47C2E" w:rsidRDefault="00EE793E" w:rsidP="00EE793E">
      <w:pPr>
        <w:pStyle w:val="KDParagraf"/>
        <w:spacing w:before="0"/>
        <w:rPr>
          <w:rFonts w:cs="Arial"/>
          <w:b/>
        </w:rPr>
      </w:pPr>
      <w:r w:rsidRPr="00E47C2E">
        <w:rPr>
          <w:rFonts w:cs="Arial"/>
          <w:b/>
        </w:rPr>
        <w:t xml:space="preserve">КВАЛИТАТИВНИ И КВАНТИТАТИВНИ ПРИЈЕМ </w:t>
      </w:r>
    </w:p>
    <w:p w:rsidR="00EE793E" w:rsidRPr="00904AA1" w:rsidRDefault="00904AA1" w:rsidP="00586A59">
      <w:pPr>
        <w:pStyle w:val="KDParagraf"/>
        <w:spacing w:before="0"/>
        <w:jc w:val="center"/>
        <w:rPr>
          <w:rFonts w:cs="Arial"/>
          <w:lang w:val="sr-Cyrl-RS"/>
        </w:rPr>
      </w:pPr>
      <w:proofErr w:type="gramStart"/>
      <w:r>
        <w:rPr>
          <w:rFonts w:cs="Arial"/>
          <w:b/>
        </w:rPr>
        <w:t xml:space="preserve">Члан </w:t>
      </w:r>
      <w:r w:rsidRPr="00904AA1">
        <w:rPr>
          <w:rFonts w:cs="Arial"/>
          <w:b/>
          <w:lang w:val="sr-Cyrl-RS"/>
        </w:rPr>
        <w:t>1</w:t>
      </w:r>
      <w:r w:rsidR="00265DFA">
        <w:rPr>
          <w:rFonts w:cs="Arial"/>
          <w:b/>
          <w:lang w:val="sr-Cyrl-RS"/>
        </w:rPr>
        <w:t>3</w:t>
      </w:r>
      <w:r w:rsidRPr="00904AA1">
        <w:rPr>
          <w:rFonts w:cs="Arial"/>
          <w:b/>
          <w:lang w:val="sr-Cyrl-RS"/>
        </w:rPr>
        <w:t>.</w:t>
      </w:r>
      <w:proofErr w:type="gramEnd"/>
    </w:p>
    <w:p w:rsidR="00EE793E" w:rsidRPr="00E47C2E" w:rsidRDefault="00EE793E" w:rsidP="00EE793E">
      <w:pPr>
        <w:pStyle w:val="KDParagraf"/>
        <w:spacing w:before="0"/>
        <w:rPr>
          <w:rFonts w:cs="Arial"/>
        </w:rPr>
      </w:pPr>
      <w:proofErr w:type="gramStart"/>
      <w:r w:rsidRPr="00E47C2E">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w:t>
      </w:r>
      <w:r w:rsidR="00297010" w:rsidRPr="00CE7CF0">
        <w:rPr>
          <w:rFonts w:cs="Arial"/>
          <w:lang w:val="sr-Cyrl-RS"/>
        </w:rPr>
        <w:t xml:space="preserve">у </w:t>
      </w:r>
      <w:r w:rsidR="00297010" w:rsidRPr="00CF497F">
        <w:rPr>
          <w:rFonts w:cs="Arial"/>
          <w:lang w:val="sr-Cyrl-RS"/>
        </w:rPr>
        <w:t>Огранку ТЕНТ, на локаци</w:t>
      </w:r>
      <w:r w:rsidR="00297010">
        <w:rPr>
          <w:rFonts w:cs="Arial"/>
          <w:lang w:val="sr-Cyrl-RS"/>
        </w:rPr>
        <w:t xml:space="preserve">ји </w:t>
      </w:r>
      <w:r w:rsidR="00297010" w:rsidRPr="00CF497F">
        <w:rPr>
          <w:rFonts w:cs="Arial"/>
          <w:lang w:val="sr-Cyrl-RS"/>
        </w:rPr>
        <w:t xml:space="preserve">ТЕНТ </w:t>
      </w:r>
      <w:r w:rsidR="00932E73">
        <w:rPr>
          <w:rFonts w:cs="Arial"/>
          <w:lang w:val="sr-Cyrl-RS"/>
        </w:rPr>
        <w:t>А</w:t>
      </w:r>
      <w:r w:rsidR="00297010" w:rsidRPr="00CF497F">
        <w:rPr>
          <w:rFonts w:cs="Arial"/>
          <w:lang w:val="sr-Cyrl-RS"/>
        </w:rPr>
        <w:t xml:space="preserve"> </w:t>
      </w:r>
      <w:r w:rsidR="00932E73" w:rsidRPr="00932E73">
        <w:rPr>
          <w:rFonts w:cs="Arial"/>
          <w:lang w:val="sr-Cyrl-RS"/>
        </w:rPr>
        <w:t>Богољуба Урошевић Црног 44 11500 Обреновац</w:t>
      </w:r>
      <w:r w:rsidRPr="00E47C2E">
        <w:rPr>
          <w:rFonts w:cs="Arial"/>
        </w:rPr>
        <w:t>.</w:t>
      </w:r>
      <w:proofErr w:type="gramEnd"/>
    </w:p>
    <w:p w:rsidR="00AE7A54" w:rsidRDefault="00AE7A54" w:rsidP="00AE7A54">
      <w:pPr>
        <w:tabs>
          <w:tab w:val="left" w:pos="567"/>
        </w:tabs>
        <w:spacing w:before="0"/>
        <w:rPr>
          <w:rFonts w:cs="Arial"/>
        </w:rPr>
      </w:pPr>
    </w:p>
    <w:p w:rsidR="00AE7A54" w:rsidRPr="00B03487" w:rsidRDefault="00AE7A54" w:rsidP="00AE7A54">
      <w:pPr>
        <w:tabs>
          <w:tab w:val="left" w:pos="567"/>
        </w:tabs>
        <w:spacing w:before="0"/>
        <w:rPr>
          <w:rFonts w:cs="Arial"/>
        </w:rPr>
      </w:pPr>
      <w:r w:rsidRPr="00B03487">
        <w:rPr>
          <w:rFonts w:cs="Arial"/>
        </w:rPr>
        <w:lastRenderedPageBreak/>
        <w:t xml:space="preserve">У случају да се приликом пријема Услуге утврди да стварно стање не одговара обиму и квалитету, </w:t>
      </w:r>
      <w:r>
        <w:rPr>
          <w:rFonts w:cs="Arial"/>
          <w:lang w:val="sr-Cyrl-RS"/>
        </w:rPr>
        <w:t>Корисник услуге</w:t>
      </w:r>
      <w:r w:rsidRPr="00B03487">
        <w:rPr>
          <w:rFonts w:cs="Arial"/>
        </w:rPr>
        <w:t xml:space="preserve"> је дужан да рекламацију записнички констатује и исту одмах достави </w:t>
      </w:r>
      <w:r w:rsidRPr="00255DEA">
        <w:rPr>
          <w:rFonts w:cs="Arial"/>
        </w:rPr>
        <w:t>изабраном понуђачу</w:t>
      </w:r>
      <w:r w:rsidRPr="00B03487">
        <w:rPr>
          <w:rFonts w:cs="Arial"/>
        </w:rPr>
        <w:t xml:space="preserve"> у року од </w:t>
      </w:r>
      <w:r>
        <w:rPr>
          <w:rFonts w:cs="Arial"/>
          <w:lang w:val="sr-Cyrl-RS"/>
        </w:rPr>
        <w:t>8</w:t>
      </w:r>
      <w:r w:rsidRPr="00B03487">
        <w:rPr>
          <w:rFonts w:cs="Arial"/>
        </w:rPr>
        <w:t xml:space="preserve"> (словима:</w:t>
      </w:r>
      <w:r w:rsidRPr="00255DEA">
        <w:rPr>
          <w:rFonts w:cs="Arial"/>
        </w:rPr>
        <w:t xml:space="preserve"> </w:t>
      </w:r>
      <w:r>
        <w:rPr>
          <w:rFonts w:cs="Arial"/>
          <w:lang w:val="sr-Cyrl-RS"/>
        </w:rPr>
        <w:t>осам</w:t>
      </w:r>
      <w:r w:rsidRPr="00B03487">
        <w:rPr>
          <w:rFonts w:cs="Arial"/>
        </w:rPr>
        <w:t>) дана.</w:t>
      </w:r>
    </w:p>
    <w:p w:rsidR="00AE7A54" w:rsidRPr="00255DEA" w:rsidRDefault="00AE7A54" w:rsidP="00AE7A54">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Pr>
          <w:rFonts w:ascii="Arial" w:eastAsia="Times New Roman" w:hAnsi="Arial" w:cs="Arial"/>
          <w:lang w:val="sr-Cyrl-RS"/>
        </w:rPr>
        <w:t>Пружалац услуге</w:t>
      </w:r>
      <w:r w:rsidRPr="00255DEA">
        <w:rPr>
          <w:rFonts w:ascii="Arial" w:eastAsia="Times New Roman" w:hAnsi="Arial" w:cs="Arial"/>
        </w:rPr>
        <w:t xml:space="preserve"> се обавезује да у разумном, обострано усаглашеном року отклони утврђене недостатке о свом трошку</w:t>
      </w:r>
      <w:r>
        <w:rPr>
          <w:rFonts w:ascii="Arial" w:eastAsia="Times New Roman" w:hAnsi="Arial" w:cs="Arial"/>
          <w:lang w:val="sr-Cyrl-RS"/>
        </w:rPr>
        <w:t>.</w:t>
      </w: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12930">
        <w:rPr>
          <w:rFonts w:cs="Arial"/>
          <w:b/>
          <w:lang w:val="sr-Cyrl-RS"/>
        </w:rPr>
        <w:t>1</w:t>
      </w:r>
      <w:r w:rsidR="00265DFA">
        <w:rPr>
          <w:rFonts w:cs="Arial"/>
          <w:b/>
          <w:lang w:val="sr-Cyrl-RS"/>
        </w:rPr>
        <w:t>4</w:t>
      </w:r>
      <w:r w:rsidRPr="00E47C2E">
        <w:rPr>
          <w:rFonts w:cs="Arial"/>
        </w:rPr>
        <w:t>.</w:t>
      </w:r>
      <w:proofErr w:type="gramEnd"/>
    </w:p>
    <w:p w:rsidR="00EE793E" w:rsidRPr="00904AA1" w:rsidRDefault="00EE793E" w:rsidP="00EE793E">
      <w:pPr>
        <w:pStyle w:val="KDParagraf"/>
        <w:spacing w:before="0"/>
        <w:rPr>
          <w:rFonts w:cs="Arial"/>
        </w:rPr>
      </w:pPr>
      <w:r w:rsidRPr="00904AA1">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904AA1" w:rsidRDefault="00EE793E" w:rsidP="00EE793E">
      <w:pPr>
        <w:pStyle w:val="KDParagraf"/>
        <w:spacing w:before="0"/>
        <w:rPr>
          <w:rFonts w:cs="Arial"/>
        </w:rPr>
      </w:pPr>
      <w:r w:rsidRPr="00904AA1">
        <w:rPr>
          <w:rFonts w:cs="Arial"/>
        </w:rPr>
        <w:t xml:space="preserve">Уговорна страна којој је извршавање </w:t>
      </w:r>
      <w:proofErr w:type="gramStart"/>
      <w:r w:rsidRPr="00904AA1">
        <w:rPr>
          <w:rFonts w:cs="Arial"/>
        </w:rPr>
        <w:t>уговорних  Услуга</w:t>
      </w:r>
      <w:proofErr w:type="gramEnd"/>
      <w:r w:rsidRPr="00904AA1">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904AA1" w:rsidRDefault="00EE793E" w:rsidP="00EE793E">
      <w:pPr>
        <w:pStyle w:val="KDParagraf"/>
        <w:spacing w:before="0"/>
        <w:rPr>
          <w:rFonts w:cs="Arial"/>
        </w:rPr>
      </w:pPr>
      <w:r w:rsidRPr="00904AA1">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904AA1" w:rsidRDefault="00EE793E" w:rsidP="00EE793E">
      <w:pPr>
        <w:pStyle w:val="KDParagraf"/>
        <w:spacing w:before="0"/>
        <w:rPr>
          <w:rFonts w:cs="Arial"/>
        </w:rPr>
      </w:pPr>
      <w:r w:rsidRPr="00904AA1">
        <w:rPr>
          <w:rFonts w:cs="Arial"/>
        </w:rPr>
        <w:t>Уколико деловање више силе траје дуже од 30 (словима</w:t>
      </w:r>
      <w:proofErr w:type="gramStart"/>
      <w:r w:rsidRPr="00904AA1">
        <w:rPr>
          <w:rFonts w:cs="Arial"/>
        </w:rPr>
        <w:t>:тридесет</w:t>
      </w:r>
      <w:proofErr w:type="gramEnd"/>
      <w:r w:rsidRPr="00904AA1">
        <w:rPr>
          <w:rFonts w:cs="Arial"/>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904AA1" w:rsidRDefault="00EE793E" w:rsidP="00EE793E">
      <w:pPr>
        <w:pStyle w:val="KDParagraf"/>
        <w:spacing w:before="0"/>
        <w:rPr>
          <w:rFonts w:cs="Arial"/>
        </w:rPr>
      </w:pPr>
      <w:proofErr w:type="gramStart"/>
      <w:r w:rsidRPr="00904AA1">
        <w:rPr>
          <w:rFonts w:cs="Arial"/>
        </w:rPr>
        <w:t>У случају из претходног става овог члана Уговора Корисник услуге ће поступати у складу са чланом 115.</w:t>
      </w:r>
      <w:proofErr w:type="gramEnd"/>
      <w:r w:rsidRPr="00904AA1">
        <w:rPr>
          <w:rFonts w:cs="Arial"/>
        </w:rPr>
        <w:t xml:space="preserve"> </w:t>
      </w:r>
      <w:proofErr w:type="gramStart"/>
      <w:r w:rsidRPr="00904AA1">
        <w:rPr>
          <w:rFonts w:cs="Arial"/>
        </w:rPr>
        <w:t>Закона.</w:t>
      </w:r>
      <w:proofErr w:type="gramEnd"/>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FE4BCC" w:rsidP="00B17826">
      <w:pPr>
        <w:pStyle w:val="KDParagraf"/>
        <w:spacing w:before="0"/>
        <w:jc w:val="center"/>
        <w:rPr>
          <w:rFonts w:cs="Arial"/>
        </w:rPr>
      </w:pPr>
      <w:proofErr w:type="gramStart"/>
      <w:r>
        <w:rPr>
          <w:rFonts w:cs="Arial"/>
          <w:b/>
        </w:rPr>
        <w:t xml:space="preserve">Члан </w:t>
      </w:r>
      <w:r>
        <w:rPr>
          <w:rFonts w:cs="Arial"/>
          <w:b/>
          <w:lang w:val="sr-Cyrl-RS"/>
        </w:rPr>
        <w:t>1</w:t>
      </w:r>
      <w:r w:rsidR="00265DFA">
        <w:rPr>
          <w:rFonts w:cs="Arial"/>
          <w:b/>
          <w:lang w:val="sr-Cyrl-RS"/>
        </w:rPr>
        <w:t>5</w:t>
      </w:r>
      <w:r w:rsidR="00EE793E"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12930" w:rsidRPr="00E12930" w:rsidRDefault="00E12930" w:rsidP="00EE793E">
      <w:pPr>
        <w:pStyle w:val="KDParagraf"/>
        <w:spacing w:before="0"/>
        <w:rPr>
          <w:rFonts w:cs="Arial"/>
          <w:b/>
          <w:lang w:val="sr-Cyrl-RS"/>
        </w:rPr>
      </w:pPr>
      <w:r w:rsidRPr="00E12930">
        <w:rPr>
          <w:rFonts w:cs="Arial"/>
          <w:b/>
          <w:lang w:val="sr-Cyrl-RS"/>
        </w:rPr>
        <w:t>УГОВОРНА КАЗНА</w:t>
      </w:r>
    </w:p>
    <w:p w:rsidR="00EE793E" w:rsidRPr="00E47C2E" w:rsidRDefault="00FE4BCC" w:rsidP="00B17826">
      <w:pPr>
        <w:pStyle w:val="KDParagraf"/>
        <w:spacing w:before="0"/>
        <w:jc w:val="center"/>
        <w:rPr>
          <w:rFonts w:cs="Arial"/>
        </w:rPr>
      </w:pPr>
      <w:proofErr w:type="gramStart"/>
      <w:r>
        <w:rPr>
          <w:rFonts w:cs="Arial"/>
          <w:b/>
        </w:rPr>
        <w:t>Члан 1</w:t>
      </w:r>
      <w:r w:rsidR="00265DFA">
        <w:rPr>
          <w:rFonts w:cs="Arial"/>
          <w:b/>
          <w:lang w:val="sr-Cyrl-RS"/>
        </w:rPr>
        <w:t>6</w:t>
      </w:r>
      <w:r w:rsidR="00EE793E"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Default="00EE793E" w:rsidP="00EE793E">
      <w:pPr>
        <w:pStyle w:val="KDParagraf"/>
        <w:spacing w:before="0"/>
        <w:rPr>
          <w:rFonts w:cs="Arial"/>
          <w:lang w:val="sr-Cyrl-RS"/>
        </w:rPr>
      </w:pPr>
      <w:proofErr w:type="gramStart"/>
      <w:r w:rsidRPr="00E47C2E">
        <w:rPr>
          <w:rFonts w:cs="Arial"/>
        </w:rPr>
        <w:lastRenderedPageBreak/>
        <w:t>Уколико Корисник услуге услед кашњења из ст.</w:t>
      </w:r>
      <w:proofErr w:type="gramEnd"/>
      <w:r w:rsidR="00904AA1">
        <w:rPr>
          <w:rFonts w:cs="Arial"/>
          <w:lang w:val="sr-Cyrl-RS"/>
        </w:rPr>
        <w:t xml:space="preserve"> </w:t>
      </w:r>
      <w:r w:rsidRPr="00E47C2E">
        <w:rPr>
          <w:rFonts w:cs="Arial"/>
        </w:rPr>
        <w:t xml:space="preserve">1.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290D65">
        <w:rPr>
          <w:rFonts w:cs="Arial"/>
          <w:b/>
          <w:lang w:val="sr-Cyrl-RS"/>
        </w:rPr>
        <w:t>1</w:t>
      </w:r>
      <w:r w:rsidR="00265DFA">
        <w:rPr>
          <w:rFonts w:cs="Arial"/>
          <w:b/>
          <w:lang w:val="sr-Cyrl-RS"/>
        </w:rPr>
        <w:t>7</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31EF3" w:rsidRDefault="00EE793E" w:rsidP="00EE793E">
      <w:pPr>
        <w:pStyle w:val="KDParagraf"/>
        <w:spacing w:before="0"/>
        <w:rPr>
          <w:rFonts w:cs="Arial"/>
          <w:lang w:val="sr-Cyrl-RS"/>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w:t>
      </w:r>
      <w:proofErr w:type="gramStart"/>
      <w:r w:rsidRPr="00E47C2E">
        <w:rPr>
          <w:rFonts w:cs="Arial"/>
        </w:rPr>
        <w:t xml:space="preserve">члана </w:t>
      </w:r>
      <w:r w:rsidR="00FE4BCC">
        <w:rPr>
          <w:rFonts w:cs="Arial"/>
          <w:lang w:val="sr-Cyrl-RS"/>
        </w:rPr>
        <w:t xml:space="preserve"> 1</w:t>
      </w:r>
      <w:r w:rsidR="00265DFA">
        <w:rPr>
          <w:rFonts w:cs="Arial"/>
          <w:lang w:val="sr-Cyrl-RS"/>
        </w:rPr>
        <w:t>6</w:t>
      </w:r>
      <w:proofErr w:type="gramEnd"/>
      <w:r w:rsidRPr="00E47C2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w:t>
      </w:r>
      <w:r w:rsidR="00C31EF3">
        <w:rPr>
          <w:rFonts w:cs="Arial"/>
        </w:rPr>
        <w:t>обавеза преузетих овим Уговором</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265DFA">
        <w:rPr>
          <w:rFonts w:cs="Arial"/>
          <w:b/>
          <w:lang w:val="sr-Cyrl-RS"/>
        </w:rPr>
        <w:t>18</w:t>
      </w:r>
      <w:r w:rsidRPr="00E47C2E">
        <w:rPr>
          <w:rFonts w:cs="Arial"/>
        </w:rPr>
        <w:t>.</w:t>
      </w:r>
      <w:proofErr w:type="gramEnd"/>
    </w:p>
    <w:p w:rsidR="00EE793E" w:rsidRDefault="00EE793E" w:rsidP="00EE793E">
      <w:pPr>
        <w:pStyle w:val="KDParagraf"/>
        <w:spacing w:before="0"/>
        <w:rPr>
          <w:rFonts w:cs="Arial"/>
          <w:lang w:val="sr-Cyrl-RS"/>
        </w:rPr>
      </w:pPr>
      <w:proofErr w:type="gramStart"/>
      <w:r w:rsidRPr="00E47C2E">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roofErr w:type="gramEnd"/>
    </w:p>
    <w:p w:rsidR="00601FD7" w:rsidRDefault="00601FD7" w:rsidP="00EE793E">
      <w:pPr>
        <w:pStyle w:val="KDParagraf"/>
        <w:spacing w:before="0"/>
        <w:rPr>
          <w:rFonts w:cs="Arial"/>
          <w:lang w:val="sr-Cyrl-RS"/>
        </w:rPr>
      </w:pPr>
    </w:p>
    <w:p w:rsidR="00601FD7" w:rsidRPr="00601FD7" w:rsidRDefault="00601FD7" w:rsidP="00EE793E">
      <w:pPr>
        <w:pStyle w:val="KDParagraf"/>
        <w:spacing w:before="0"/>
        <w:rPr>
          <w:rFonts w:cs="Arial"/>
          <w:lang w:val="sr-Cyrl-RS"/>
        </w:rPr>
      </w:pPr>
    </w:p>
    <w:p w:rsidR="00EE793E" w:rsidRDefault="00EE793E" w:rsidP="00B17826">
      <w:pPr>
        <w:pStyle w:val="KDParagraf"/>
        <w:spacing w:before="0"/>
        <w:jc w:val="center"/>
        <w:rPr>
          <w:rFonts w:cs="Arial"/>
        </w:rPr>
      </w:pPr>
      <w:proofErr w:type="gramStart"/>
      <w:r w:rsidRPr="00E47C2E">
        <w:rPr>
          <w:rFonts w:cs="Arial"/>
          <w:b/>
        </w:rPr>
        <w:t>Члан</w:t>
      </w:r>
      <w:r w:rsidR="00904AA1">
        <w:rPr>
          <w:rFonts w:cs="Arial"/>
          <w:b/>
          <w:lang w:val="sr-Cyrl-RS"/>
        </w:rPr>
        <w:t xml:space="preserve"> </w:t>
      </w:r>
      <w:r w:rsidR="00265DFA">
        <w:rPr>
          <w:rFonts w:cs="Arial"/>
          <w:b/>
          <w:lang w:val="sr-Cyrl-RS"/>
        </w:rPr>
        <w:t>19</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904AA1">
        <w:rPr>
          <w:rFonts w:cs="Arial"/>
          <w:b/>
        </w:rPr>
        <w:t>2</w:t>
      </w:r>
      <w:r w:rsidR="00265DFA">
        <w:rPr>
          <w:rFonts w:cs="Arial"/>
          <w:b/>
          <w:lang w:val="sr-Cyrl-RS"/>
        </w:rPr>
        <w:t>0</w:t>
      </w:r>
      <w:r w:rsidRPr="00E47C2E">
        <w:rPr>
          <w:rFonts w:cs="Arial"/>
        </w:rPr>
        <w:t>.</w:t>
      </w:r>
      <w:proofErr w:type="gramEnd"/>
    </w:p>
    <w:p w:rsidR="0054535C" w:rsidRPr="00AB77E4" w:rsidRDefault="0054535C" w:rsidP="0054535C">
      <w:pPr>
        <w:rPr>
          <w:rFonts w:cs="Arial"/>
          <w:lang w:val="sr-Cyrl-RS" w:eastAsia="sr-Latn-CS"/>
        </w:rPr>
      </w:pPr>
      <w:r>
        <w:rPr>
          <w:rFonts w:cs="Arial"/>
          <w:lang w:val="sr-Cyrl-RS" w:eastAsia="sr-Latn-CS"/>
        </w:rPr>
        <w:t>Корисник услуга</w:t>
      </w:r>
      <w:r w:rsidRPr="00AB77E4">
        <w:rPr>
          <w:rFonts w:cs="Arial"/>
          <w:lang w:val="sr-Cyrl-RS" w:eastAsia="sr-Latn-CS"/>
        </w:rPr>
        <w:t xml:space="preserve"> може након закључења уговора о јавној набавци без спровођења поступка јавне набавке повећати обим предмета набавке </w:t>
      </w:r>
      <w:r w:rsidRPr="00AB77E4">
        <w:rPr>
          <w:rFonts w:cs="Arial"/>
          <w:lang w:eastAsia="sr-Latn-CS"/>
        </w:rPr>
        <w:t>максимално до 5% укупне вредности уговора под условом да има обезбеђена финансијска средства</w:t>
      </w:r>
      <w:r w:rsidRPr="00AB77E4">
        <w:rPr>
          <w:rFonts w:cs="Arial"/>
          <w:lang w:val="sr-Cyrl-RS" w:eastAsia="sr-Latn-CS"/>
        </w:rPr>
        <w:t>.</w:t>
      </w:r>
    </w:p>
    <w:p w:rsidR="0054535C" w:rsidRPr="00AB77E4" w:rsidRDefault="0054535C" w:rsidP="0054535C">
      <w:pPr>
        <w:rPr>
          <w:rFonts w:cs="Arial"/>
          <w:lang w:val="sr-Cyrl-RS" w:eastAsia="sr-Latn-CS"/>
        </w:rPr>
      </w:pPr>
      <w:r w:rsidRPr="00AB77E4">
        <w:rPr>
          <w:rFonts w:cs="Arial"/>
          <w:lang w:val="sr-Cyrl-RS" w:eastAsia="sr-Latn-CS"/>
        </w:rPr>
        <w:t>Након закључења уговора о јавној набавци Корисник услуга може да дозволи промену битних елемената уговора из следећих објективних разлога:</w:t>
      </w:r>
    </w:p>
    <w:p w:rsidR="0054535C" w:rsidRPr="00AB77E4" w:rsidRDefault="0054535C" w:rsidP="0054535C">
      <w:pPr>
        <w:numPr>
          <w:ilvl w:val="0"/>
          <w:numId w:val="49"/>
        </w:numPr>
        <w:spacing w:before="0"/>
        <w:ind w:left="0"/>
        <w:contextualSpacing/>
        <w:rPr>
          <w:rFonts w:eastAsia="Calibri" w:cs="Arial"/>
          <w:lang w:val="sr-Cyrl-RS" w:eastAsia="sr-Latn-CS"/>
        </w:rPr>
      </w:pPr>
      <w:r w:rsidRPr="00AB77E4">
        <w:rPr>
          <w:rFonts w:eastAsia="Calibri" w:cs="Arial"/>
          <w:lang w:val="sr-Cyrl-RS" w:eastAsia="sr-Latn-CS"/>
        </w:rPr>
        <w:t>услед дејства више силе</w:t>
      </w:r>
    </w:p>
    <w:p w:rsidR="0054535C" w:rsidRPr="00AB77E4" w:rsidRDefault="0054535C" w:rsidP="0054535C">
      <w:pPr>
        <w:numPr>
          <w:ilvl w:val="0"/>
          <w:numId w:val="49"/>
        </w:numPr>
        <w:spacing w:before="0"/>
        <w:ind w:left="0"/>
        <w:contextualSpacing/>
        <w:rPr>
          <w:rFonts w:eastAsia="Calibri" w:cs="Arial"/>
          <w:lang w:val="sr-Cyrl-RS" w:eastAsia="sr-Latn-CS"/>
        </w:rPr>
      </w:pPr>
      <w:r w:rsidRPr="00AB77E4">
        <w:rPr>
          <w:rFonts w:eastAsia="Calibri" w:cs="Arial"/>
          <w:lang w:val="sr-Cyrl-RS" w:eastAsia="sr-Latn-CS"/>
        </w:rPr>
        <w:t>услед дејства неповољних климатских услова</w:t>
      </w:r>
    </w:p>
    <w:p w:rsidR="0054535C" w:rsidRPr="00AB77E4" w:rsidRDefault="0054535C" w:rsidP="0054535C">
      <w:pPr>
        <w:numPr>
          <w:ilvl w:val="0"/>
          <w:numId w:val="49"/>
        </w:numPr>
        <w:spacing w:before="0"/>
        <w:ind w:left="0"/>
        <w:contextualSpacing/>
        <w:rPr>
          <w:rFonts w:eastAsia="Calibri" w:cs="Arial"/>
          <w:lang w:val="sr-Cyrl-RS" w:eastAsia="sr-Latn-CS"/>
        </w:rPr>
      </w:pPr>
      <w:r w:rsidRPr="00AB77E4">
        <w:rPr>
          <w:rFonts w:eastAsia="Calibri" w:cs="Arial"/>
          <w:lang w:val="sr-Cyrl-RS" w:eastAsia="sr-Latn-CS"/>
        </w:rPr>
        <w:t>услед промене плана ремонта блокова</w:t>
      </w:r>
    </w:p>
    <w:p w:rsidR="0054535C" w:rsidRPr="00AB77E4" w:rsidRDefault="0054535C" w:rsidP="0054535C">
      <w:pPr>
        <w:numPr>
          <w:ilvl w:val="0"/>
          <w:numId w:val="49"/>
        </w:numPr>
        <w:spacing w:before="0"/>
        <w:ind w:left="0"/>
        <w:contextualSpacing/>
        <w:rPr>
          <w:rFonts w:eastAsia="Calibri" w:cs="Arial"/>
          <w:lang w:val="sr-Cyrl-RS" w:eastAsia="sr-Latn-CS"/>
        </w:rPr>
      </w:pPr>
      <w:r w:rsidRPr="00AB77E4">
        <w:rPr>
          <w:rFonts w:eastAsia="Calibri" w:cs="Arial"/>
          <w:lang w:val="sr-Cyrl-RS" w:eastAsia="sr-Latn-CS"/>
        </w:rPr>
        <w:t>прекид извршења услуга изазван актом надлежног органа, за који нису одговорне Уговорне стране</w:t>
      </w:r>
    </w:p>
    <w:p w:rsidR="0054535C" w:rsidRPr="00AB77E4" w:rsidRDefault="0054535C" w:rsidP="0054535C">
      <w:pPr>
        <w:numPr>
          <w:ilvl w:val="0"/>
          <w:numId w:val="49"/>
        </w:numPr>
        <w:spacing w:before="0"/>
        <w:ind w:left="0"/>
        <w:contextualSpacing/>
        <w:rPr>
          <w:rFonts w:eastAsia="Calibri" w:cs="Arial"/>
          <w:lang w:val="sr-Cyrl-RS" w:eastAsia="sr-Latn-CS"/>
        </w:rPr>
      </w:pPr>
      <w:r w:rsidRPr="00AB77E4">
        <w:rPr>
          <w:rFonts w:eastAsia="Calibri" w:cs="Arial"/>
          <w:lang w:val="sr-Cyrl-RS" w:eastAsia="sr-Latn-CS"/>
        </w:rPr>
        <w:t>уколико дође до измене важећих законских прописа, подзаконских и других правних аката“</w:t>
      </w:r>
    </w:p>
    <w:p w:rsidR="0054535C" w:rsidRPr="00AB77E4" w:rsidRDefault="0054535C" w:rsidP="0054535C">
      <w:pPr>
        <w:numPr>
          <w:ilvl w:val="0"/>
          <w:numId w:val="49"/>
        </w:numPr>
        <w:spacing w:before="0"/>
        <w:ind w:left="0"/>
        <w:contextualSpacing/>
        <w:rPr>
          <w:rFonts w:eastAsia="Calibri" w:cs="Arial"/>
          <w:lang w:val="sr-Cyrl-RS" w:eastAsia="sr-Latn-CS"/>
        </w:rPr>
      </w:pPr>
      <w:r w:rsidRPr="00AB77E4">
        <w:rPr>
          <w:rFonts w:eastAsia="Calibri" w:cs="Arial"/>
          <w:lang w:val="sr-Cyrl-RS" w:eastAsia="sr-Latn-CS"/>
        </w:rPr>
        <w:t>услед мера  државних органа</w:t>
      </w:r>
    </w:p>
    <w:p w:rsidR="0054535C" w:rsidRPr="00AB77E4" w:rsidRDefault="0054535C" w:rsidP="0054535C">
      <w:pPr>
        <w:numPr>
          <w:ilvl w:val="0"/>
          <w:numId w:val="49"/>
        </w:numPr>
        <w:spacing w:before="0"/>
        <w:ind w:left="0"/>
        <w:contextualSpacing/>
        <w:rPr>
          <w:rFonts w:eastAsia="Calibri" w:cs="Arial"/>
          <w:lang w:val="sr-Cyrl-RS" w:eastAsia="sr-Latn-CS"/>
        </w:rPr>
      </w:pPr>
      <w:r w:rsidRPr="00AB77E4">
        <w:rPr>
          <w:rFonts w:eastAsia="Calibri" w:cs="Arial"/>
          <w:lang w:val="sr-Cyrl-RS" w:eastAsia="sr-Latn-CS"/>
        </w:rPr>
        <w:t xml:space="preserve">друге објективне околности настале у току извршења Уговора које нису кривица </w:t>
      </w:r>
      <w:r>
        <w:rPr>
          <w:rFonts w:eastAsia="Calibri" w:cs="Arial"/>
          <w:lang w:val="sr-Cyrl-RS" w:eastAsia="sr-Latn-CS"/>
        </w:rPr>
        <w:t>Пружаоца услуга.</w:t>
      </w:r>
    </w:p>
    <w:p w:rsidR="0054535C" w:rsidRPr="00AB77E4" w:rsidRDefault="0054535C" w:rsidP="0054535C">
      <w:pPr>
        <w:numPr>
          <w:ilvl w:val="0"/>
          <w:numId w:val="49"/>
        </w:numPr>
        <w:spacing w:before="0"/>
        <w:ind w:left="0"/>
        <w:rPr>
          <w:rFonts w:eastAsia="Arial Unicode MS" w:cs="Arial"/>
          <w:lang w:val="sr-Latn-CS"/>
        </w:rPr>
      </w:pPr>
      <w:r w:rsidRPr="00AB77E4">
        <w:rPr>
          <w:rFonts w:eastAsia="Arial Unicode MS" w:cs="Arial"/>
        </w:rPr>
        <w:t>п</w:t>
      </w:r>
      <w:r w:rsidRPr="00AB77E4">
        <w:rPr>
          <w:rFonts w:eastAsia="Arial Unicode MS" w:cs="Arial"/>
          <w:lang w:val="sr-Latn-CS"/>
        </w:rPr>
        <w:t xml:space="preserve">оступање трећих лица без кривице </w:t>
      </w:r>
      <w:r w:rsidRPr="00AB77E4">
        <w:rPr>
          <w:rFonts w:eastAsia="Arial Unicode MS" w:cs="Arial"/>
        </w:rPr>
        <w:t>Уговорних страна</w:t>
      </w:r>
    </w:p>
    <w:p w:rsidR="0054535C" w:rsidRDefault="0054535C" w:rsidP="0054535C">
      <w:pPr>
        <w:pStyle w:val="KDParagraf"/>
        <w:spacing w:before="0"/>
        <w:rPr>
          <w:rFonts w:cs="Arial"/>
          <w:lang w:val="sr-Cyrl-RS" w:eastAsia="sr-Latn-CS"/>
        </w:rPr>
      </w:pPr>
      <w:r w:rsidRPr="00AB77E4">
        <w:rPr>
          <w:rFonts w:cs="Arial"/>
          <w:lang w:val="sr-Cyrl-RS" w:eastAsia="sr-Latn-CS"/>
        </w:rPr>
        <w:t>У свим наведеним случајевима, Корисник услуга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D2BD1" w:rsidRDefault="00AD2BD1" w:rsidP="0054535C">
      <w:pPr>
        <w:pStyle w:val="KDParagraf"/>
        <w:spacing w:before="0"/>
        <w:rPr>
          <w:rFonts w:cs="Arial"/>
          <w:lang w:val="sr-Cyrl-RS" w:eastAsia="sr-Latn-CS"/>
        </w:rPr>
      </w:pPr>
    </w:p>
    <w:p w:rsidR="00AD2BD1" w:rsidRDefault="00AD2BD1" w:rsidP="0054535C">
      <w:pPr>
        <w:pStyle w:val="KDParagraf"/>
        <w:spacing w:before="0"/>
        <w:rPr>
          <w:rFonts w:cs="Arial"/>
          <w:lang w:val="sr-Cyrl-RS" w:eastAsia="sr-Latn-CS"/>
        </w:rPr>
      </w:pPr>
    </w:p>
    <w:p w:rsidR="00EE793E" w:rsidRPr="00E47C2E" w:rsidRDefault="00EE793E" w:rsidP="00B17826">
      <w:pPr>
        <w:pStyle w:val="KDParagraf"/>
        <w:spacing w:before="0"/>
        <w:jc w:val="center"/>
        <w:rPr>
          <w:rFonts w:cs="Arial"/>
        </w:rPr>
      </w:pPr>
      <w:proofErr w:type="gramStart"/>
      <w:r w:rsidRPr="00E47C2E">
        <w:rPr>
          <w:rFonts w:cs="Arial"/>
          <w:b/>
        </w:rPr>
        <w:lastRenderedPageBreak/>
        <w:t xml:space="preserve">Члан </w:t>
      </w:r>
      <w:r w:rsidR="00904AA1">
        <w:rPr>
          <w:rFonts w:cs="Arial"/>
          <w:b/>
          <w:lang w:val="sr-Cyrl-RS"/>
        </w:rPr>
        <w:t>2</w:t>
      </w:r>
      <w:r w:rsidR="00265DFA">
        <w:rPr>
          <w:rFonts w:cs="Arial"/>
          <w:b/>
          <w:lang w:val="sr-Cyrl-RS"/>
        </w:rPr>
        <w:t>1</w:t>
      </w:r>
      <w:r w:rsidRPr="00E47C2E">
        <w:rPr>
          <w:rFonts w:cs="Arial"/>
        </w:rPr>
        <w:t>.</w:t>
      </w:r>
      <w:proofErr w:type="gramEnd"/>
    </w:p>
    <w:p w:rsidR="00EE793E" w:rsidRDefault="00EE793E" w:rsidP="00EE793E">
      <w:pPr>
        <w:pStyle w:val="KDParagraf"/>
        <w:spacing w:before="0"/>
        <w:rPr>
          <w:rFonts w:cs="Arial"/>
          <w:lang w:val="sr-Cyrl-RS"/>
        </w:rPr>
      </w:pPr>
      <w:proofErr w:type="gramStart"/>
      <w:r w:rsidRPr="00904AA1">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904AA1" w:rsidRPr="00904AA1">
        <w:rPr>
          <w:rFonts w:cs="Arial"/>
          <w:lang w:val="sr-Cyrl-RS"/>
        </w:rPr>
        <w:t>Београду</w:t>
      </w:r>
      <w:r w:rsidRPr="00904AA1">
        <w:rPr>
          <w:rFonts w:cs="Arial"/>
        </w:rPr>
        <w:t>.</w:t>
      </w:r>
      <w:proofErr w:type="gramEnd"/>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904AA1">
        <w:rPr>
          <w:rFonts w:cs="Arial"/>
          <w:b/>
          <w:lang w:val="sr-Cyrl-RS"/>
        </w:rPr>
        <w:t>2</w:t>
      </w:r>
      <w:r w:rsidR="00AD2BD1">
        <w:rPr>
          <w:rFonts w:cs="Arial"/>
          <w:b/>
          <w:lang w:val="sr-Cyrl-RS"/>
        </w:rPr>
        <w:t>2</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904AA1">
        <w:rPr>
          <w:rFonts w:cs="Arial"/>
          <w:b/>
          <w:lang w:val="sr-Cyrl-RS"/>
        </w:rPr>
        <w:t>2</w:t>
      </w:r>
      <w:r w:rsidR="00AD2BD1">
        <w:rPr>
          <w:rFonts w:cs="Arial"/>
          <w:b/>
          <w:lang w:val="sr-Cyrl-RS"/>
        </w:rPr>
        <w:t>3</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5E5FC0" w:rsidRPr="005E5FC0" w:rsidRDefault="005E5FC0" w:rsidP="005E5FC0">
      <w:pPr>
        <w:tabs>
          <w:tab w:val="left" w:pos="567"/>
        </w:tabs>
        <w:rPr>
          <w:rFonts w:cs="Arial"/>
          <w:lang w:val="sr-Cyrl-RS"/>
        </w:rPr>
      </w:pPr>
      <w:r w:rsidRPr="005E5FC0">
        <w:rPr>
          <w:rFonts w:cs="Arial"/>
          <w:lang w:val="sr-Cyrl-RS"/>
        </w:rPr>
        <w:t>конкурсна документација за коју уговорне стране констатују да је јавно доступна и да су је обезбедили преко портала Наручиоца</w:t>
      </w:r>
    </w:p>
    <w:p w:rsidR="005E5FC0" w:rsidRPr="005E5FC0" w:rsidRDefault="005E5FC0" w:rsidP="005E5FC0">
      <w:pPr>
        <w:tabs>
          <w:tab w:val="left" w:pos="567"/>
        </w:tabs>
        <w:rPr>
          <w:rFonts w:cs="Arial"/>
        </w:rPr>
      </w:pPr>
      <w:r w:rsidRPr="005E5FC0">
        <w:rPr>
          <w:rFonts w:cs="Arial"/>
        </w:rPr>
        <w:t xml:space="preserve">Прилог број </w:t>
      </w:r>
      <w:r w:rsidRPr="005E5FC0">
        <w:rPr>
          <w:rFonts w:cs="Arial"/>
          <w:lang w:val="sr-Cyrl-RS"/>
        </w:rPr>
        <w:t>1.</w:t>
      </w:r>
      <w:r w:rsidRPr="005E5FC0">
        <w:rPr>
          <w:rFonts w:cs="Arial"/>
        </w:rPr>
        <w:t>Понуда;</w:t>
      </w:r>
      <w:r w:rsidRPr="005E5FC0">
        <w:rPr>
          <w:rFonts w:cs="Arial"/>
        </w:rPr>
        <w:tab/>
      </w:r>
    </w:p>
    <w:p w:rsidR="005E5FC0" w:rsidRPr="005E5FC0" w:rsidRDefault="005E5FC0" w:rsidP="005E5FC0">
      <w:pPr>
        <w:tabs>
          <w:tab w:val="left" w:pos="567"/>
        </w:tabs>
        <w:rPr>
          <w:rFonts w:cs="Arial"/>
        </w:rPr>
      </w:pPr>
      <w:r w:rsidRPr="005E5FC0">
        <w:rPr>
          <w:rFonts w:cs="Arial"/>
        </w:rPr>
        <w:t xml:space="preserve">Прилог број </w:t>
      </w:r>
      <w:r w:rsidRPr="005E5FC0">
        <w:rPr>
          <w:rFonts w:cs="Arial"/>
          <w:lang w:val="sr-Cyrl-RS"/>
        </w:rPr>
        <w:t>2.</w:t>
      </w:r>
      <w:r w:rsidRPr="005E5FC0">
        <w:rPr>
          <w:rFonts w:cs="Arial"/>
        </w:rPr>
        <w:t>Структура цене из Понуде;</w:t>
      </w:r>
    </w:p>
    <w:p w:rsidR="005E5FC0" w:rsidRPr="005E5FC0" w:rsidRDefault="005E5FC0" w:rsidP="005E5FC0">
      <w:pPr>
        <w:tabs>
          <w:tab w:val="left" w:pos="567"/>
        </w:tabs>
        <w:rPr>
          <w:rFonts w:cs="Arial"/>
          <w:lang w:val="sr-Cyrl-RS"/>
        </w:rPr>
      </w:pPr>
      <w:r w:rsidRPr="005E5FC0">
        <w:rPr>
          <w:rFonts w:cs="Arial"/>
        </w:rPr>
        <w:t xml:space="preserve">Прилог број </w:t>
      </w:r>
      <w:r w:rsidRPr="005E5FC0">
        <w:rPr>
          <w:rFonts w:cs="Arial"/>
          <w:lang w:val="sr-Latn-RS"/>
        </w:rPr>
        <w:t>3</w:t>
      </w:r>
      <w:r w:rsidRPr="005E5FC0">
        <w:rPr>
          <w:rFonts w:cs="Arial"/>
          <w:lang w:val="sr-Cyrl-RS"/>
        </w:rPr>
        <w:t xml:space="preserve"> </w:t>
      </w:r>
      <w:r w:rsidRPr="005E5FC0">
        <w:rPr>
          <w:rFonts w:cs="Arial"/>
        </w:rPr>
        <w:t>Споразум о заједничком извршењу услуге</w:t>
      </w:r>
      <w:r w:rsidRPr="005E5FC0">
        <w:rPr>
          <w:rFonts w:cs="Arial"/>
          <w:lang w:val="sr-Cyrl-RS"/>
        </w:rPr>
        <w:t xml:space="preserve"> (у случају да је изабрана заједничка понуда)</w:t>
      </w:r>
    </w:p>
    <w:p w:rsidR="00216DC1" w:rsidRPr="005E5FC0" w:rsidRDefault="00216DC1" w:rsidP="005E5FC0">
      <w:pPr>
        <w:tabs>
          <w:tab w:val="left" w:pos="567"/>
        </w:tabs>
        <w:rPr>
          <w:rFonts w:cs="Arial"/>
          <w:i/>
          <w:lang w:val="sr-Cyrl-RS"/>
        </w:rPr>
      </w:pPr>
    </w:p>
    <w:p w:rsidR="00EE793E" w:rsidRPr="00904AA1" w:rsidRDefault="00FE4BCC" w:rsidP="00B17826">
      <w:pPr>
        <w:pStyle w:val="KDParagraf"/>
        <w:spacing w:before="0"/>
        <w:jc w:val="center"/>
        <w:rPr>
          <w:rFonts w:cs="Arial"/>
        </w:rPr>
      </w:pPr>
      <w:proofErr w:type="gramStart"/>
      <w:r>
        <w:rPr>
          <w:rFonts w:cs="Arial"/>
          <w:b/>
        </w:rPr>
        <w:t>Члан</w:t>
      </w:r>
      <w:r>
        <w:rPr>
          <w:rFonts w:cs="Arial"/>
          <w:b/>
          <w:lang w:val="sr-Cyrl-RS"/>
        </w:rPr>
        <w:t xml:space="preserve"> </w:t>
      </w:r>
      <w:r w:rsidR="00C31EF3">
        <w:rPr>
          <w:rFonts w:cs="Arial"/>
          <w:b/>
          <w:lang w:val="sr-Cyrl-RS"/>
        </w:rPr>
        <w:t>2</w:t>
      </w:r>
      <w:r w:rsidR="00AD2BD1">
        <w:rPr>
          <w:rFonts w:cs="Arial"/>
          <w:b/>
          <w:lang w:val="sr-Cyrl-RS"/>
        </w:rPr>
        <w:t>4</w:t>
      </w:r>
      <w:r w:rsidR="00EE793E" w:rsidRPr="00904AA1">
        <w:rPr>
          <w:rFonts w:cs="Arial"/>
        </w:rPr>
        <w:t>.</w:t>
      </w:r>
      <w:proofErr w:type="gramEnd"/>
    </w:p>
    <w:p w:rsidR="00B17826" w:rsidRPr="00904AA1" w:rsidRDefault="00B17826" w:rsidP="00B17826">
      <w:pPr>
        <w:pStyle w:val="KDParagraf"/>
        <w:spacing w:before="0"/>
        <w:rPr>
          <w:rFonts w:eastAsia="Calibri" w:cs="Arial"/>
          <w:noProof/>
        </w:rPr>
      </w:pPr>
      <w:r w:rsidRPr="00904AA1">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04AA1" w:rsidRDefault="00B17826" w:rsidP="00B17826">
      <w:pPr>
        <w:pStyle w:val="KDParagraf"/>
        <w:spacing w:before="0"/>
        <w:rPr>
          <w:rFonts w:eastAsia="Calibri" w:cs="Arial"/>
          <w:noProof/>
        </w:rPr>
      </w:pPr>
    </w:p>
    <w:p w:rsidR="00B17826" w:rsidRPr="00904AA1" w:rsidRDefault="00B17826" w:rsidP="00B17826">
      <w:pPr>
        <w:pStyle w:val="KDParagraf"/>
        <w:spacing w:before="0"/>
        <w:rPr>
          <w:rFonts w:eastAsia="Calibri" w:cs="Arial"/>
          <w:noProof/>
        </w:rPr>
      </w:pPr>
      <w:r w:rsidRPr="00904AA1">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06791" w:rsidRPr="00E47C2E" w:rsidRDefault="00906791" w:rsidP="00EE793E">
      <w:pPr>
        <w:pStyle w:val="KDParagraf"/>
        <w:spacing w:before="0"/>
        <w:rPr>
          <w:rFonts w:cs="Arial"/>
        </w:rPr>
      </w:pPr>
    </w:p>
    <w:p w:rsidR="00B17826" w:rsidRPr="00B17826" w:rsidRDefault="00906791" w:rsidP="00B17826">
      <w:pPr>
        <w:pStyle w:val="KDParagraf"/>
        <w:spacing w:before="0"/>
        <w:rPr>
          <w:rFonts w:cs="Arial"/>
          <w:b/>
        </w:rPr>
      </w:pPr>
      <w:r w:rsidRPr="00E47C2E">
        <w:rPr>
          <w:rFonts w:cs="Arial"/>
          <w:b/>
        </w:rPr>
        <w:t xml:space="preserve">         </w:t>
      </w:r>
      <w:r w:rsidR="00B17826">
        <w:rPr>
          <w:rFonts w:cs="Arial"/>
          <w:b/>
        </w:rPr>
        <w:t xml:space="preserve">       КОРИСНИК </w:t>
      </w:r>
      <w:r w:rsidR="002D6F0B">
        <w:rPr>
          <w:rFonts w:cs="Arial"/>
          <w:b/>
        </w:rPr>
        <w:t>УСЛУГА</w:t>
      </w:r>
      <w:r w:rsidR="00B17826">
        <w:rPr>
          <w:rFonts w:cs="Arial"/>
          <w:b/>
        </w:rPr>
        <w:t xml:space="preserve">                                           </w:t>
      </w:r>
      <w:r w:rsidR="002D6F0B">
        <w:rPr>
          <w:rFonts w:cs="Arial"/>
          <w:b/>
        </w:rPr>
        <w:t xml:space="preserve">       </w:t>
      </w:r>
      <w:r w:rsidR="00B17826">
        <w:rPr>
          <w:rFonts w:cs="Arial"/>
          <w:b/>
        </w:rPr>
        <w:t>ПРУЖАЛАЦ</w:t>
      </w:r>
      <w:r w:rsidR="002D6F0B">
        <w:rPr>
          <w:rFonts w:cs="Arial"/>
          <w:b/>
        </w:rPr>
        <w:t xml:space="preserve"> УСЛУГА</w:t>
      </w:r>
    </w:p>
    <w:p w:rsidR="00B17826" w:rsidRPr="00FE4BCC" w:rsidRDefault="00B17826" w:rsidP="00B17826">
      <w:pPr>
        <w:spacing w:before="0"/>
        <w:rPr>
          <w:rFonts w:cs="Arial"/>
          <w:b/>
          <w:color w:val="000000" w:themeColor="text1"/>
        </w:rPr>
      </w:pPr>
      <w:r>
        <w:rPr>
          <w:rFonts w:cs="Arial"/>
          <w:b/>
        </w:rPr>
        <w:t>ЈП „Електропривреда Србије“</w:t>
      </w:r>
      <w:r w:rsidRPr="00FE4BCC">
        <w:rPr>
          <w:rFonts w:cs="Arial"/>
          <w:b/>
          <w:color w:val="000000" w:themeColor="text1"/>
        </w:rPr>
        <w:t>Београд                                                Назив</w:t>
      </w:r>
    </w:p>
    <w:p w:rsidR="00B17826" w:rsidRPr="00FE4BCC" w:rsidRDefault="00B17826" w:rsidP="00B17826">
      <w:pPr>
        <w:pStyle w:val="KDParagraf"/>
        <w:spacing w:before="0"/>
        <w:rPr>
          <w:rFonts w:cs="Arial"/>
          <w:color w:val="000000" w:themeColor="text1"/>
        </w:rPr>
      </w:pPr>
    </w:p>
    <w:p w:rsidR="00B17826" w:rsidRPr="00FE4BCC" w:rsidRDefault="00B17826" w:rsidP="00B17826">
      <w:pPr>
        <w:pStyle w:val="KDParagraf"/>
        <w:spacing w:before="0"/>
        <w:rPr>
          <w:rFonts w:cs="Arial"/>
          <w:color w:val="000000" w:themeColor="text1"/>
        </w:rPr>
      </w:pPr>
      <w:r w:rsidRPr="00FE4BCC">
        <w:rPr>
          <w:rFonts w:cs="Arial"/>
          <w:color w:val="000000" w:themeColor="text1"/>
        </w:rPr>
        <w:t>___________________________________                             ________________________</w:t>
      </w:r>
    </w:p>
    <w:p w:rsidR="00B17826" w:rsidRPr="00FE4BCC" w:rsidRDefault="00B17826" w:rsidP="00B17826">
      <w:pPr>
        <w:pStyle w:val="KDParagraf"/>
        <w:spacing w:before="0"/>
        <w:rPr>
          <w:rFonts w:cs="Arial"/>
          <w:b/>
          <w:color w:val="000000" w:themeColor="text1"/>
        </w:rPr>
      </w:pPr>
      <w:r w:rsidRPr="00FE4BCC">
        <w:rPr>
          <w:rFonts w:cs="Arial"/>
          <w:color w:val="000000" w:themeColor="text1"/>
        </w:rPr>
        <w:t xml:space="preserve">                                                                               </w:t>
      </w:r>
    </w:p>
    <w:p w:rsidR="006A6081" w:rsidRPr="00C31EF3" w:rsidRDefault="001F5575" w:rsidP="00C31EF3">
      <w:pPr>
        <w:spacing w:before="0"/>
        <w:rPr>
          <w:rFonts w:cs="Arial"/>
          <w:color w:val="000000" w:themeColor="text1"/>
          <w:lang w:val="sr-Cyrl-RS"/>
        </w:rPr>
      </w:pPr>
      <w:r w:rsidRPr="00FE4BCC">
        <w:rPr>
          <w:rFonts w:cs="Arial"/>
          <w:color w:val="000000" w:themeColor="text1"/>
        </w:rPr>
        <w:t>Финансијски директор О</w:t>
      </w:r>
      <w:r w:rsidR="00B17826" w:rsidRPr="00FE4BCC">
        <w:rPr>
          <w:rFonts w:cs="Arial"/>
          <w:color w:val="000000" w:themeColor="text1"/>
        </w:rPr>
        <w:t>гранка ТЕНТ,                  име и презиме</w:t>
      </w:r>
      <w:proofErr w:type="gramStart"/>
      <w:r w:rsidR="00B17826" w:rsidRPr="00FE4BCC">
        <w:rPr>
          <w:rFonts w:cs="Arial"/>
          <w:color w:val="000000" w:themeColor="text1"/>
        </w:rPr>
        <w:t>,функција</w:t>
      </w:r>
      <w:proofErr w:type="gramEnd"/>
      <w:r w:rsidR="00B17826" w:rsidRPr="00FE4BCC">
        <w:rPr>
          <w:rFonts w:cs="Arial"/>
          <w:color w:val="000000" w:themeColor="text1"/>
        </w:rPr>
        <w:t xml:space="preserve">                                            </w:t>
      </w:r>
      <w:r w:rsidR="00EF3EDD" w:rsidRPr="00FE4BCC">
        <w:rPr>
          <w:rFonts w:cs="Arial"/>
          <w:color w:val="000000" w:themeColor="text1"/>
          <w:lang w:val="sr-Cyrl-RS"/>
        </w:rPr>
        <w:t>Жељко Вујиновић</w:t>
      </w:r>
      <w:r w:rsidR="00B17826">
        <w:rPr>
          <w:rFonts w:cs="Arial"/>
        </w:rPr>
        <w:t xml:space="preserve">                                                            </w:t>
      </w:r>
    </w:p>
    <w:p w:rsidR="00557B66" w:rsidRPr="00E44ED6" w:rsidRDefault="00557B66" w:rsidP="00E44ED6">
      <w:pPr>
        <w:spacing w:before="0"/>
        <w:jc w:val="left"/>
        <w:rPr>
          <w:rFonts w:cs="Arial"/>
          <w:lang w:val="sr-Cyrl-RS"/>
        </w:rPr>
      </w:pPr>
    </w:p>
    <w:p w:rsidR="00B17826" w:rsidRPr="006A6081" w:rsidRDefault="00B17826" w:rsidP="00E078F0">
      <w:pPr>
        <w:widowControl w:val="0"/>
        <w:autoSpaceDE w:val="0"/>
        <w:autoSpaceDN w:val="0"/>
        <w:adjustRightInd w:val="0"/>
        <w:rPr>
          <w:rFonts w:ascii="Arial MT" w:hAnsi="Arial MT"/>
          <w:sz w:val="20"/>
          <w:szCs w:val="20"/>
        </w:rPr>
      </w:pPr>
    </w:p>
    <w:sectPr w:rsidR="00B17826" w:rsidRPr="006A6081" w:rsidSect="00B16DCF">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207" w:rsidRDefault="005C4207">
      <w:r>
        <w:separator/>
      </w:r>
    </w:p>
    <w:p w:rsidR="005C4207" w:rsidRDefault="005C4207"/>
  </w:endnote>
  <w:endnote w:type="continuationSeparator" w:id="0">
    <w:p w:rsidR="005C4207" w:rsidRDefault="005C4207">
      <w:r>
        <w:continuationSeparator/>
      </w:r>
    </w:p>
    <w:p w:rsidR="005C4207" w:rsidRDefault="005C4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6A" w:rsidRDefault="00AA4B6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B6A" w:rsidRDefault="00AA4B6A" w:rsidP="00841BE7">
    <w:pPr>
      <w:pStyle w:val="Footer"/>
      <w:ind w:right="360"/>
    </w:pPr>
  </w:p>
  <w:p w:rsidR="00AA4B6A" w:rsidRDefault="00AA4B6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6A" w:rsidRPr="00EC5BB4" w:rsidRDefault="00AA4B6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6551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65515">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6A" w:rsidRPr="00EC5BB4" w:rsidRDefault="00AA4B6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6551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65515">
      <w:rPr>
        <w:rStyle w:val="PageNumber"/>
        <w:rFonts w:cs="Arial"/>
        <w:b/>
        <w:noProof/>
        <w:szCs w:val="24"/>
      </w:rPr>
      <w:t>54</w:t>
    </w:r>
    <w:r w:rsidRPr="00EC5BB4">
      <w:rPr>
        <w:rStyle w:val="PageNumber"/>
        <w:rFonts w:cs="Arial"/>
        <w:b/>
        <w:szCs w:val="24"/>
      </w:rPr>
      <w:fldChar w:fldCharType="end"/>
    </w:r>
  </w:p>
  <w:p w:rsidR="00AA4B6A" w:rsidRDefault="00AA4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207" w:rsidRDefault="005C4207">
      <w:r>
        <w:separator/>
      </w:r>
    </w:p>
    <w:p w:rsidR="005C4207" w:rsidRDefault="005C4207"/>
  </w:footnote>
  <w:footnote w:type="continuationSeparator" w:id="0">
    <w:p w:rsidR="005C4207" w:rsidRDefault="005C4207">
      <w:r>
        <w:continuationSeparator/>
      </w:r>
    </w:p>
    <w:p w:rsidR="005C4207" w:rsidRDefault="005C42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6A" w:rsidRDefault="00AA4B6A" w:rsidP="004276AD">
    <w:pPr>
      <w:pStyle w:val="Header"/>
      <w:rPr>
        <w:sz w:val="20"/>
      </w:rPr>
    </w:pPr>
  </w:p>
  <w:p w:rsidR="00AA4B6A" w:rsidRDefault="00AA4B6A" w:rsidP="00F9327D">
    <w:pPr>
      <w:pStyle w:val="Header"/>
      <w:jc w:val="right"/>
      <w:rPr>
        <w:sz w:val="22"/>
        <w:szCs w:val="22"/>
      </w:rPr>
    </w:pPr>
    <w:r w:rsidRPr="00F9327D">
      <w:rPr>
        <w:sz w:val="22"/>
        <w:szCs w:val="22"/>
      </w:rPr>
      <w:t>Конкурсна документација</w:t>
    </w:r>
  </w:p>
  <w:p w:rsidR="00AA4B6A" w:rsidRPr="009C5078" w:rsidRDefault="00AA4B6A" w:rsidP="00F9327D">
    <w:pPr>
      <w:pStyle w:val="Header"/>
      <w:jc w:val="right"/>
      <w:rPr>
        <w:sz w:val="22"/>
        <w:szCs w:val="22"/>
      </w:rPr>
    </w:pPr>
    <w:r w:rsidRPr="00F9327D">
      <w:rPr>
        <w:sz w:val="22"/>
        <w:szCs w:val="22"/>
      </w:rPr>
      <w:t xml:space="preserve"> </w:t>
    </w:r>
    <w:r>
      <w:rPr>
        <w:sz w:val="22"/>
        <w:szCs w:val="22"/>
        <w:lang w:val="sr-Cyrl-RS"/>
      </w:rPr>
      <w:t xml:space="preserve">ЈН </w:t>
    </w:r>
    <w:r w:rsidRPr="00187BEB">
      <w:rPr>
        <w:sz w:val="22"/>
        <w:szCs w:val="22"/>
      </w:rPr>
      <w:t>3000/0060/2020(77/2020)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6A" w:rsidRDefault="00AA4B6A" w:rsidP="004276AD">
    <w:pPr>
      <w:pStyle w:val="Header"/>
    </w:pPr>
  </w:p>
  <w:p w:rsidR="00AA4B6A" w:rsidRPr="009C5078" w:rsidRDefault="00AA4B6A" w:rsidP="00F9327D">
    <w:pPr>
      <w:pStyle w:val="Header"/>
      <w:jc w:val="right"/>
      <w:rPr>
        <w:sz w:val="22"/>
        <w:szCs w:val="22"/>
      </w:rPr>
    </w:pPr>
    <w:r w:rsidRPr="009C5078">
      <w:rPr>
        <w:sz w:val="22"/>
        <w:szCs w:val="22"/>
      </w:rPr>
      <w:t>ЈП „Електропривреда Србије</w:t>
    </w:r>
    <w:proofErr w:type="gramStart"/>
    <w:r w:rsidRPr="009C5078">
      <w:rPr>
        <w:sz w:val="22"/>
        <w:szCs w:val="22"/>
      </w:rPr>
      <w:t>“ Београд</w:t>
    </w:r>
    <w:proofErr w:type="gramEnd"/>
    <w:r w:rsidRPr="009C5078">
      <w:rPr>
        <w:sz w:val="22"/>
        <w:szCs w:val="22"/>
      </w:rPr>
      <w:t xml:space="preserve">       </w:t>
    </w:r>
    <w:r>
      <w:rPr>
        <w:sz w:val="22"/>
        <w:szCs w:val="22"/>
      </w:rPr>
      <w:t xml:space="preserve">  </w:t>
    </w:r>
    <w:r>
      <w:rPr>
        <w:sz w:val="22"/>
        <w:szCs w:val="22"/>
        <w:lang w:val="sr-Cyrl-RS"/>
      </w:rPr>
      <w:t xml:space="preserve">                 </w:t>
    </w:r>
    <w:r>
      <w:rPr>
        <w:sz w:val="22"/>
        <w:szCs w:val="22"/>
      </w:rPr>
      <w:t xml:space="preserve">   </w:t>
    </w:r>
    <w:r w:rsidRPr="009C5078">
      <w:rPr>
        <w:sz w:val="22"/>
        <w:szCs w:val="22"/>
      </w:rPr>
      <w:t xml:space="preserve">   Конкурсна документација ЈН </w:t>
    </w:r>
    <w:r w:rsidRPr="00187BEB">
      <w:rPr>
        <w:rFonts w:eastAsia="Arial" w:cs="Arial"/>
        <w:color w:val="000000"/>
        <w:sz w:val="22"/>
        <w:szCs w:val="22"/>
      </w:rPr>
      <w:t>3000/0060/2020(77/2020)</w:t>
    </w:r>
  </w:p>
  <w:p w:rsidR="00AA4B6A" w:rsidRPr="00210557" w:rsidRDefault="00AA4B6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821C50"/>
    <w:multiLevelType w:val="hybridMultilevel"/>
    <w:tmpl w:val="1336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876EEB30"/>
    <w:lvl w:ilvl="0" w:tplc="5898591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04738C"/>
    <w:multiLevelType w:val="hybridMultilevel"/>
    <w:tmpl w:val="12189A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ED7561"/>
    <w:multiLevelType w:val="hybridMultilevel"/>
    <w:tmpl w:val="54D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9100875"/>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E4D7B0F"/>
    <w:multiLevelType w:val="hybridMultilevel"/>
    <w:tmpl w:val="1CD0B502"/>
    <w:lvl w:ilvl="0" w:tplc="968A9350">
      <w:start w:val="1"/>
      <w:numFmt w:val="decimal"/>
      <w:lvlText w:val="%1."/>
      <w:lvlJc w:val="left"/>
      <w:pPr>
        <w:ind w:left="1485" w:hanging="360"/>
      </w:pPr>
      <w:rPr>
        <w:rFonts w:ascii="Arial" w:hAnsi="Arial" w:cs="Arial"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3">
    <w:nsid w:val="2FD96045"/>
    <w:multiLevelType w:val="multilevel"/>
    <w:tmpl w:val="FB1E31D8"/>
    <w:lvl w:ilvl="0">
      <w:start w:val="1"/>
      <w:numFmt w:val="decimal"/>
      <w:lvlText w:val="%1."/>
      <w:lvlJc w:val="left"/>
      <w:pPr>
        <w:ind w:left="360" w:hanging="360"/>
      </w:pPr>
      <w:rPr>
        <w:rFonts w:hint="default"/>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175633D"/>
    <w:multiLevelType w:val="hybridMultilevel"/>
    <w:tmpl w:val="98F455B4"/>
    <w:lvl w:ilvl="0" w:tplc="081A000F">
      <w:start w:val="1"/>
      <w:numFmt w:val="decimal"/>
      <w:lvlText w:val="%1."/>
      <w:lvlJc w:val="left"/>
      <w:pPr>
        <w:tabs>
          <w:tab w:val="num" w:pos="752"/>
        </w:tabs>
        <w:ind w:left="752" w:hanging="360"/>
      </w:pPr>
    </w:lvl>
    <w:lvl w:ilvl="1" w:tplc="081A0019">
      <w:start w:val="1"/>
      <w:numFmt w:val="decimal"/>
      <w:lvlText w:val="%2."/>
      <w:lvlJc w:val="left"/>
      <w:pPr>
        <w:tabs>
          <w:tab w:val="num" w:pos="1292"/>
        </w:tabs>
        <w:ind w:left="1292" w:hanging="360"/>
      </w:pPr>
    </w:lvl>
    <w:lvl w:ilvl="2" w:tplc="081A001B">
      <w:start w:val="1"/>
      <w:numFmt w:val="decimal"/>
      <w:lvlText w:val="%3."/>
      <w:lvlJc w:val="left"/>
      <w:pPr>
        <w:tabs>
          <w:tab w:val="num" w:pos="2012"/>
        </w:tabs>
        <w:ind w:left="2012" w:hanging="360"/>
      </w:pPr>
    </w:lvl>
    <w:lvl w:ilvl="3" w:tplc="081A000F">
      <w:start w:val="1"/>
      <w:numFmt w:val="decimal"/>
      <w:lvlText w:val="%4."/>
      <w:lvlJc w:val="left"/>
      <w:pPr>
        <w:tabs>
          <w:tab w:val="num" w:pos="2732"/>
        </w:tabs>
        <w:ind w:left="2732" w:hanging="360"/>
      </w:pPr>
    </w:lvl>
    <w:lvl w:ilvl="4" w:tplc="081A0019">
      <w:start w:val="1"/>
      <w:numFmt w:val="decimal"/>
      <w:lvlText w:val="%5."/>
      <w:lvlJc w:val="left"/>
      <w:pPr>
        <w:tabs>
          <w:tab w:val="num" w:pos="3452"/>
        </w:tabs>
        <w:ind w:left="3452" w:hanging="360"/>
      </w:pPr>
    </w:lvl>
    <w:lvl w:ilvl="5" w:tplc="081A001B">
      <w:start w:val="1"/>
      <w:numFmt w:val="decimal"/>
      <w:lvlText w:val="%6."/>
      <w:lvlJc w:val="left"/>
      <w:pPr>
        <w:tabs>
          <w:tab w:val="num" w:pos="4172"/>
        </w:tabs>
        <w:ind w:left="4172" w:hanging="360"/>
      </w:pPr>
    </w:lvl>
    <w:lvl w:ilvl="6" w:tplc="081A000F">
      <w:start w:val="1"/>
      <w:numFmt w:val="decimal"/>
      <w:lvlText w:val="%7."/>
      <w:lvlJc w:val="left"/>
      <w:pPr>
        <w:tabs>
          <w:tab w:val="num" w:pos="4892"/>
        </w:tabs>
        <w:ind w:left="4892" w:hanging="360"/>
      </w:pPr>
    </w:lvl>
    <w:lvl w:ilvl="7" w:tplc="081A0019">
      <w:start w:val="1"/>
      <w:numFmt w:val="decimal"/>
      <w:lvlText w:val="%8."/>
      <w:lvlJc w:val="left"/>
      <w:pPr>
        <w:tabs>
          <w:tab w:val="num" w:pos="5612"/>
        </w:tabs>
        <w:ind w:left="5612" w:hanging="360"/>
      </w:pPr>
    </w:lvl>
    <w:lvl w:ilvl="8" w:tplc="081A001B">
      <w:start w:val="1"/>
      <w:numFmt w:val="decimal"/>
      <w:lvlText w:val="%9."/>
      <w:lvlJc w:val="left"/>
      <w:pPr>
        <w:tabs>
          <w:tab w:val="num" w:pos="6332"/>
        </w:tabs>
        <w:ind w:left="6332" w:hanging="360"/>
      </w:pPr>
    </w:lvl>
  </w:abstractNum>
  <w:abstractNum w:abstractNumId="79">
    <w:nsid w:val="42740BC1"/>
    <w:multiLevelType w:val="hybridMultilevel"/>
    <w:tmpl w:val="5E7AF882"/>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80">
    <w:nsid w:val="448C6F27"/>
    <w:multiLevelType w:val="hybridMultilevel"/>
    <w:tmpl w:val="138AF2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B065A00"/>
    <w:multiLevelType w:val="hybridMultilevel"/>
    <w:tmpl w:val="280EF5F2"/>
    <w:lvl w:ilvl="0" w:tplc="02F836C2">
      <w:start w:val="20"/>
      <w:numFmt w:val="bullet"/>
      <w:lvlText w:val="-"/>
      <w:lvlJc w:val="left"/>
      <w:pPr>
        <w:tabs>
          <w:tab w:val="num" w:pos="720"/>
        </w:tabs>
        <w:ind w:left="720" w:hanging="360"/>
      </w:pPr>
      <w:rPr>
        <w:rFonts w:ascii="Times New Roman" w:eastAsia="Times New Roman" w:hAnsi="Times New Roman" w:cs="Times New Roman" w:hint="default"/>
        <w:b/>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5">
    <w:nsid w:val="4CF0651A"/>
    <w:multiLevelType w:val="hybridMultilevel"/>
    <w:tmpl w:val="E6E4486A"/>
    <w:lvl w:ilvl="0" w:tplc="04090011">
      <w:start w:val="1"/>
      <w:numFmt w:val="decimal"/>
      <w:lvlText w:val="%1)"/>
      <w:lvlJc w:val="left"/>
      <w:pPr>
        <w:ind w:left="927" w:hanging="360"/>
      </w:pPr>
      <w:rPr>
        <w:rFonts w:cs="Times New Roman"/>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8C67147"/>
    <w:multiLevelType w:val="hybridMultilevel"/>
    <w:tmpl w:val="79FE649A"/>
    <w:lvl w:ilvl="0" w:tplc="DD3AB73E">
      <w:start w:val="1"/>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E790E60"/>
    <w:multiLevelType w:val="hybridMultilevel"/>
    <w:tmpl w:val="B32050B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F6C793B"/>
    <w:multiLevelType w:val="hybridMultilevel"/>
    <w:tmpl w:val="9A3EBF24"/>
    <w:lvl w:ilvl="0" w:tplc="50AE7E6E">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0334850"/>
    <w:multiLevelType w:val="hybridMultilevel"/>
    <w:tmpl w:val="A5760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A395ED0"/>
    <w:multiLevelType w:val="hybridMultilevel"/>
    <w:tmpl w:val="440CDC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7"/>
  </w:num>
  <w:num w:numId="3">
    <w:abstractNumId w:val="93"/>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5"/>
  </w:num>
  <w:num w:numId="8">
    <w:abstractNumId w:val="74"/>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7"/>
  </w:num>
  <w:num w:numId="12">
    <w:abstractNumId w:val="69"/>
  </w:num>
  <w:num w:numId="13">
    <w:abstractNumId w:val="62"/>
  </w:num>
  <w:num w:numId="14">
    <w:abstractNumId w:val="59"/>
  </w:num>
  <w:num w:numId="15">
    <w:abstractNumId w:val="66"/>
  </w:num>
  <w:num w:numId="16">
    <w:abstractNumId w:val="95"/>
  </w:num>
  <w:num w:numId="17">
    <w:abstractNumId w:val="86"/>
  </w:num>
  <w:num w:numId="18">
    <w:abstractNumId w:val="99"/>
  </w:num>
  <w:num w:numId="19">
    <w:abstractNumId w:val="68"/>
  </w:num>
  <w:num w:numId="2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num>
  <w:num w:numId="27">
    <w:abstractNumId w:val="49"/>
  </w:num>
  <w:num w:numId="28">
    <w:abstractNumId w:val="55"/>
  </w:num>
  <w:num w:numId="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num>
  <w:num w:numId="34">
    <w:abstractNumId w:val="72"/>
  </w:num>
  <w:num w:numId="3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4"/>
  </w:num>
  <w:num w:numId="37">
    <w:abstractNumId w:val="91"/>
  </w:num>
  <w:num w:numId="38">
    <w:abstractNumId w:val="53"/>
  </w:num>
  <w:num w:numId="39">
    <w:abstractNumId w:val="80"/>
  </w:num>
  <w:num w:numId="40">
    <w:abstractNumId w:val="51"/>
  </w:num>
  <w:num w:numId="41">
    <w:abstractNumId w:val="94"/>
  </w:num>
  <w:num w:numId="42">
    <w:abstractNumId w:val="70"/>
  </w:num>
  <w:num w:numId="43">
    <w:abstractNumId w:val="97"/>
  </w:num>
  <w:num w:numId="44">
    <w:abstractNumId w:val="52"/>
  </w:num>
  <w:num w:numId="45">
    <w:abstractNumId w:val="75"/>
  </w:num>
  <w:num w:numId="46">
    <w:abstractNumId w:val="98"/>
  </w:num>
  <w:num w:numId="47">
    <w:abstractNumId w:val="71"/>
  </w:num>
  <w:num w:numId="48">
    <w:abstractNumId w:val="85"/>
  </w:num>
  <w:num w:numId="49">
    <w:abstractNumId w:val="88"/>
  </w:num>
  <w:num w:numId="50">
    <w:abstractNumId w:val="7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AF1"/>
    <w:rsid w:val="00003023"/>
    <w:rsid w:val="0000354D"/>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870"/>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8B8"/>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13"/>
    <w:rsid w:val="00030591"/>
    <w:rsid w:val="00030B9D"/>
    <w:rsid w:val="0003103E"/>
    <w:rsid w:val="0003169E"/>
    <w:rsid w:val="000317BA"/>
    <w:rsid w:val="00031E71"/>
    <w:rsid w:val="00032272"/>
    <w:rsid w:val="00032B7E"/>
    <w:rsid w:val="00032C65"/>
    <w:rsid w:val="0003302D"/>
    <w:rsid w:val="00033D74"/>
    <w:rsid w:val="00034126"/>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8DB"/>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2B2"/>
    <w:rsid w:val="00052B06"/>
    <w:rsid w:val="00052DCF"/>
    <w:rsid w:val="00052F72"/>
    <w:rsid w:val="0005316D"/>
    <w:rsid w:val="000532AB"/>
    <w:rsid w:val="000533E6"/>
    <w:rsid w:val="00053796"/>
    <w:rsid w:val="00053D87"/>
    <w:rsid w:val="00053E33"/>
    <w:rsid w:val="00055239"/>
    <w:rsid w:val="000554F7"/>
    <w:rsid w:val="000556DA"/>
    <w:rsid w:val="00055834"/>
    <w:rsid w:val="000569D0"/>
    <w:rsid w:val="00056C77"/>
    <w:rsid w:val="000577BC"/>
    <w:rsid w:val="00057E3F"/>
    <w:rsid w:val="00057F61"/>
    <w:rsid w:val="0006051E"/>
    <w:rsid w:val="00060604"/>
    <w:rsid w:val="000609A8"/>
    <w:rsid w:val="00060DAC"/>
    <w:rsid w:val="0006139C"/>
    <w:rsid w:val="000613C3"/>
    <w:rsid w:val="00061507"/>
    <w:rsid w:val="000615CA"/>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07A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3D4"/>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043"/>
    <w:rsid w:val="000912C2"/>
    <w:rsid w:val="00091388"/>
    <w:rsid w:val="000917DD"/>
    <w:rsid w:val="00091817"/>
    <w:rsid w:val="00091BB0"/>
    <w:rsid w:val="0009245D"/>
    <w:rsid w:val="0009251A"/>
    <w:rsid w:val="000927C9"/>
    <w:rsid w:val="00092A5F"/>
    <w:rsid w:val="00092E95"/>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7A0"/>
    <w:rsid w:val="00095F7C"/>
    <w:rsid w:val="000961F7"/>
    <w:rsid w:val="0009627F"/>
    <w:rsid w:val="0009667E"/>
    <w:rsid w:val="00096884"/>
    <w:rsid w:val="000968C0"/>
    <w:rsid w:val="00096AED"/>
    <w:rsid w:val="00096BD0"/>
    <w:rsid w:val="00097294"/>
    <w:rsid w:val="00097FA2"/>
    <w:rsid w:val="000A070F"/>
    <w:rsid w:val="000A0720"/>
    <w:rsid w:val="000A0C6A"/>
    <w:rsid w:val="000A10E3"/>
    <w:rsid w:val="000A2227"/>
    <w:rsid w:val="000A2B63"/>
    <w:rsid w:val="000A2CB4"/>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508"/>
    <w:rsid w:val="000B1C19"/>
    <w:rsid w:val="000B1CF8"/>
    <w:rsid w:val="000B1DA4"/>
    <w:rsid w:val="000B1F37"/>
    <w:rsid w:val="000B1FA7"/>
    <w:rsid w:val="000B217E"/>
    <w:rsid w:val="000B225C"/>
    <w:rsid w:val="000B3387"/>
    <w:rsid w:val="000B3A1F"/>
    <w:rsid w:val="000B420C"/>
    <w:rsid w:val="000B4512"/>
    <w:rsid w:val="000B4588"/>
    <w:rsid w:val="000B45FD"/>
    <w:rsid w:val="000B47D8"/>
    <w:rsid w:val="000B4842"/>
    <w:rsid w:val="000B486E"/>
    <w:rsid w:val="000B48E3"/>
    <w:rsid w:val="000B4C19"/>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1E6"/>
    <w:rsid w:val="000C67B2"/>
    <w:rsid w:val="000C7024"/>
    <w:rsid w:val="000C7B91"/>
    <w:rsid w:val="000C7BB7"/>
    <w:rsid w:val="000D003F"/>
    <w:rsid w:val="000D02E0"/>
    <w:rsid w:val="000D0D30"/>
    <w:rsid w:val="000D1051"/>
    <w:rsid w:val="000D1370"/>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159"/>
    <w:rsid w:val="000D42ED"/>
    <w:rsid w:val="000D468D"/>
    <w:rsid w:val="000D4712"/>
    <w:rsid w:val="000D49C4"/>
    <w:rsid w:val="000D4B0A"/>
    <w:rsid w:val="000D4D8E"/>
    <w:rsid w:val="000D570B"/>
    <w:rsid w:val="000D571E"/>
    <w:rsid w:val="000D5A30"/>
    <w:rsid w:val="000D5D37"/>
    <w:rsid w:val="000D64E7"/>
    <w:rsid w:val="000D68A4"/>
    <w:rsid w:val="000D68C4"/>
    <w:rsid w:val="000D6A36"/>
    <w:rsid w:val="000D6ACE"/>
    <w:rsid w:val="000D6FD6"/>
    <w:rsid w:val="000D7758"/>
    <w:rsid w:val="000D7A31"/>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EB4"/>
    <w:rsid w:val="000E6FE3"/>
    <w:rsid w:val="000E73E6"/>
    <w:rsid w:val="000E75A0"/>
    <w:rsid w:val="000F0256"/>
    <w:rsid w:val="000F071C"/>
    <w:rsid w:val="000F0C38"/>
    <w:rsid w:val="000F162B"/>
    <w:rsid w:val="000F1848"/>
    <w:rsid w:val="000F1885"/>
    <w:rsid w:val="000F1D3E"/>
    <w:rsid w:val="000F1D75"/>
    <w:rsid w:val="000F1E32"/>
    <w:rsid w:val="000F1F11"/>
    <w:rsid w:val="000F2424"/>
    <w:rsid w:val="000F298E"/>
    <w:rsid w:val="000F2A7A"/>
    <w:rsid w:val="000F2D1D"/>
    <w:rsid w:val="000F2EF9"/>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164"/>
    <w:rsid w:val="0010430A"/>
    <w:rsid w:val="001047F0"/>
    <w:rsid w:val="00104B87"/>
    <w:rsid w:val="00104FAA"/>
    <w:rsid w:val="00105121"/>
    <w:rsid w:val="001051FB"/>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0"/>
    <w:rsid w:val="00121732"/>
    <w:rsid w:val="00121A3B"/>
    <w:rsid w:val="00121BA9"/>
    <w:rsid w:val="00121F0A"/>
    <w:rsid w:val="001220FA"/>
    <w:rsid w:val="0012222E"/>
    <w:rsid w:val="001224E7"/>
    <w:rsid w:val="001227A3"/>
    <w:rsid w:val="001229DA"/>
    <w:rsid w:val="00122CAF"/>
    <w:rsid w:val="00122D69"/>
    <w:rsid w:val="00122F20"/>
    <w:rsid w:val="001232EA"/>
    <w:rsid w:val="001235B2"/>
    <w:rsid w:val="00123BC5"/>
    <w:rsid w:val="0012418C"/>
    <w:rsid w:val="001243C5"/>
    <w:rsid w:val="00124F51"/>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80D"/>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339"/>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4FA2"/>
    <w:rsid w:val="00145502"/>
    <w:rsid w:val="001455A4"/>
    <w:rsid w:val="001458BF"/>
    <w:rsid w:val="001460FE"/>
    <w:rsid w:val="00146266"/>
    <w:rsid w:val="001463A3"/>
    <w:rsid w:val="0014649A"/>
    <w:rsid w:val="001465C5"/>
    <w:rsid w:val="001466E9"/>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477"/>
    <w:rsid w:val="00155607"/>
    <w:rsid w:val="001558D3"/>
    <w:rsid w:val="00155A46"/>
    <w:rsid w:val="001560FE"/>
    <w:rsid w:val="001563C0"/>
    <w:rsid w:val="00156578"/>
    <w:rsid w:val="001565EE"/>
    <w:rsid w:val="001566C8"/>
    <w:rsid w:val="001567D2"/>
    <w:rsid w:val="00156F3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331"/>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87BEB"/>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452"/>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4E8"/>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46"/>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B6A"/>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C35"/>
    <w:rsid w:val="001C5238"/>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D61"/>
    <w:rsid w:val="001D04CF"/>
    <w:rsid w:val="001D09B2"/>
    <w:rsid w:val="001D1027"/>
    <w:rsid w:val="001D1509"/>
    <w:rsid w:val="001D1EB2"/>
    <w:rsid w:val="001D307C"/>
    <w:rsid w:val="001D32F5"/>
    <w:rsid w:val="001D3BED"/>
    <w:rsid w:val="001D3C3D"/>
    <w:rsid w:val="001D3C84"/>
    <w:rsid w:val="001D3DBD"/>
    <w:rsid w:val="001D4246"/>
    <w:rsid w:val="001D4DC7"/>
    <w:rsid w:val="001D4E60"/>
    <w:rsid w:val="001D4F93"/>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3B7"/>
    <w:rsid w:val="001F05D3"/>
    <w:rsid w:val="001F10C6"/>
    <w:rsid w:val="001F17A8"/>
    <w:rsid w:val="001F1802"/>
    <w:rsid w:val="001F18F4"/>
    <w:rsid w:val="001F282D"/>
    <w:rsid w:val="001F2AC6"/>
    <w:rsid w:val="001F2BE5"/>
    <w:rsid w:val="001F2C22"/>
    <w:rsid w:val="001F2E75"/>
    <w:rsid w:val="001F31C3"/>
    <w:rsid w:val="001F322B"/>
    <w:rsid w:val="001F3DA5"/>
    <w:rsid w:val="001F3DCE"/>
    <w:rsid w:val="001F43E0"/>
    <w:rsid w:val="001F4CCE"/>
    <w:rsid w:val="001F4EE1"/>
    <w:rsid w:val="001F5035"/>
    <w:rsid w:val="001F5123"/>
    <w:rsid w:val="001F5575"/>
    <w:rsid w:val="001F56BB"/>
    <w:rsid w:val="001F5715"/>
    <w:rsid w:val="001F59E0"/>
    <w:rsid w:val="001F5EFA"/>
    <w:rsid w:val="001F614D"/>
    <w:rsid w:val="001F6213"/>
    <w:rsid w:val="001F62BF"/>
    <w:rsid w:val="001F6683"/>
    <w:rsid w:val="001F68D8"/>
    <w:rsid w:val="001F6D50"/>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B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DC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6D4"/>
    <w:rsid w:val="00235837"/>
    <w:rsid w:val="0023587D"/>
    <w:rsid w:val="00236565"/>
    <w:rsid w:val="0023668D"/>
    <w:rsid w:val="00236692"/>
    <w:rsid w:val="00236BCF"/>
    <w:rsid w:val="00237670"/>
    <w:rsid w:val="00237D81"/>
    <w:rsid w:val="00237DF9"/>
    <w:rsid w:val="00237FB2"/>
    <w:rsid w:val="00240344"/>
    <w:rsid w:val="00240961"/>
    <w:rsid w:val="00240B93"/>
    <w:rsid w:val="00240EEE"/>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0"/>
    <w:rsid w:val="00251496"/>
    <w:rsid w:val="00251B5E"/>
    <w:rsid w:val="00251C99"/>
    <w:rsid w:val="00251CF5"/>
    <w:rsid w:val="0025238C"/>
    <w:rsid w:val="00252A63"/>
    <w:rsid w:val="00252B1F"/>
    <w:rsid w:val="00252CA3"/>
    <w:rsid w:val="00252D25"/>
    <w:rsid w:val="00253011"/>
    <w:rsid w:val="00253033"/>
    <w:rsid w:val="00253748"/>
    <w:rsid w:val="00253E37"/>
    <w:rsid w:val="00253E9C"/>
    <w:rsid w:val="00254951"/>
    <w:rsid w:val="00254B9C"/>
    <w:rsid w:val="00254BA0"/>
    <w:rsid w:val="00254C8B"/>
    <w:rsid w:val="00254E43"/>
    <w:rsid w:val="00254E4B"/>
    <w:rsid w:val="00255371"/>
    <w:rsid w:val="00255515"/>
    <w:rsid w:val="002558EB"/>
    <w:rsid w:val="00255CF9"/>
    <w:rsid w:val="00255DEA"/>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5DFA"/>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89C"/>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EE1"/>
    <w:rsid w:val="002831BB"/>
    <w:rsid w:val="0028381B"/>
    <w:rsid w:val="00283C93"/>
    <w:rsid w:val="0028412C"/>
    <w:rsid w:val="0028424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C84"/>
    <w:rsid w:val="002879BB"/>
    <w:rsid w:val="00287A95"/>
    <w:rsid w:val="002907A2"/>
    <w:rsid w:val="002908BC"/>
    <w:rsid w:val="00290B26"/>
    <w:rsid w:val="00290D65"/>
    <w:rsid w:val="00290E62"/>
    <w:rsid w:val="00290F16"/>
    <w:rsid w:val="00291253"/>
    <w:rsid w:val="00291382"/>
    <w:rsid w:val="00291859"/>
    <w:rsid w:val="002921C1"/>
    <w:rsid w:val="0029225E"/>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10"/>
    <w:rsid w:val="00297BE7"/>
    <w:rsid w:val="00297F48"/>
    <w:rsid w:val="002A0233"/>
    <w:rsid w:val="002A04B5"/>
    <w:rsid w:val="002A0A12"/>
    <w:rsid w:val="002A0B81"/>
    <w:rsid w:val="002A0FAA"/>
    <w:rsid w:val="002A1887"/>
    <w:rsid w:val="002A2011"/>
    <w:rsid w:val="002A2488"/>
    <w:rsid w:val="002A28C9"/>
    <w:rsid w:val="002A2A0B"/>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09D"/>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52C"/>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3D8"/>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C5"/>
    <w:rsid w:val="002C7BDB"/>
    <w:rsid w:val="002C7D1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0D"/>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5B8"/>
    <w:rsid w:val="002E161E"/>
    <w:rsid w:val="002E1783"/>
    <w:rsid w:val="002E181B"/>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ED3"/>
    <w:rsid w:val="002F04E2"/>
    <w:rsid w:val="002F074E"/>
    <w:rsid w:val="002F099F"/>
    <w:rsid w:val="002F1040"/>
    <w:rsid w:val="002F124F"/>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BA0"/>
    <w:rsid w:val="003003A5"/>
    <w:rsid w:val="003006B6"/>
    <w:rsid w:val="00300997"/>
    <w:rsid w:val="003009EB"/>
    <w:rsid w:val="00300AC5"/>
    <w:rsid w:val="00300AF6"/>
    <w:rsid w:val="0030144A"/>
    <w:rsid w:val="003017CD"/>
    <w:rsid w:val="00302472"/>
    <w:rsid w:val="00302473"/>
    <w:rsid w:val="003024F5"/>
    <w:rsid w:val="0030251B"/>
    <w:rsid w:val="0030255E"/>
    <w:rsid w:val="003025B9"/>
    <w:rsid w:val="00302942"/>
    <w:rsid w:val="0030297F"/>
    <w:rsid w:val="00302ACB"/>
    <w:rsid w:val="00302C6B"/>
    <w:rsid w:val="00302DC0"/>
    <w:rsid w:val="00303262"/>
    <w:rsid w:val="00303467"/>
    <w:rsid w:val="003035F6"/>
    <w:rsid w:val="00303D7D"/>
    <w:rsid w:val="00303E05"/>
    <w:rsid w:val="00304141"/>
    <w:rsid w:val="00304300"/>
    <w:rsid w:val="003043C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D74"/>
    <w:rsid w:val="00311E5C"/>
    <w:rsid w:val="00312650"/>
    <w:rsid w:val="0031283F"/>
    <w:rsid w:val="00312B44"/>
    <w:rsid w:val="0031310F"/>
    <w:rsid w:val="0031324D"/>
    <w:rsid w:val="0031435B"/>
    <w:rsid w:val="00314378"/>
    <w:rsid w:val="003144E0"/>
    <w:rsid w:val="00314573"/>
    <w:rsid w:val="00314768"/>
    <w:rsid w:val="003148A5"/>
    <w:rsid w:val="00314AE3"/>
    <w:rsid w:val="003152EB"/>
    <w:rsid w:val="00315BF5"/>
    <w:rsid w:val="00315EBA"/>
    <w:rsid w:val="00316135"/>
    <w:rsid w:val="0031655D"/>
    <w:rsid w:val="00316899"/>
    <w:rsid w:val="003168CA"/>
    <w:rsid w:val="00316C50"/>
    <w:rsid w:val="003170D9"/>
    <w:rsid w:val="003172E3"/>
    <w:rsid w:val="00317845"/>
    <w:rsid w:val="0031798D"/>
    <w:rsid w:val="00317A39"/>
    <w:rsid w:val="00317AC7"/>
    <w:rsid w:val="00317B7C"/>
    <w:rsid w:val="00320065"/>
    <w:rsid w:val="00320204"/>
    <w:rsid w:val="0032027B"/>
    <w:rsid w:val="00320751"/>
    <w:rsid w:val="00320884"/>
    <w:rsid w:val="00320A32"/>
    <w:rsid w:val="00320CA0"/>
    <w:rsid w:val="00320E0F"/>
    <w:rsid w:val="00320EAB"/>
    <w:rsid w:val="003210C1"/>
    <w:rsid w:val="0032122C"/>
    <w:rsid w:val="0032163C"/>
    <w:rsid w:val="0032186E"/>
    <w:rsid w:val="003218F2"/>
    <w:rsid w:val="00321C7B"/>
    <w:rsid w:val="00321F8D"/>
    <w:rsid w:val="00322236"/>
    <w:rsid w:val="00322313"/>
    <w:rsid w:val="00322C32"/>
    <w:rsid w:val="00322C56"/>
    <w:rsid w:val="00322D22"/>
    <w:rsid w:val="00322E26"/>
    <w:rsid w:val="0032326E"/>
    <w:rsid w:val="003234AB"/>
    <w:rsid w:val="00323886"/>
    <w:rsid w:val="003238D9"/>
    <w:rsid w:val="00324063"/>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A3"/>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685"/>
    <w:rsid w:val="00361E40"/>
    <w:rsid w:val="00362330"/>
    <w:rsid w:val="00362541"/>
    <w:rsid w:val="00362975"/>
    <w:rsid w:val="003629E5"/>
    <w:rsid w:val="00362C52"/>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32B"/>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881"/>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61D"/>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31E"/>
    <w:rsid w:val="003A74F5"/>
    <w:rsid w:val="003A7C94"/>
    <w:rsid w:val="003B0703"/>
    <w:rsid w:val="003B0A49"/>
    <w:rsid w:val="003B0FEF"/>
    <w:rsid w:val="003B1316"/>
    <w:rsid w:val="003B17F1"/>
    <w:rsid w:val="003B1B5E"/>
    <w:rsid w:val="003B1E10"/>
    <w:rsid w:val="003B2544"/>
    <w:rsid w:val="003B2CDC"/>
    <w:rsid w:val="003B2F46"/>
    <w:rsid w:val="003B2F6D"/>
    <w:rsid w:val="003B36F4"/>
    <w:rsid w:val="003B38C3"/>
    <w:rsid w:val="003B3D6E"/>
    <w:rsid w:val="003B40FC"/>
    <w:rsid w:val="003B4152"/>
    <w:rsid w:val="003B42AD"/>
    <w:rsid w:val="003B4978"/>
    <w:rsid w:val="003B4FCA"/>
    <w:rsid w:val="003B51FA"/>
    <w:rsid w:val="003B53C5"/>
    <w:rsid w:val="003B5BC3"/>
    <w:rsid w:val="003B5D08"/>
    <w:rsid w:val="003B604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C8"/>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978"/>
    <w:rsid w:val="003C5ADB"/>
    <w:rsid w:val="003C5B52"/>
    <w:rsid w:val="003C5E34"/>
    <w:rsid w:val="003C5EE9"/>
    <w:rsid w:val="003C5F9C"/>
    <w:rsid w:val="003C63A5"/>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427"/>
    <w:rsid w:val="003D562E"/>
    <w:rsid w:val="003D5AA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846"/>
    <w:rsid w:val="003E3931"/>
    <w:rsid w:val="003E3F1E"/>
    <w:rsid w:val="003E4C3C"/>
    <w:rsid w:val="003E512F"/>
    <w:rsid w:val="003E520C"/>
    <w:rsid w:val="003E525B"/>
    <w:rsid w:val="003E53AD"/>
    <w:rsid w:val="003E5785"/>
    <w:rsid w:val="003E5851"/>
    <w:rsid w:val="003E58BB"/>
    <w:rsid w:val="003E5E39"/>
    <w:rsid w:val="003E5F63"/>
    <w:rsid w:val="003E5FD3"/>
    <w:rsid w:val="003E608E"/>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A1E"/>
    <w:rsid w:val="003F0DA2"/>
    <w:rsid w:val="003F14D2"/>
    <w:rsid w:val="003F2182"/>
    <w:rsid w:val="003F21FF"/>
    <w:rsid w:val="003F256E"/>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B94"/>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6FC"/>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232"/>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8E"/>
    <w:rsid w:val="0045469A"/>
    <w:rsid w:val="0045575A"/>
    <w:rsid w:val="004559F1"/>
    <w:rsid w:val="00455D19"/>
    <w:rsid w:val="00455E5C"/>
    <w:rsid w:val="00456435"/>
    <w:rsid w:val="0045685C"/>
    <w:rsid w:val="00456A8F"/>
    <w:rsid w:val="004578E2"/>
    <w:rsid w:val="00457A99"/>
    <w:rsid w:val="00457DD8"/>
    <w:rsid w:val="00460926"/>
    <w:rsid w:val="004612CD"/>
    <w:rsid w:val="004618A5"/>
    <w:rsid w:val="00461F43"/>
    <w:rsid w:val="0046240B"/>
    <w:rsid w:val="0046293B"/>
    <w:rsid w:val="00463455"/>
    <w:rsid w:val="004635BD"/>
    <w:rsid w:val="004636C5"/>
    <w:rsid w:val="00463E7A"/>
    <w:rsid w:val="00463FD9"/>
    <w:rsid w:val="00463FE2"/>
    <w:rsid w:val="004646E0"/>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C5D"/>
    <w:rsid w:val="00467DB0"/>
    <w:rsid w:val="004701A2"/>
    <w:rsid w:val="00470FB0"/>
    <w:rsid w:val="004716B3"/>
    <w:rsid w:val="00471928"/>
    <w:rsid w:val="00471E6B"/>
    <w:rsid w:val="004722E0"/>
    <w:rsid w:val="004728B7"/>
    <w:rsid w:val="00472BF8"/>
    <w:rsid w:val="00472DAF"/>
    <w:rsid w:val="00472EC5"/>
    <w:rsid w:val="00473394"/>
    <w:rsid w:val="0047385E"/>
    <w:rsid w:val="00473AD5"/>
    <w:rsid w:val="00473CD4"/>
    <w:rsid w:val="004740BE"/>
    <w:rsid w:val="00474704"/>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0B"/>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AF4"/>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1FA"/>
    <w:rsid w:val="004925E2"/>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081"/>
    <w:rsid w:val="004A61E3"/>
    <w:rsid w:val="004A70AF"/>
    <w:rsid w:val="004A725C"/>
    <w:rsid w:val="004A766B"/>
    <w:rsid w:val="004A7EA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9F1"/>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3C95"/>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810"/>
    <w:rsid w:val="004C7A08"/>
    <w:rsid w:val="004C7C2B"/>
    <w:rsid w:val="004D015A"/>
    <w:rsid w:val="004D0497"/>
    <w:rsid w:val="004D06FD"/>
    <w:rsid w:val="004D0F24"/>
    <w:rsid w:val="004D1386"/>
    <w:rsid w:val="004D14FC"/>
    <w:rsid w:val="004D2468"/>
    <w:rsid w:val="004D271C"/>
    <w:rsid w:val="004D2DB8"/>
    <w:rsid w:val="004D2E0B"/>
    <w:rsid w:val="004D2EC4"/>
    <w:rsid w:val="004D2EEA"/>
    <w:rsid w:val="004D311B"/>
    <w:rsid w:val="004D34EE"/>
    <w:rsid w:val="004D3D22"/>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B38"/>
    <w:rsid w:val="004E4C8A"/>
    <w:rsid w:val="004E53C5"/>
    <w:rsid w:val="004E5460"/>
    <w:rsid w:val="004E5665"/>
    <w:rsid w:val="004E5985"/>
    <w:rsid w:val="004E5C38"/>
    <w:rsid w:val="004E60E0"/>
    <w:rsid w:val="004E61F1"/>
    <w:rsid w:val="004E67C0"/>
    <w:rsid w:val="004E6CE6"/>
    <w:rsid w:val="004E716A"/>
    <w:rsid w:val="004E725E"/>
    <w:rsid w:val="004E7344"/>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C2A"/>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356"/>
    <w:rsid w:val="00506033"/>
    <w:rsid w:val="005060FD"/>
    <w:rsid w:val="0050629D"/>
    <w:rsid w:val="00506AFC"/>
    <w:rsid w:val="00506EA2"/>
    <w:rsid w:val="00507883"/>
    <w:rsid w:val="00507896"/>
    <w:rsid w:val="00507C51"/>
    <w:rsid w:val="00507C67"/>
    <w:rsid w:val="00507CEE"/>
    <w:rsid w:val="005102CB"/>
    <w:rsid w:val="0051076C"/>
    <w:rsid w:val="00510945"/>
    <w:rsid w:val="00511710"/>
    <w:rsid w:val="00511E05"/>
    <w:rsid w:val="00511FA0"/>
    <w:rsid w:val="0051241C"/>
    <w:rsid w:val="00512BED"/>
    <w:rsid w:val="005133AD"/>
    <w:rsid w:val="005134F6"/>
    <w:rsid w:val="005135F1"/>
    <w:rsid w:val="00514012"/>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940"/>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B70"/>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7BF"/>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666"/>
    <w:rsid w:val="00543BC2"/>
    <w:rsid w:val="00543EB0"/>
    <w:rsid w:val="00544179"/>
    <w:rsid w:val="00544638"/>
    <w:rsid w:val="00544C24"/>
    <w:rsid w:val="00544CE8"/>
    <w:rsid w:val="00544D57"/>
    <w:rsid w:val="005450CD"/>
    <w:rsid w:val="0054535C"/>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5A"/>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B66"/>
    <w:rsid w:val="00557C85"/>
    <w:rsid w:val="0056032B"/>
    <w:rsid w:val="005605C6"/>
    <w:rsid w:val="005605E9"/>
    <w:rsid w:val="005606F8"/>
    <w:rsid w:val="00560885"/>
    <w:rsid w:val="005608E3"/>
    <w:rsid w:val="00560DB9"/>
    <w:rsid w:val="00560EEC"/>
    <w:rsid w:val="00560F9C"/>
    <w:rsid w:val="00561351"/>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B9C"/>
    <w:rsid w:val="00564E84"/>
    <w:rsid w:val="00565119"/>
    <w:rsid w:val="00565159"/>
    <w:rsid w:val="00565515"/>
    <w:rsid w:val="0056571E"/>
    <w:rsid w:val="00565922"/>
    <w:rsid w:val="00565E2A"/>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3C4"/>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A11"/>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1CBC"/>
    <w:rsid w:val="00592C7D"/>
    <w:rsid w:val="00593106"/>
    <w:rsid w:val="0059310C"/>
    <w:rsid w:val="00593148"/>
    <w:rsid w:val="005933E1"/>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DC8"/>
    <w:rsid w:val="005A6144"/>
    <w:rsid w:val="005A63A9"/>
    <w:rsid w:val="005A65AD"/>
    <w:rsid w:val="005A699B"/>
    <w:rsid w:val="005A699E"/>
    <w:rsid w:val="005A6E71"/>
    <w:rsid w:val="005A7129"/>
    <w:rsid w:val="005B08A3"/>
    <w:rsid w:val="005B0B4C"/>
    <w:rsid w:val="005B108A"/>
    <w:rsid w:val="005B1305"/>
    <w:rsid w:val="005B14C3"/>
    <w:rsid w:val="005B14F4"/>
    <w:rsid w:val="005B18F5"/>
    <w:rsid w:val="005B1CE6"/>
    <w:rsid w:val="005B24DF"/>
    <w:rsid w:val="005B28F5"/>
    <w:rsid w:val="005B2A19"/>
    <w:rsid w:val="005B48BE"/>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E1"/>
    <w:rsid w:val="005C0AF9"/>
    <w:rsid w:val="005C0BE4"/>
    <w:rsid w:val="005C0D14"/>
    <w:rsid w:val="005C16BF"/>
    <w:rsid w:val="005C1995"/>
    <w:rsid w:val="005C1BA8"/>
    <w:rsid w:val="005C2322"/>
    <w:rsid w:val="005C2382"/>
    <w:rsid w:val="005C2435"/>
    <w:rsid w:val="005C2A56"/>
    <w:rsid w:val="005C2EF7"/>
    <w:rsid w:val="005C2FEF"/>
    <w:rsid w:val="005C301A"/>
    <w:rsid w:val="005C31BC"/>
    <w:rsid w:val="005C32A0"/>
    <w:rsid w:val="005C33B2"/>
    <w:rsid w:val="005C396D"/>
    <w:rsid w:val="005C420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B89"/>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3E8"/>
    <w:rsid w:val="005D6474"/>
    <w:rsid w:val="005D65A6"/>
    <w:rsid w:val="005D69DB"/>
    <w:rsid w:val="005D6D74"/>
    <w:rsid w:val="005D785C"/>
    <w:rsid w:val="005E0151"/>
    <w:rsid w:val="005E122D"/>
    <w:rsid w:val="005E1232"/>
    <w:rsid w:val="005E14C7"/>
    <w:rsid w:val="005E176F"/>
    <w:rsid w:val="005E18A5"/>
    <w:rsid w:val="005E18FC"/>
    <w:rsid w:val="005E1A2F"/>
    <w:rsid w:val="005E1C5F"/>
    <w:rsid w:val="005E1E5D"/>
    <w:rsid w:val="005E2334"/>
    <w:rsid w:val="005E2611"/>
    <w:rsid w:val="005E27D8"/>
    <w:rsid w:val="005E2CDC"/>
    <w:rsid w:val="005E2D05"/>
    <w:rsid w:val="005E2D71"/>
    <w:rsid w:val="005E487E"/>
    <w:rsid w:val="005E4F99"/>
    <w:rsid w:val="005E50F1"/>
    <w:rsid w:val="005E531A"/>
    <w:rsid w:val="005E5779"/>
    <w:rsid w:val="005E58D5"/>
    <w:rsid w:val="005E5B77"/>
    <w:rsid w:val="005E5E93"/>
    <w:rsid w:val="005E5F3E"/>
    <w:rsid w:val="005E5FC0"/>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6B9"/>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531"/>
    <w:rsid w:val="005F68E7"/>
    <w:rsid w:val="005F7163"/>
    <w:rsid w:val="005F71C8"/>
    <w:rsid w:val="005F7D8D"/>
    <w:rsid w:val="00600067"/>
    <w:rsid w:val="006002CC"/>
    <w:rsid w:val="00600397"/>
    <w:rsid w:val="00600664"/>
    <w:rsid w:val="00600A33"/>
    <w:rsid w:val="00600B01"/>
    <w:rsid w:val="00600CD1"/>
    <w:rsid w:val="00601454"/>
    <w:rsid w:val="00601FD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289"/>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869"/>
    <w:rsid w:val="00612982"/>
    <w:rsid w:val="00612F4B"/>
    <w:rsid w:val="00613206"/>
    <w:rsid w:val="00613B13"/>
    <w:rsid w:val="00614007"/>
    <w:rsid w:val="006140E9"/>
    <w:rsid w:val="006141E5"/>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3F6"/>
    <w:rsid w:val="006235BF"/>
    <w:rsid w:val="00623832"/>
    <w:rsid w:val="00623925"/>
    <w:rsid w:val="0062395F"/>
    <w:rsid w:val="00623ACF"/>
    <w:rsid w:val="00624479"/>
    <w:rsid w:val="00624497"/>
    <w:rsid w:val="006248E0"/>
    <w:rsid w:val="00624A6A"/>
    <w:rsid w:val="00624BC1"/>
    <w:rsid w:val="00624DFF"/>
    <w:rsid w:val="00624FDC"/>
    <w:rsid w:val="00625273"/>
    <w:rsid w:val="00625377"/>
    <w:rsid w:val="006253BC"/>
    <w:rsid w:val="0062540E"/>
    <w:rsid w:val="0062562C"/>
    <w:rsid w:val="00625A32"/>
    <w:rsid w:val="00625EB3"/>
    <w:rsid w:val="00626522"/>
    <w:rsid w:val="0062654B"/>
    <w:rsid w:val="00626746"/>
    <w:rsid w:val="00626C2D"/>
    <w:rsid w:val="00626DCA"/>
    <w:rsid w:val="00626FC9"/>
    <w:rsid w:val="00627046"/>
    <w:rsid w:val="006274B4"/>
    <w:rsid w:val="006274FB"/>
    <w:rsid w:val="00630278"/>
    <w:rsid w:val="0063038F"/>
    <w:rsid w:val="00630421"/>
    <w:rsid w:val="00631036"/>
    <w:rsid w:val="00631454"/>
    <w:rsid w:val="006318B6"/>
    <w:rsid w:val="00631E7E"/>
    <w:rsid w:val="00631FD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A55"/>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3FC"/>
    <w:rsid w:val="0064553E"/>
    <w:rsid w:val="0064572D"/>
    <w:rsid w:val="00645F72"/>
    <w:rsid w:val="006460AA"/>
    <w:rsid w:val="006469F3"/>
    <w:rsid w:val="00646EF8"/>
    <w:rsid w:val="00647193"/>
    <w:rsid w:val="00647A26"/>
    <w:rsid w:val="00650121"/>
    <w:rsid w:val="00650243"/>
    <w:rsid w:val="006506C2"/>
    <w:rsid w:val="00650D4C"/>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59A"/>
    <w:rsid w:val="0065596B"/>
    <w:rsid w:val="00655C81"/>
    <w:rsid w:val="00655D42"/>
    <w:rsid w:val="00655DE3"/>
    <w:rsid w:val="0065691A"/>
    <w:rsid w:val="00656B13"/>
    <w:rsid w:val="00656CAA"/>
    <w:rsid w:val="00657021"/>
    <w:rsid w:val="0065714A"/>
    <w:rsid w:val="0065720C"/>
    <w:rsid w:val="00657291"/>
    <w:rsid w:val="006577BC"/>
    <w:rsid w:val="00660662"/>
    <w:rsid w:val="0066068A"/>
    <w:rsid w:val="00660E11"/>
    <w:rsid w:val="006618E1"/>
    <w:rsid w:val="006619FB"/>
    <w:rsid w:val="00661A0A"/>
    <w:rsid w:val="00661BB7"/>
    <w:rsid w:val="006625C2"/>
    <w:rsid w:val="00662E30"/>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5EC2"/>
    <w:rsid w:val="00676071"/>
    <w:rsid w:val="006760E6"/>
    <w:rsid w:val="0067657A"/>
    <w:rsid w:val="0067671E"/>
    <w:rsid w:val="00676A2B"/>
    <w:rsid w:val="00676A6F"/>
    <w:rsid w:val="006771E4"/>
    <w:rsid w:val="0067791E"/>
    <w:rsid w:val="00677C6C"/>
    <w:rsid w:val="00677CF8"/>
    <w:rsid w:val="00677E0F"/>
    <w:rsid w:val="00680F01"/>
    <w:rsid w:val="00681D48"/>
    <w:rsid w:val="00681DD6"/>
    <w:rsid w:val="006825F2"/>
    <w:rsid w:val="00682604"/>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4A"/>
    <w:rsid w:val="0069097C"/>
    <w:rsid w:val="006913BB"/>
    <w:rsid w:val="0069160E"/>
    <w:rsid w:val="00691ACB"/>
    <w:rsid w:val="00691F1E"/>
    <w:rsid w:val="00692229"/>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823"/>
    <w:rsid w:val="006A1CD1"/>
    <w:rsid w:val="006A296F"/>
    <w:rsid w:val="006A2F54"/>
    <w:rsid w:val="006A3059"/>
    <w:rsid w:val="006A3139"/>
    <w:rsid w:val="006A3550"/>
    <w:rsid w:val="006A4169"/>
    <w:rsid w:val="006A443F"/>
    <w:rsid w:val="006A4727"/>
    <w:rsid w:val="006A48CE"/>
    <w:rsid w:val="006A49E0"/>
    <w:rsid w:val="006A4C93"/>
    <w:rsid w:val="006A500A"/>
    <w:rsid w:val="006A5802"/>
    <w:rsid w:val="006A59FC"/>
    <w:rsid w:val="006A5E41"/>
    <w:rsid w:val="006A608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39A"/>
    <w:rsid w:val="006B29E3"/>
    <w:rsid w:val="006B2B89"/>
    <w:rsid w:val="006B2DF7"/>
    <w:rsid w:val="006B3210"/>
    <w:rsid w:val="006B327C"/>
    <w:rsid w:val="006B348B"/>
    <w:rsid w:val="006B35EB"/>
    <w:rsid w:val="006B374C"/>
    <w:rsid w:val="006B40D5"/>
    <w:rsid w:val="006B420D"/>
    <w:rsid w:val="006B46A6"/>
    <w:rsid w:val="006B4846"/>
    <w:rsid w:val="006B4B7C"/>
    <w:rsid w:val="006B5124"/>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11"/>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295"/>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7C4"/>
    <w:rsid w:val="006F48D1"/>
    <w:rsid w:val="006F48E4"/>
    <w:rsid w:val="006F517A"/>
    <w:rsid w:val="006F549A"/>
    <w:rsid w:val="006F570F"/>
    <w:rsid w:val="006F571D"/>
    <w:rsid w:val="006F602A"/>
    <w:rsid w:val="006F642E"/>
    <w:rsid w:val="006F6DDA"/>
    <w:rsid w:val="006F6DEA"/>
    <w:rsid w:val="006F7C87"/>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0A"/>
    <w:rsid w:val="00704445"/>
    <w:rsid w:val="0070454D"/>
    <w:rsid w:val="0070465D"/>
    <w:rsid w:val="007046C7"/>
    <w:rsid w:val="007047E2"/>
    <w:rsid w:val="007049D1"/>
    <w:rsid w:val="00704B92"/>
    <w:rsid w:val="00704EEE"/>
    <w:rsid w:val="0070553E"/>
    <w:rsid w:val="00705847"/>
    <w:rsid w:val="00705961"/>
    <w:rsid w:val="00705C76"/>
    <w:rsid w:val="00705C88"/>
    <w:rsid w:val="00706756"/>
    <w:rsid w:val="00706D83"/>
    <w:rsid w:val="00706E24"/>
    <w:rsid w:val="00706F57"/>
    <w:rsid w:val="007079CB"/>
    <w:rsid w:val="00707DD9"/>
    <w:rsid w:val="00707EEC"/>
    <w:rsid w:val="0071011B"/>
    <w:rsid w:val="00710304"/>
    <w:rsid w:val="00710339"/>
    <w:rsid w:val="00710BDA"/>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9DA"/>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536"/>
    <w:rsid w:val="00737550"/>
    <w:rsid w:val="00737598"/>
    <w:rsid w:val="007377C4"/>
    <w:rsid w:val="00737BF7"/>
    <w:rsid w:val="007400B8"/>
    <w:rsid w:val="00740167"/>
    <w:rsid w:val="007407F7"/>
    <w:rsid w:val="00740954"/>
    <w:rsid w:val="00740FD5"/>
    <w:rsid w:val="00741046"/>
    <w:rsid w:val="00741BD5"/>
    <w:rsid w:val="00741F26"/>
    <w:rsid w:val="0074253B"/>
    <w:rsid w:val="007425A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147"/>
    <w:rsid w:val="00757322"/>
    <w:rsid w:val="00757974"/>
    <w:rsid w:val="00757EEA"/>
    <w:rsid w:val="00760071"/>
    <w:rsid w:val="00760114"/>
    <w:rsid w:val="00760321"/>
    <w:rsid w:val="00760642"/>
    <w:rsid w:val="0076075B"/>
    <w:rsid w:val="0076084E"/>
    <w:rsid w:val="00760851"/>
    <w:rsid w:val="00760B10"/>
    <w:rsid w:val="00760E58"/>
    <w:rsid w:val="00761016"/>
    <w:rsid w:val="0076104D"/>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143"/>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08C"/>
    <w:rsid w:val="00781AC3"/>
    <w:rsid w:val="00781B02"/>
    <w:rsid w:val="00782552"/>
    <w:rsid w:val="007826BF"/>
    <w:rsid w:val="00782A09"/>
    <w:rsid w:val="007837BC"/>
    <w:rsid w:val="0078391A"/>
    <w:rsid w:val="00785033"/>
    <w:rsid w:val="00785302"/>
    <w:rsid w:val="007854CE"/>
    <w:rsid w:val="00785A36"/>
    <w:rsid w:val="0078604C"/>
    <w:rsid w:val="0078621B"/>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13C"/>
    <w:rsid w:val="007A45C9"/>
    <w:rsid w:val="007A4692"/>
    <w:rsid w:val="007A4AD3"/>
    <w:rsid w:val="007A4BCE"/>
    <w:rsid w:val="007A4ED2"/>
    <w:rsid w:val="007A5011"/>
    <w:rsid w:val="007A51E1"/>
    <w:rsid w:val="007A5621"/>
    <w:rsid w:val="007A5AE6"/>
    <w:rsid w:val="007A5B97"/>
    <w:rsid w:val="007A5C0D"/>
    <w:rsid w:val="007A5D90"/>
    <w:rsid w:val="007A6247"/>
    <w:rsid w:val="007A634D"/>
    <w:rsid w:val="007A6499"/>
    <w:rsid w:val="007A6AF0"/>
    <w:rsid w:val="007A7062"/>
    <w:rsid w:val="007A7107"/>
    <w:rsid w:val="007A7951"/>
    <w:rsid w:val="007A7B4F"/>
    <w:rsid w:val="007A7D40"/>
    <w:rsid w:val="007A7ED2"/>
    <w:rsid w:val="007B0642"/>
    <w:rsid w:val="007B0716"/>
    <w:rsid w:val="007B07AD"/>
    <w:rsid w:val="007B089A"/>
    <w:rsid w:val="007B0BE7"/>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B86"/>
    <w:rsid w:val="007B5D86"/>
    <w:rsid w:val="007B6B7C"/>
    <w:rsid w:val="007B6D4F"/>
    <w:rsid w:val="007B6F4B"/>
    <w:rsid w:val="007B710B"/>
    <w:rsid w:val="007B7529"/>
    <w:rsid w:val="007B78A6"/>
    <w:rsid w:val="007B7BDF"/>
    <w:rsid w:val="007B7F39"/>
    <w:rsid w:val="007C0E7C"/>
    <w:rsid w:val="007C114C"/>
    <w:rsid w:val="007C1277"/>
    <w:rsid w:val="007C18A0"/>
    <w:rsid w:val="007C1E51"/>
    <w:rsid w:val="007C1FBB"/>
    <w:rsid w:val="007C1FDE"/>
    <w:rsid w:val="007C2103"/>
    <w:rsid w:val="007C231F"/>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C37"/>
    <w:rsid w:val="007C646E"/>
    <w:rsid w:val="007C6607"/>
    <w:rsid w:val="007C6AE0"/>
    <w:rsid w:val="007C752A"/>
    <w:rsid w:val="007C7BBC"/>
    <w:rsid w:val="007C7C75"/>
    <w:rsid w:val="007C7EED"/>
    <w:rsid w:val="007D0134"/>
    <w:rsid w:val="007D0422"/>
    <w:rsid w:val="007D0921"/>
    <w:rsid w:val="007D0C87"/>
    <w:rsid w:val="007D0DC2"/>
    <w:rsid w:val="007D0FB4"/>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701"/>
    <w:rsid w:val="007E2D86"/>
    <w:rsid w:val="007E3266"/>
    <w:rsid w:val="007E361F"/>
    <w:rsid w:val="007E374E"/>
    <w:rsid w:val="007E3AF6"/>
    <w:rsid w:val="007E3FEC"/>
    <w:rsid w:val="007E4366"/>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2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3FC9"/>
    <w:rsid w:val="007F4122"/>
    <w:rsid w:val="007F426D"/>
    <w:rsid w:val="007F42BE"/>
    <w:rsid w:val="007F43B2"/>
    <w:rsid w:val="007F479B"/>
    <w:rsid w:val="007F483C"/>
    <w:rsid w:val="007F4907"/>
    <w:rsid w:val="007F500F"/>
    <w:rsid w:val="007F516E"/>
    <w:rsid w:val="007F5515"/>
    <w:rsid w:val="007F582B"/>
    <w:rsid w:val="007F60D0"/>
    <w:rsid w:val="007F6276"/>
    <w:rsid w:val="007F6616"/>
    <w:rsid w:val="007F66B8"/>
    <w:rsid w:val="007F721A"/>
    <w:rsid w:val="007F7431"/>
    <w:rsid w:val="007F7D7A"/>
    <w:rsid w:val="0080073F"/>
    <w:rsid w:val="00800779"/>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3BE"/>
    <w:rsid w:val="008046C5"/>
    <w:rsid w:val="008051EE"/>
    <w:rsid w:val="00805216"/>
    <w:rsid w:val="00805310"/>
    <w:rsid w:val="00805799"/>
    <w:rsid w:val="00805811"/>
    <w:rsid w:val="00805821"/>
    <w:rsid w:val="00806B68"/>
    <w:rsid w:val="00807456"/>
    <w:rsid w:val="0080749B"/>
    <w:rsid w:val="00807A5A"/>
    <w:rsid w:val="00807BF5"/>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687"/>
    <w:rsid w:val="0081473B"/>
    <w:rsid w:val="0081499B"/>
    <w:rsid w:val="00814A52"/>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186"/>
    <w:rsid w:val="0082072C"/>
    <w:rsid w:val="0082096A"/>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B6"/>
    <w:rsid w:val="008260CD"/>
    <w:rsid w:val="00827257"/>
    <w:rsid w:val="00830956"/>
    <w:rsid w:val="0083122D"/>
    <w:rsid w:val="008312BE"/>
    <w:rsid w:val="0083139A"/>
    <w:rsid w:val="00831BD7"/>
    <w:rsid w:val="00832564"/>
    <w:rsid w:val="008337DE"/>
    <w:rsid w:val="00833911"/>
    <w:rsid w:val="00833F88"/>
    <w:rsid w:val="00834673"/>
    <w:rsid w:val="00834839"/>
    <w:rsid w:val="00834929"/>
    <w:rsid w:val="00834A47"/>
    <w:rsid w:val="00834F58"/>
    <w:rsid w:val="00835FA9"/>
    <w:rsid w:val="0083600E"/>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DE7"/>
    <w:rsid w:val="00860E44"/>
    <w:rsid w:val="008610E8"/>
    <w:rsid w:val="00861417"/>
    <w:rsid w:val="00861503"/>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CF"/>
    <w:rsid w:val="008650CF"/>
    <w:rsid w:val="00865ADC"/>
    <w:rsid w:val="00865DEA"/>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F46"/>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C95"/>
    <w:rsid w:val="008770C4"/>
    <w:rsid w:val="008774EC"/>
    <w:rsid w:val="00877513"/>
    <w:rsid w:val="0087760F"/>
    <w:rsid w:val="00877BA7"/>
    <w:rsid w:val="00877D80"/>
    <w:rsid w:val="00877EFF"/>
    <w:rsid w:val="00877F45"/>
    <w:rsid w:val="0088082F"/>
    <w:rsid w:val="00880A4D"/>
    <w:rsid w:val="00880C30"/>
    <w:rsid w:val="00880C65"/>
    <w:rsid w:val="00880E64"/>
    <w:rsid w:val="00881072"/>
    <w:rsid w:val="00881305"/>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BC6"/>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1FCD"/>
    <w:rsid w:val="008A22E4"/>
    <w:rsid w:val="008A2347"/>
    <w:rsid w:val="008A2AA5"/>
    <w:rsid w:val="008A2CDE"/>
    <w:rsid w:val="008A3530"/>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04"/>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E7F"/>
    <w:rsid w:val="008C13A6"/>
    <w:rsid w:val="008C1FD7"/>
    <w:rsid w:val="008C2061"/>
    <w:rsid w:val="008C206E"/>
    <w:rsid w:val="008C21F6"/>
    <w:rsid w:val="008C230B"/>
    <w:rsid w:val="008C26BB"/>
    <w:rsid w:val="008C27AC"/>
    <w:rsid w:val="008C2C16"/>
    <w:rsid w:val="008C3081"/>
    <w:rsid w:val="008C3285"/>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942"/>
    <w:rsid w:val="008D7AB5"/>
    <w:rsid w:val="008E0174"/>
    <w:rsid w:val="008E0524"/>
    <w:rsid w:val="008E052A"/>
    <w:rsid w:val="008E0999"/>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3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A6F"/>
    <w:rsid w:val="0090442B"/>
    <w:rsid w:val="009047C1"/>
    <w:rsid w:val="00904AA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45C"/>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5E9"/>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27"/>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E73"/>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C75"/>
    <w:rsid w:val="00940069"/>
    <w:rsid w:val="0094044D"/>
    <w:rsid w:val="0094057D"/>
    <w:rsid w:val="00940764"/>
    <w:rsid w:val="00940C74"/>
    <w:rsid w:val="00941558"/>
    <w:rsid w:val="0094164C"/>
    <w:rsid w:val="00941CD4"/>
    <w:rsid w:val="0094234B"/>
    <w:rsid w:val="00942550"/>
    <w:rsid w:val="00942559"/>
    <w:rsid w:val="00942A22"/>
    <w:rsid w:val="00942B95"/>
    <w:rsid w:val="009435FF"/>
    <w:rsid w:val="009440B1"/>
    <w:rsid w:val="00944391"/>
    <w:rsid w:val="00944830"/>
    <w:rsid w:val="009449E5"/>
    <w:rsid w:val="00944DED"/>
    <w:rsid w:val="00945D4E"/>
    <w:rsid w:val="00945D51"/>
    <w:rsid w:val="00946113"/>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6F2B"/>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3F37"/>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743"/>
    <w:rsid w:val="0097794F"/>
    <w:rsid w:val="00977B13"/>
    <w:rsid w:val="00977B26"/>
    <w:rsid w:val="00977BA7"/>
    <w:rsid w:val="00977CC5"/>
    <w:rsid w:val="009802EA"/>
    <w:rsid w:val="00980546"/>
    <w:rsid w:val="0098056A"/>
    <w:rsid w:val="009808EA"/>
    <w:rsid w:val="00981349"/>
    <w:rsid w:val="009814D7"/>
    <w:rsid w:val="009818B8"/>
    <w:rsid w:val="009819AC"/>
    <w:rsid w:val="00981BE0"/>
    <w:rsid w:val="00981DC1"/>
    <w:rsid w:val="00981EFA"/>
    <w:rsid w:val="009821EF"/>
    <w:rsid w:val="0098323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50"/>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B8C"/>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3FE9"/>
    <w:rsid w:val="009B43A2"/>
    <w:rsid w:val="009B47D1"/>
    <w:rsid w:val="009B4AE7"/>
    <w:rsid w:val="009B4DE6"/>
    <w:rsid w:val="009B4E38"/>
    <w:rsid w:val="009B4E99"/>
    <w:rsid w:val="009B4EA4"/>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078"/>
    <w:rsid w:val="009C51AF"/>
    <w:rsid w:val="009C52E7"/>
    <w:rsid w:val="009C60B1"/>
    <w:rsid w:val="009C6333"/>
    <w:rsid w:val="009C703B"/>
    <w:rsid w:val="009C74F8"/>
    <w:rsid w:val="009C75DA"/>
    <w:rsid w:val="009C783B"/>
    <w:rsid w:val="009C7C38"/>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91"/>
    <w:rsid w:val="009D6D05"/>
    <w:rsid w:val="009D74B5"/>
    <w:rsid w:val="009D791C"/>
    <w:rsid w:val="009D7B3C"/>
    <w:rsid w:val="009D7C04"/>
    <w:rsid w:val="009E00BF"/>
    <w:rsid w:val="009E0408"/>
    <w:rsid w:val="009E0772"/>
    <w:rsid w:val="009E0E9B"/>
    <w:rsid w:val="009E1340"/>
    <w:rsid w:val="009E180F"/>
    <w:rsid w:val="009E1E91"/>
    <w:rsid w:val="009E215B"/>
    <w:rsid w:val="009E21F8"/>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250"/>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4EE1"/>
    <w:rsid w:val="009F5124"/>
    <w:rsid w:val="009F58F3"/>
    <w:rsid w:val="009F5F2C"/>
    <w:rsid w:val="009F6DCE"/>
    <w:rsid w:val="009F71A8"/>
    <w:rsid w:val="009F7913"/>
    <w:rsid w:val="009F7C52"/>
    <w:rsid w:val="009F7E8E"/>
    <w:rsid w:val="00A004AB"/>
    <w:rsid w:val="00A00BA5"/>
    <w:rsid w:val="00A00D64"/>
    <w:rsid w:val="00A01126"/>
    <w:rsid w:val="00A01169"/>
    <w:rsid w:val="00A01890"/>
    <w:rsid w:val="00A01AC8"/>
    <w:rsid w:val="00A0242E"/>
    <w:rsid w:val="00A025A0"/>
    <w:rsid w:val="00A035DF"/>
    <w:rsid w:val="00A03BFA"/>
    <w:rsid w:val="00A04B1D"/>
    <w:rsid w:val="00A04BDE"/>
    <w:rsid w:val="00A05273"/>
    <w:rsid w:val="00A05499"/>
    <w:rsid w:val="00A058CB"/>
    <w:rsid w:val="00A05D7D"/>
    <w:rsid w:val="00A05EC4"/>
    <w:rsid w:val="00A0624F"/>
    <w:rsid w:val="00A062D2"/>
    <w:rsid w:val="00A065C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DDF"/>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297"/>
    <w:rsid w:val="00A308F9"/>
    <w:rsid w:val="00A310F5"/>
    <w:rsid w:val="00A3140C"/>
    <w:rsid w:val="00A315D5"/>
    <w:rsid w:val="00A31602"/>
    <w:rsid w:val="00A316B1"/>
    <w:rsid w:val="00A31FAC"/>
    <w:rsid w:val="00A3219D"/>
    <w:rsid w:val="00A32211"/>
    <w:rsid w:val="00A324E2"/>
    <w:rsid w:val="00A32AAB"/>
    <w:rsid w:val="00A331EF"/>
    <w:rsid w:val="00A33761"/>
    <w:rsid w:val="00A3390C"/>
    <w:rsid w:val="00A33D5B"/>
    <w:rsid w:val="00A33EDF"/>
    <w:rsid w:val="00A34113"/>
    <w:rsid w:val="00A3466B"/>
    <w:rsid w:val="00A34797"/>
    <w:rsid w:val="00A34CE4"/>
    <w:rsid w:val="00A34F3A"/>
    <w:rsid w:val="00A35156"/>
    <w:rsid w:val="00A35347"/>
    <w:rsid w:val="00A353B8"/>
    <w:rsid w:val="00A356F1"/>
    <w:rsid w:val="00A35F56"/>
    <w:rsid w:val="00A369B3"/>
    <w:rsid w:val="00A37314"/>
    <w:rsid w:val="00A376F9"/>
    <w:rsid w:val="00A3774E"/>
    <w:rsid w:val="00A37F40"/>
    <w:rsid w:val="00A37FA3"/>
    <w:rsid w:val="00A400D5"/>
    <w:rsid w:val="00A40992"/>
    <w:rsid w:val="00A41655"/>
    <w:rsid w:val="00A416A2"/>
    <w:rsid w:val="00A419B5"/>
    <w:rsid w:val="00A42020"/>
    <w:rsid w:val="00A4250B"/>
    <w:rsid w:val="00A42768"/>
    <w:rsid w:val="00A4277D"/>
    <w:rsid w:val="00A42845"/>
    <w:rsid w:val="00A429B8"/>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7C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B61"/>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E0B"/>
    <w:rsid w:val="00A7145A"/>
    <w:rsid w:val="00A71584"/>
    <w:rsid w:val="00A715B8"/>
    <w:rsid w:val="00A71693"/>
    <w:rsid w:val="00A71A51"/>
    <w:rsid w:val="00A71E3B"/>
    <w:rsid w:val="00A726D1"/>
    <w:rsid w:val="00A72C8B"/>
    <w:rsid w:val="00A72F79"/>
    <w:rsid w:val="00A7302A"/>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902"/>
    <w:rsid w:val="00A82C77"/>
    <w:rsid w:val="00A8303D"/>
    <w:rsid w:val="00A831EC"/>
    <w:rsid w:val="00A83780"/>
    <w:rsid w:val="00A84511"/>
    <w:rsid w:val="00A84512"/>
    <w:rsid w:val="00A847CD"/>
    <w:rsid w:val="00A84952"/>
    <w:rsid w:val="00A84D17"/>
    <w:rsid w:val="00A852E5"/>
    <w:rsid w:val="00A85576"/>
    <w:rsid w:val="00A856EA"/>
    <w:rsid w:val="00A85E25"/>
    <w:rsid w:val="00A86624"/>
    <w:rsid w:val="00A86B21"/>
    <w:rsid w:val="00A86E74"/>
    <w:rsid w:val="00A870A7"/>
    <w:rsid w:val="00A8737E"/>
    <w:rsid w:val="00A873F5"/>
    <w:rsid w:val="00A8741E"/>
    <w:rsid w:val="00A87B9F"/>
    <w:rsid w:val="00A904CC"/>
    <w:rsid w:val="00A9077E"/>
    <w:rsid w:val="00A907E7"/>
    <w:rsid w:val="00A9142E"/>
    <w:rsid w:val="00A91B4A"/>
    <w:rsid w:val="00A91DF5"/>
    <w:rsid w:val="00A91F68"/>
    <w:rsid w:val="00A921E7"/>
    <w:rsid w:val="00A9243C"/>
    <w:rsid w:val="00A9249D"/>
    <w:rsid w:val="00A92688"/>
    <w:rsid w:val="00A92A93"/>
    <w:rsid w:val="00A92D21"/>
    <w:rsid w:val="00A93C9A"/>
    <w:rsid w:val="00A94394"/>
    <w:rsid w:val="00A9455F"/>
    <w:rsid w:val="00A94667"/>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B6A"/>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431"/>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2AE"/>
    <w:rsid w:val="00AB63CC"/>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2"/>
    <w:rsid w:val="00AC5F14"/>
    <w:rsid w:val="00AC5F7C"/>
    <w:rsid w:val="00AC5F86"/>
    <w:rsid w:val="00AC5FD6"/>
    <w:rsid w:val="00AC6188"/>
    <w:rsid w:val="00AC6392"/>
    <w:rsid w:val="00AC6F59"/>
    <w:rsid w:val="00AC712B"/>
    <w:rsid w:val="00AC73A1"/>
    <w:rsid w:val="00AC73BD"/>
    <w:rsid w:val="00AD0802"/>
    <w:rsid w:val="00AD0871"/>
    <w:rsid w:val="00AD0BDD"/>
    <w:rsid w:val="00AD0C24"/>
    <w:rsid w:val="00AD0CF5"/>
    <w:rsid w:val="00AD0E3E"/>
    <w:rsid w:val="00AD1279"/>
    <w:rsid w:val="00AD1340"/>
    <w:rsid w:val="00AD1363"/>
    <w:rsid w:val="00AD1370"/>
    <w:rsid w:val="00AD1BB1"/>
    <w:rsid w:val="00AD1E65"/>
    <w:rsid w:val="00AD1FE6"/>
    <w:rsid w:val="00AD2617"/>
    <w:rsid w:val="00AD2B16"/>
    <w:rsid w:val="00AD2BD1"/>
    <w:rsid w:val="00AD3088"/>
    <w:rsid w:val="00AD32F2"/>
    <w:rsid w:val="00AD36B4"/>
    <w:rsid w:val="00AD3810"/>
    <w:rsid w:val="00AD3978"/>
    <w:rsid w:val="00AD3CB9"/>
    <w:rsid w:val="00AD3D7B"/>
    <w:rsid w:val="00AD3FBA"/>
    <w:rsid w:val="00AD418E"/>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333"/>
    <w:rsid w:val="00AE252D"/>
    <w:rsid w:val="00AE28CC"/>
    <w:rsid w:val="00AE29E5"/>
    <w:rsid w:val="00AE2BBE"/>
    <w:rsid w:val="00AE3042"/>
    <w:rsid w:val="00AE3287"/>
    <w:rsid w:val="00AE35B3"/>
    <w:rsid w:val="00AE3724"/>
    <w:rsid w:val="00AE4A05"/>
    <w:rsid w:val="00AE5CF6"/>
    <w:rsid w:val="00AE605F"/>
    <w:rsid w:val="00AE6441"/>
    <w:rsid w:val="00AE6D51"/>
    <w:rsid w:val="00AE6D86"/>
    <w:rsid w:val="00AE749E"/>
    <w:rsid w:val="00AE76BF"/>
    <w:rsid w:val="00AE7A54"/>
    <w:rsid w:val="00AE7D57"/>
    <w:rsid w:val="00AE7E3B"/>
    <w:rsid w:val="00AF0011"/>
    <w:rsid w:val="00AF0B6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91"/>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0FF"/>
    <w:rsid w:val="00B072B6"/>
    <w:rsid w:val="00B0754C"/>
    <w:rsid w:val="00B07828"/>
    <w:rsid w:val="00B078EC"/>
    <w:rsid w:val="00B1016D"/>
    <w:rsid w:val="00B101F4"/>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F4"/>
    <w:rsid w:val="00B415D2"/>
    <w:rsid w:val="00B41637"/>
    <w:rsid w:val="00B41752"/>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6A"/>
    <w:rsid w:val="00B4469E"/>
    <w:rsid w:val="00B446F9"/>
    <w:rsid w:val="00B454C1"/>
    <w:rsid w:val="00B45550"/>
    <w:rsid w:val="00B456E5"/>
    <w:rsid w:val="00B45D49"/>
    <w:rsid w:val="00B45DE7"/>
    <w:rsid w:val="00B46183"/>
    <w:rsid w:val="00B46B4E"/>
    <w:rsid w:val="00B46C9A"/>
    <w:rsid w:val="00B46D29"/>
    <w:rsid w:val="00B46F5D"/>
    <w:rsid w:val="00B47286"/>
    <w:rsid w:val="00B47314"/>
    <w:rsid w:val="00B47C4B"/>
    <w:rsid w:val="00B47CCE"/>
    <w:rsid w:val="00B47E8B"/>
    <w:rsid w:val="00B505E8"/>
    <w:rsid w:val="00B50935"/>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028"/>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ACE"/>
    <w:rsid w:val="00B83D49"/>
    <w:rsid w:val="00B8420E"/>
    <w:rsid w:val="00B84319"/>
    <w:rsid w:val="00B843F6"/>
    <w:rsid w:val="00B84B07"/>
    <w:rsid w:val="00B84CA1"/>
    <w:rsid w:val="00B8512F"/>
    <w:rsid w:val="00B85291"/>
    <w:rsid w:val="00B853B6"/>
    <w:rsid w:val="00B85769"/>
    <w:rsid w:val="00B85FDC"/>
    <w:rsid w:val="00B85FFD"/>
    <w:rsid w:val="00B861E8"/>
    <w:rsid w:val="00B8655D"/>
    <w:rsid w:val="00B865AA"/>
    <w:rsid w:val="00B8691A"/>
    <w:rsid w:val="00B86936"/>
    <w:rsid w:val="00B86A60"/>
    <w:rsid w:val="00B86E5B"/>
    <w:rsid w:val="00B8736D"/>
    <w:rsid w:val="00B87501"/>
    <w:rsid w:val="00B87A9F"/>
    <w:rsid w:val="00B87E31"/>
    <w:rsid w:val="00B90852"/>
    <w:rsid w:val="00B90993"/>
    <w:rsid w:val="00B90CBB"/>
    <w:rsid w:val="00B91012"/>
    <w:rsid w:val="00B910DC"/>
    <w:rsid w:val="00B91670"/>
    <w:rsid w:val="00B916D2"/>
    <w:rsid w:val="00B918ED"/>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862"/>
    <w:rsid w:val="00B971C6"/>
    <w:rsid w:val="00B973F7"/>
    <w:rsid w:val="00B975FA"/>
    <w:rsid w:val="00B9764B"/>
    <w:rsid w:val="00B9767D"/>
    <w:rsid w:val="00B97774"/>
    <w:rsid w:val="00B977FF"/>
    <w:rsid w:val="00B9789A"/>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8CC"/>
    <w:rsid w:val="00BA4B06"/>
    <w:rsid w:val="00BA4DDD"/>
    <w:rsid w:val="00BA5E3A"/>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B29"/>
    <w:rsid w:val="00BB4CC0"/>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954"/>
    <w:rsid w:val="00BD51C4"/>
    <w:rsid w:val="00BD581D"/>
    <w:rsid w:val="00BD5D00"/>
    <w:rsid w:val="00BD5DA7"/>
    <w:rsid w:val="00BD66DE"/>
    <w:rsid w:val="00BD6B3A"/>
    <w:rsid w:val="00BD6E77"/>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35C"/>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A2A"/>
    <w:rsid w:val="00BF277D"/>
    <w:rsid w:val="00BF2E1B"/>
    <w:rsid w:val="00BF2FE2"/>
    <w:rsid w:val="00BF320A"/>
    <w:rsid w:val="00BF3748"/>
    <w:rsid w:val="00BF37FD"/>
    <w:rsid w:val="00BF37FE"/>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84D"/>
    <w:rsid w:val="00C01D6C"/>
    <w:rsid w:val="00C02206"/>
    <w:rsid w:val="00C02441"/>
    <w:rsid w:val="00C02485"/>
    <w:rsid w:val="00C0254E"/>
    <w:rsid w:val="00C0255E"/>
    <w:rsid w:val="00C028A0"/>
    <w:rsid w:val="00C02C5E"/>
    <w:rsid w:val="00C03995"/>
    <w:rsid w:val="00C0454E"/>
    <w:rsid w:val="00C046AB"/>
    <w:rsid w:val="00C0486A"/>
    <w:rsid w:val="00C05161"/>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1B0"/>
    <w:rsid w:val="00C132DF"/>
    <w:rsid w:val="00C13396"/>
    <w:rsid w:val="00C13583"/>
    <w:rsid w:val="00C1371F"/>
    <w:rsid w:val="00C138DE"/>
    <w:rsid w:val="00C13B1F"/>
    <w:rsid w:val="00C13BEF"/>
    <w:rsid w:val="00C14152"/>
    <w:rsid w:val="00C14157"/>
    <w:rsid w:val="00C1425C"/>
    <w:rsid w:val="00C1530A"/>
    <w:rsid w:val="00C158C6"/>
    <w:rsid w:val="00C16743"/>
    <w:rsid w:val="00C16FAF"/>
    <w:rsid w:val="00C16FD9"/>
    <w:rsid w:val="00C172AB"/>
    <w:rsid w:val="00C1754F"/>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148"/>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EF3"/>
    <w:rsid w:val="00C31FFE"/>
    <w:rsid w:val="00C32087"/>
    <w:rsid w:val="00C32538"/>
    <w:rsid w:val="00C32BE1"/>
    <w:rsid w:val="00C32C0E"/>
    <w:rsid w:val="00C331D2"/>
    <w:rsid w:val="00C3328F"/>
    <w:rsid w:val="00C33326"/>
    <w:rsid w:val="00C3360F"/>
    <w:rsid w:val="00C339A0"/>
    <w:rsid w:val="00C3465A"/>
    <w:rsid w:val="00C34907"/>
    <w:rsid w:val="00C34B7A"/>
    <w:rsid w:val="00C34C0A"/>
    <w:rsid w:val="00C35004"/>
    <w:rsid w:val="00C354C5"/>
    <w:rsid w:val="00C35A11"/>
    <w:rsid w:val="00C35A7A"/>
    <w:rsid w:val="00C36014"/>
    <w:rsid w:val="00C3717E"/>
    <w:rsid w:val="00C37399"/>
    <w:rsid w:val="00C37A3F"/>
    <w:rsid w:val="00C37DAE"/>
    <w:rsid w:val="00C40127"/>
    <w:rsid w:val="00C405D0"/>
    <w:rsid w:val="00C409D6"/>
    <w:rsid w:val="00C40AE1"/>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155"/>
    <w:rsid w:val="00C50E98"/>
    <w:rsid w:val="00C51192"/>
    <w:rsid w:val="00C51437"/>
    <w:rsid w:val="00C5147E"/>
    <w:rsid w:val="00C517B0"/>
    <w:rsid w:val="00C51953"/>
    <w:rsid w:val="00C51A3E"/>
    <w:rsid w:val="00C51ECD"/>
    <w:rsid w:val="00C52268"/>
    <w:rsid w:val="00C52486"/>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27"/>
    <w:rsid w:val="00C57A82"/>
    <w:rsid w:val="00C57C3A"/>
    <w:rsid w:val="00C57E44"/>
    <w:rsid w:val="00C57EFF"/>
    <w:rsid w:val="00C57F14"/>
    <w:rsid w:val="00C57FC4"/>
    <w:rsid w:val="00C60097"/>
    <w:rsid w:val="00C60512"/>
    <w:rsid w:val="00C611DA"/>
    <w:rsid w:val="00C61959"/>
    <w:rsid w:val="00C6201F"/>
    <w:rsid w:val="00C620BD"/>
    <w:rsid w:val="00C62855"/>
    <w:rsid w:val="00C62AA7"/>
    <w:rsid w:val="00C62D6D"/>
    <w:rsid w:val="00C62DFA"/>
    <w:rsid w:val="00C62F2C"/>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6EA"/>
    <w:rsid w:val="00C71C0B"/>
    <w:rsid w:val="00C71F22"/>
    <w:rsid w:val="00C7243C"/>
    <w:rsid w:val="00C72A79"/>
    <w:rsid w:val="00C73581"/>
    <w:rsid w:val="00C73E83"/>
    <w:rsid w:val="00C73EF8"/>
    <w:rsid w:val="00C73FD2"/>
    <w:rsid w:val="00C740F9"/>
    <w:rsid w:val="00C742C7"/>
    <w:rsid w:val="00C74636"/>
    <w:rsid w:val="00C75F09"/>
    <w:rsid w:val="00C76219"/>
    <w:rsid w:val="00C7685A"/>
    <w:rsid w:val="00C768E0"/>
    <w:rsid w:val="00C76AA2"/>
    <w:rsid w:val="00C76FE8"/>
    <w:rsid w:val="00C778F0"/>
    <w:rsid w:val="00C77CE2"/>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8D8"/>
    <w:rsid w:val="00C92CB9"/>
    <w:rsid w:val="00C9395C"/>
    <w:rsid w:val="00C939DE"/>
    <w:rsid w:val="00C93B57"/>
    <w:rsid w:val="00C93C0F"/>
    <w:rsid w:val="00C93D2C"/>
    <w:rsid w:val="00C94240"/>
    <w:rsid w:val="00C942FB"/>
    <w:rsid w:val="00C947E2"/>
    <w:rsid w:val="00C94A19"/>
    <w:rsid w:val="00C94F21"/>
    <w:rsid w:val="00C95595"/>
    <w:rsid w:val="00C95BCE"/>
    <w:rsid w:val="00C95CA2"/>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7D7"/>
    <w:rsid w:val="00CA391C"/>
    <w:rsid w:val="00CA3AF5"/>
    <w:rsid w:val="00CA3DB6"/>
    <w:rsid w:val="00CA4099"/>
    <w:rsid w:val="00CA4209"/>
    <w:rsid w:val="00CA567E"/>
    <w:rsid w:val="00CA5C24"/>
    <w:rsid w:val="00CA5E3A"/>
    <w:rsid w:val="00CA5E79"/>
    <w:rsid w:val="00CA5FD3"/>
    <w:rsid w:val="00CA68BF"/>
    <w:rsid w:val="00CA6BE1"/>
    <w:rsid w:val="00CA6EEF"/>
    <w:rsid w:val="00CA7020"/>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ABC"/>
    <w:rsid w:val="00CB4C7D"/>
    <w:rsid w:val="00CB4DFC"/>
    <w:rsid w:val="00CB533D"/>
    <w:rsid w:val="00CB64D7"/>
    <w:rsid w:val="00CB687A"/>
    <w:rsid w:val="00CB6A6C"/>
    <w:rsid w:val="00CB6AA6"/>
    <w:rsid w:val="00CB70C3"/>
    <w:rsid w:val="00CB716F"/>
    <w:rsid w:val="00CB7E30"/>
    <w:rsid w:val="00CC0370"/>
    <w:rsid w:val="00CC040E"/>
    <w:rsid w:val="00CC0960"/>
    <w:rsid w:val="00CC0C07"/>
    <w:rsid w:val="00CC1132"/>
    <w:rsid w:val="00CC1AEA"/>
    <w:rsid w:val="00CC22D3"/>
    <w:rsid w:val="00CC230A"/>
    <w:rsid w:val="00CC250B"/>
    <w:rsid w:val="00CC2D01"/>
    <w:rsid w:val="00CC2D23"/>
    <w:rsid w:val="00CC2EED"/>
    <w:rsid w:val="00CC3020"/>
    <w:rsid w:val="00CC3260"/>
    <w:rsid w:val="00CC373C"/>
    <w:rsid w:val="00CC3AF3"/>
    <w:rsid w:val="00CC3F1F"/>
    <w:rsid w:val="00CC4097"/>
    <w:rsid w:val="00CC41E4"/>
    <w:rsid w:val="00CC4506"/>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916"/>
    <w:rsid w:val="00CD2AFA"/>
    <w:rsid w:val="00CD2D36"/>
    <w:rsid w:val="00CD2F29"/>
    <w:rsid w:val="00CD3030"/>
    <w:rsid w:val="00CD31E2"/>
    <w:rsid w:val="00CD3911"/>
    <w:rsid w:val="00CD3DCE"/>
    <w:rsid w:val="00CD3DD2"/>
    <w:rsid w:val="00CD4106"/>
    <w:rsid w:val="00CD4140"/>
    <w:rsid w:val="00CD4B57"/>
    <w:rsid w:val="00CD4D73"/>
    <w:rsid w:val="00CD4E93"/>
    <w:rsid w:val="00CD6569"/>
    <w:rsid w:val="00CD6999"/>
    <w:rsid w:val="00CD6D99"/>
    <w:rsid w:val="00CD6ED3"/>
    <w:rsid w:val="00CD71F5"/>
    <w:rsid w:val="00CD7243"/>
    <w:rsid w:val="00CD7631"/>
    <w:rsid w:val="00CD77C8"/>
    <w:rsid w:val="00CD7B72"/>
    <w:rsid w:val="00CD7FD7"/>
    <w:rsid w:val="00CE02CF"/>
    <w:rsid w:val="00CE0591"/>
    <w:rsid w:val="00CE103B"/>
    <w:rsid w:val="00CE106A"/>
    <w:rsid w:val="00CE149F"/>
    <w:rsid w:val="00CE1735"/>
    <w:rsid w:val="00CE1A9D"/>
    <w:rsid w:val="00CE1F39"/>
    <w:rsid w:val="00CE1F41"/>
    <w:rsid w:val="00CE1F4A"/>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9A4"/>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E95"/>
    <w:rsid w:val="00D01601"/>
    <w:rsid w:val="00D01A59"/>
    <w:rsid w:val="00D01AAB"/>
    <w:rsid w:val="00D020FB"/>
    <w:rsid w:val="00D02249"/>
    <w:rsid w:val="00D022EC"/>
    <w:rsid w:val="00D02E6D"/>
    <w:rsid w:val="00D0388F"/>
    <w:rsid w:val="00D039E8"/>
    <w:rsid w:val="00D03CAD"/>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61"/>
    <w:rsid w:val="00D1028D"/>
    <w:rsid w:val="00D104FD"/>
    <w:rsid w:val="00D10625"/>
    <w:rsid w:val="00D10CB0"/>
    <w:rsid w:val="00D10CEC"/>
    <w:rsid w:val="00D11273"/>
    <w:rsid w:val="00D11376"/>
    <w:rsid w:val="00D118CE"/>
    <w:rsid w:val="00D11B9D"/>
    <w:rsid w:val="00D11BF7"/>
    <w:rsid w:val="00D11DAB"/>
    <w:rsid w:val="00D120B4"/>
    <w:rsid w:val="00D123AD"/>
    <w:rsid w:val="00D12C13"/>
    <w:rsid w:val="00D132E8"/>
    <w:rsid w:val="00D13541"/>
    <w:rsid w:val="00D135CC"/>
    <w:rsid w:val="00D1395F"/>
    <w:rsid w:val="00D14065"/>
    <w:rsid w:val="00D14A15"/>
    <w:rsid w:val="00D14CA1"/>
    <w:rsid w:val="00D155E8"/>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5F94"/>
    <w:rsid w:val="00D26447"/>
    <w:rsid w:val="00D26898"/>
    <w:rsid w:val="00D2689A"/>
    <w:rsid w:val="00D26D66"/>
    <w:rsid w:val="00D26F90"/>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78"/>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D83"/>
    <w:rsid w:val="00D533B6"/>
    <w:rsid w:val="00D5359A"/>
    <w:rsid w:val="00D5383A"/>
    <w:rsid w:val="00D53C8B"/>
    <w:rsid w:val="00D5451A"/>
    <w:rsid w:val="00D545B8"/>
    <w:rsid w:val="00D54619"/>
    <w:rsid w:val="00D547ED"/>
    <w:rsid w:val="00D54896"/>
    <w:rsid w:val="00D54985"/>
    <w:rsid w:val="00D550CD"/>
    <w:rsid w:val="00D55179"/>
    <w:rsid w:val="00D5564B"/>
    <w:rsid w:val="00D559FC"/>
    <w:rsid w:val="00D561E1"/>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1B1"/>
    <w:rsid w:val="00D626E4"/>
    <w:rsid w:val="00D62771"/>
    <w:rsid w:val="00D62CE6"/>
    <w:rsid w:val="00D62F6B"/>
    <w:rsid w:val="00D634A7"/>
    <w:rsid w:val="00D63B35"/>
    <w:rsid w:val="00D63B84"/>
    <w:rsid w:val="00D63DEC"/>
    <w:rsid w:val="00D6433D"/>
    <w:rsid w:val="00D644EF"/>
    <w:rsid w:val="00D64685"/>
    <w:rsid w:val="00D646CC"/>
    <w:rsid w:val="00D648C5"/>
    <w:rsid w:val="00D64D4E"/>
    <w:rsid w:val="00D65144"/>
    <w:rsid w:val="00D6548E"/>
    <w:rsid w:val="00D656B3"/>
    <w:rsid w:val="00D65BEB"/>
    <w:rsid w:val="00D661A1"/>
    <w:rsid w:val="00D66B35"/>
    <w:rsid w:val="00D671EE"/>
    <w:rsid w:val="00D67757"/>
    <w:rsid w:val="00D67C01"/>
    <w:rsid w:val="00D67F8E"/>
    <w:rsid w:val="00D703BA"/>
    <w:rsid w:val="00D70F0C"/>
    <w:rsid w:val="00D70FE3"/>
    <w:rsid w:val="00D711B7"/>
    <w:rsid w:val="00D7169A"/>
    <w:rsid w:val="00D73495"/>
    <w:rsid w:val="00D73918"/>
    <w:rsid w:val="00D73E0F"/>
    <w:rsid w:val="00D741FC"/>
    <w:rsid w:val="00D7442C"/>
    <w:rsid w:val="00D744E5"/>
    <w:rsid w:val="00D75F90"/>
    <w:rsid w:val="00D7621C"/>
    <w:rsid w:val="00D766DC"/>
    <w:rsid w:val="00D77210"/>
    <w:rsid w:val="00D7759B"/>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1F06"/>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79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506"/>
    <w:rsid w:val="00DB7C45"/>
    <w:rsid w:val="00DB7CEE"/>
    <w:rsid w:val="00DB7DC1"/>
    <w:rsid w:val="00DC036F"/>
    <w:rsid w:val="00DC0685"/>
    <w:rsid w:val="00DC0AD1"/>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C77AB"/>
    <w:rsid w:val="00DD01E2"/>
    <w:rsid w:val="00DD02F6"/>
    <w:rsid w:val="00DD1A68"/>
    <w:rsid w:val="00DD1E38"/>
    <w:rsid w:val="00DD2573"/>
    <w:rsid w:val="00DD2832"/>
    <w:rsid w:val="00DD2CD6"/>
    <w:rsid w:val="00DD3374"/>
    <w:rsid w:val="00DD37E7"/>
    <w:rsid w:val="00DD3CAC"/>
    <w:rsid w:val="00DD3F25"/>
    <w:rsid w:val="00DD3F67"/>
    <w:rsid w:val="00DD4300"/>
    <w:rsid w:val="00DD476E"/>
    <w:rsid w:val="00DD548E"/>
    <w:rsid w:val="00DD55BA"/>
    <w:rsid w:val="00DD56EF"/>
    <w:rsid w:val="00DD5B94"/>
    <w:rsid w:val="00DD5EA7"/>
    <w:rsid w:val="00DD6284"/>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4E"/>
    <w:rsid w:val="00DE4199"/>
    <w:rsid w:val="00DE45EA"/>
    <w:rsid w:val="00DE47BC"/>
    <w:rsid w:val="00DE485E"/>
    <w:rsid w:val="00DE49AB"/>
    <w:rsid w:val="00DE55E5"/>
    <w:rsid w:val="00DE6522"/>
    <w:rsid w:val="00DE69DB"/>
    <w:rsid w:val="00DE6F8B"/>
    <w:rsid w:val="00DE7106"/>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A7F"/>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8F0"/>
    <w:rsid w:val="00E07975"/>
    <w:rsid w:val="00E10692"/>
    <w:rsid w:val="00E1127E"/>
    <w:rsid w:val="00E11755"/>
    <w:rsid w:val="00E1221D"/>
    <w:rsid w:val="00E122C0"/>
    <w:rsid w:val="00E1241E"/>
    <w:rsid w:val="00E127D9"/>
    <w:rsid w:val="00E128AB"/>
    <w:rsid w:val="00E12930"/>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236"/>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6B"/>
    <w:rsid w:val="00E20F84"/>
    <w:rsid w:val="00E214E9"/>
    <w:rsid w:val="00E21748"/>
    <w:rsid w:val="00E21C8C"/>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726"/>
    <w:rsid w:val="00E26862"/>
    <w:rsid w:val="00E26A3B"/>
    <w:rsid w:val="00E26B84"/>
    <w:rsid w:val="00E26D5C"/>
    <w:rsid w:val="00E26DBC"/>
    <w:rsid w:val="00E2704F"/>
    <w:rsid w:val="00E272D2"/>
    <w:rsid w:val="00E274E0"/>
    <w:rsid w:val="00E277C7"/>
    <w:rsid w:val="00E27A6D"/>
    <w:rsid w:val="00E27B57"/>
    <w:rsid w:val="00E27BBC"/>
    <w:rsid w:val="00E30094"/>
    <w:rsid w:val="00E3020B"/>
    <w:rsid w:val="00E304C6"/>
    <w:rsid w:val="00E30758"/>
    <w:rsid w:val="00E30960"/>
    <w:rsid w:val="00E30B4B"/>
    <w:rsid w:val="00E30B79"/>
    <w:rsid w:val="00E30CF4"/>
    <w:rsid w:val="00E30F60"/>
    <w:rsid w:val="00E31210"/>
    <w:rsid w:val="00E31629"/>
    <w:rsid w:val="00E3193B"/>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B59"/>
    <w:rsid w:val="00E37D73"/>
    <w:rsid w:val="00E404AE"/>
    <w:rsid w:val="00E406E7"/>
    <w:rsid w:val="00E40AC6"/>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DAA"/>
    <w:rsid w:val="00E43EB1"/>
    <w:rsid w:val="00E44141"/>
    <w:rsid w:val="00E44736"/>
    <w:rsid w:val="00E44837"/>
    <w:rsid w:val="00E44926"/>
    <w:rsid w:val="00E44A9F"/>
    <w:rsid w:val="00E44ED6"/>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722"/>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47"/>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06"/>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E78"/>
    <w:rsid w:val="00E77FBB"/>
    <w:rsid w:val="00E8008A"/>
    <w:rsid w:val="00E80566"/>
    <w:rsid w:val="00E80DF4"/>
    <w:rsid w:val="00E81060"/>
    <w:rsid w:val="00E8147F"/>
    <w:rsid w:val="00E818BF"/>
    <w:rsid w:val="00E818CE"/>
    <w:rsid w:val="00E825EF"/>
    <w:rsid w:val="00E82875"/>
    <w:rsid w:val="00E82C6F"/>
    <w:rsid w:val="00E83492"/>
    <w:rsid w:val="00E83711"/>
    <w:rsid w:val="00E837C0"/>
    <w:rsid w:val="00E8464D"/>
    <w:rsid w:val="00E84F16"/>
    <w:rsid w:val="00E8519B"/>
    <w:rsid w:val="00E85281"/>
    <w:rsid w:val="00E85A88"/>
    <w:rsid w:val="00E85B65"/>
    <w:rsid w:val="00E85EB6"/>
    <w:rsid w:val="00E860EB"/>
    <w:rsid w:val="00E86317"/>
    <w:rsid w:val="00E86603"/>
    <w:rsid w:val="00E876B2"/>
    <w:rsid w:val="00E87AFB"/>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E9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E8A"/>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3CF"/>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8CD"/>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C9"/>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75F"/>
    <w:rsid w:val="00ED2894"/>
    <w:rsid w:val="00ED2B45"/>
    <w:rsid w:val="00ED2E35"/>
    <w:rsid w:val="00ED3182"/>
    <w:rsid w:val="00ED3CCA"/>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61"/>
    <w:rsid w:val="00EF3EDD"/>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52"/>
    <w:rsid w:val="00F052A2"/>
    <w:rsid w:val="00F058E6"/>
    <w:rsid w:val="00F06234"/>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A7B"/>
    <w:rsid w:val="00F14D09"/>
    <w:rsid w:val="00F15436"/>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0E14"/>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4"/>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DE"/>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38A"/>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90"/>
    <w:rsid w:val="00F53299"/>
    <w:rsid w:val="00F53D51"/>
    <w:rsid w:val="00F54AEB"/>
    <w:rsid w:val="00F54D35"/>
    <w:rsid w:val="00F54D3A"/>
    <w:rsid w:val="00F55101"/>
    <w:rsid w:val="00F552BD"/>
    <w:rsid w:val="00F556C5"/>
    <w:rsid w:val="00F556C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4D0"/>
    <w:rsid w:val="00F6175E"/>
    <w:rsid w:val="00F6197F"/>
    <w:rsid w:val="00F62128"/>
    <w:rsid w:val="00F622A9"/>
    <w:rsid w:val="00F62593"/>
    <w:rsid w:val="00F62DA1"/>
    <w:rsid w:val="00F63115"/>
    <w:rsid w:val="00F6325F"/>
    <w:rsid w:val="00F634B0"/>
    <w:rsid w:val="00F63532"/>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3F17"/>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5DF"/>
    <w:rsid w:val="00F90875"/>
    <w:rsid w:val="00F908F5"/>
    <w:rsid w:val="00F90E95"/>
    <w:rsid w:val="00F90EEC"/>
    <w:rsid w:val="00F90F6A"/>
    <w:rsid w:val="00F9148A"/>
    <w:rsid w:val="00F918A2"/>
    <w:rsid w:val="00F91BC4"/>
    <w:rsid w:val="00F91BEB"/>
    <w:rsid w:val="00F91CC6"/>
    <w:rsid w:val="00F9262E"/>
    <w:rsid w:val="00F928D4"/>
    <w:rsid w:val="00F92AB0"/>
    <w:rsid w:val="00F92AC0"/>
    <w:rsid w:val="00F92E83"/>
    <w:rsid w:val="00F9327D"/>
    <w:rsid w:val="00F93D07"/>
    <w:rsid w:val="00F93D7B"/>
    <w:rsid w:val="00F93DC8"/>
    <w:rsid w:val="00F946CA"/>
    <w:rsid w:val="00F94D16"/>
    <w:rsid w:val="00F94F42"/>
    <w:rsid w:val="00F95255"/>
    <w:rsid w:val="00F95759"/>
    <w:rsid w:val="00F959E2"/>
    <w:rsid w:val="00F95AEE"/>
    <w:rsid w:val="00F95DDD"/>
    <w:rsid w:val="00F9620D"/>
    <w:rsid w:val="00F96608"/>
    <w:rsid w:val="00F96FD4"/>
    <w:rsid w:val="00F97543"/>
    <w:rsid w:val="00F9755E"/>
    <w:rsid w:val="00F9774D"/>
    <w:rsid w:val="00FA0088"/>
    <w:rsid w:val="00FA056A"/>
    <w:rsid w:val="00FA0636"/>
    <w:rsid w:val="00FA0B6B"/>
    <w:rsid w:val="00FA0E61"/>
    <w:rsid w:val="00FA1161"/>
    <w:rsid w:val="00FA1CF5"/>
    <w:rsid w:val="00FA21A4"/>
    <w:rsid w:val="00FA2296"/>
    <w:rsid w:val="00FA23D1"/>
    <w:rsid w:val="00FA28DD"/>
    <w:rsid w:val="00FA2FED"/>
    <w:rsid w:val="00FA35F5"/>
    <w:rsid w:val="00FA364E"/>
    <w:rsid w:val="00FA39FD"/>
    <w:rsid w:val="00FA3DF7"/>
    <w:rsid w:val="00FA439F"/>
    <w:rsid w:val="00FA495F"/>
    <w:rsid w:val="00FA4B51"/>
    <w:rsid w:val="00FA4B5C"/>
    <w:rsid w:val="00FA5285"/>
    <w:rsid w:val="00FA6BFB"/>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3D5"/>
    <w:rsid w:val="00FB7979"/>
    <w:rsid w:val="00FB7BE8"/>
    <w:rsid w:val="00FB7D5C"/>
    <w:rsid w:val="00FB7F18"/>
    <w:rsid w:val="00FC0417"/>
    <w:rsid w:val="00FC0438"/>
    <w:rsid w:val="00FC0C68"/>
    <w:rsid w:val="00FC0CA2"/>
    <w:rsid w:val="00FC0F99"/>
    <w:rsid w:val="00FC0FB9"/>
    <w:rsid w:val="00FC10E7"/>
    <w:rsid w:val="00FC118B"/>
    <w:rsid w:val="00FC137D"/>
    <w:rsid w:val="00FC13F2"/>
    <w:rsid w:val="00FC18A0"/>
    <w:rsid w:val="00FC201D"/>
    <w:rsid w:val="00FC238F"/>
    <w:rsid w:val="00FC3349"/>
    <w:rsid w:val="00FC355A"/>
    <w:rsid w:val="00FC35D3"/>
    <w:rsid w:val="00FC4614"/>
    <w:rsid w:val="00FC58AF"/>
    <w:rsid w:val="00FC5E4A"/>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67E"/>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B16"/>
    <w:rsid w:val="00FD7D24"/>
    <w:rsid w:val="00FE0252"/>
    <w:rsid w:val="00FE0485"/>
    <w:rsid w:val="00FE04FE"/>
    <w:rsid w:val="00FE0514"/>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134"/>
    <w:rsid w:val="00FE4327"/>
    <w:rsid w:val="00FE435C"/>
    <w:rsid w:val="00FE4BCC"/>
    <w:rsid w:val="00FE4C19"/>
    <w:rsid w:val="00FE5738"/>
    <w:rsid w:val="00FE5A9E"/>
    <w:rsid w:val="00FE5EBE"/>
    <w:rsid w:val="00FE5F11"/>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12B"/>
    <w:rsid w:val="00FF1348"/>
    <w:rsid w:val="00FF148D"/>
    <w:rsid w:val="00FF1DB8"/>
    <w:rsid w:val="00FF2B27"/>
    <w:rsid w:val="00FF301A"/>
    <w:rsid w:val="00FF3102"/>
    <w:rsid w:val="00FF31A1"/>
    <w:rsid w:val="00FF3601"/>
    <w:rsid w:val="00FF3CCB"/>
    <w:rsid w:val="00FF4510"/>
    <w:rsid w:val="00FF46C9"/>
    <w:rsid w:val="00FF4772"/>
    <w:rsid w:val="00FF47C0"/>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2027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2027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2797068">
      <w:bodyDiv w:val="1"/>
      <w:marLeft w:val="0"/>
      <w:marRight w:val="0"/>
      <w:marTop w:val="0"/>
      <w:marBottom w:val="0"/>
      <w:divBdr>
        <w:top w:val="none" w:sz="0" w:space="0" w:color="auto"/>
        <w:left w:val="none" w:sz="0" w:space="0" w:color="auto"/>
        <w:bottom w:val="none" w:sz="0" w:space="0" w:color="auto"/>
        <w:right w:val="none" w:sz="0" w:space="0" w:color="auto"/>
      </w:divBdr>
      <w:divsChild>
        <w:div w:id="547912411">
          <w:marLeft w:val="0"/>
          <w:marRight w:val="0"/>
          <w:marTop w:val="0"/>
          <w:marBottom w:val="0"/>
          <w:divBdr>
            <w:top w:val="none" w:sz="0" w:space="0" w:color="auto"/>
            <w:left w:val="none" w:sz="0" w:space="0" w:color="auto"/>
            <w:bottom w:val="none" w:sz="0" w:space="0" w:color="auto"/>
            <w:right w:val="none" w:sz="0" w:space="0" w:color="auto"/>
          </w:divBdr>
          <w:divsChild>
            <w:div w:id="864169684">
              <w:marLeft w:val="0"/>
              <w:marRight w:val="0"/>
              <w:marTop w:val="0"/>
              <w:marBottom w:val="0"/>
              <w:divBdr>
                <w:top w:val="none" w:sz="0" w:space="0" w:color="auto"/>
                <w:left w:val="none" w:sz="0" w:space="0" w:color="auto"/>
                <w:bottom w:val="none" w:sz="0" w:space="0" w:color="auto"/>
                <w:right w:val="none" w:sz="0" w:space="0" w:color="auto"/>
              </w:divBdr>
              <w:divsChild>
                <w:div w:id="726343443">
                  <w:marLeft w:val="0"/>
                  <w:marRight w:val="0"/>
                  <w:marTop w:val="0"/>
                  <w:marBottom w:val="0"/>
                  <w:divBdr>
                    <w:top w:val="none" w:sz="0" w:space="0" w:color="auto"/>
                    <w:left w:val="none" w:sz="0" w:space="0" w:color="auto"/>
                    <w:bottom w:val="none" w:sz="0" w:space="0" w:color="auto"/>
                    <w:right w:val="none" w:sz="0" w:space="0" w:color="auto"/>
                  </w:divBdr>
                  <w:divsChild>
                    <w:div w:id="1325089067">
                      <w:marLeft w:val="0"/>
                      <w:marRight w:val="0"/>
                      <w:marTop w:val="0"/>
                      <w:marBottom w:val="0"/>
                      <w:divBdr>
                        <w:top w:val="none" w:sz="0" w:space="0" w:color="auto"/>
                        <w:left w:val="none" w:sz="0" w:space="0" w:color="auto"/>
                        <w:bottom w:val="none" w:sz="0" w:space="0" w:color="auto"/>
                        <w:right w:val="none" w:sz="0" w:space="0" w:color="auto"/>
                      </w:divBdr>
                      <w:divsChild>
                        <w:div w:id="1200438291">
                          <w:marLeft w:val="0"/>
                          <w:marRight w:val="0"/>
                          <w:marTop w:val="0"/>
                          <w:marBottom w:val="0"/>
                          <w:divBdr>
                            <w:top w:val="none" w:sz="0" w:space="0" w:color="auto"/>
                            <w:left w:val="none" w:sz="0" w:space="0" w:color="auto"/>
                            <w:bottom w:val="none" w:sz="0" w:space="0" w:color="auto"/>
                            <w:right w:val="none" w:sz="0" w:space="0" w:color="auto"/>
                          </w:divBdr>
                          <w:divsChild>
                            <w:div w:id="15108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ordana.milos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ordana.milos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1E8E1-AE75-4C83-8AC2-9DE75BE65937}"/>
</file>

<file path=customXml/itemProps10.xml><?xml version="1.0" encoding="utf-8"?>
<ds:datastoreItem xmlns:ds="http://schemas.openxmlformats.org/officeDocument/2006/customXml" ds:itemID="{2C07B924-8F90-40E3-8C85-A8D474D5598F}"/>
</file>

<file path=customXml/itemProps100.xml><?xml version="1.0" encoding="utf-8"?>
<ds:datastoreItem xmlns:ds="http://schemas.openxmlformats.org/officeDocument/2006/customXml" ds:itemID="{F92DE19B-E1F9-4DEC-AECB-C70A8CCA6B81}"/>
</file>

<file path=customXml/itemProps101.xml><?xml version="1.0" encoding="utf-8"?>
<ds:datastoreItem xmlns:ds="http://schemas.openxmlformats.org/officeDocument/2006/customXml" ds:itemID="{0915B967-813D-43D1-8843-4B6C0C7991F8}"/>
</file>

<file path=customXml/itemProps102.xml><?xml version="1.0" encoding="utf-8"?>
<ds:datastoreItem xmlns:ds="http://schemas.openxmlformats.org/officeDocument/2006/customXml" ds:itemID="{CD4A3212-D71C-42B3-8B67-AE3F79E00213}"/>
</file>

<file path=customXml/itemProps103.xml><?xml version="1.0" encoding="utf-8"?>
<ds:datastoreItem xmlns:ds="http://schemas.openxmlformats.org/officeDocument/2006/customXml" ds:itemID="{E4A25CB8-C08B-4E2A-AB89-D05CB1B93230}"/>
</file>

<file path=customXml/itemProps104.xml><?xml version="1.0" encoding="utf-8"?>
<ds:datastoreItem xmlns:ds="http://schemas.openxmlformats.org/officeDocument/2006/customXml" ds:itemID="{296FC696-DB44-4185-8E84-57A3F13C1268}"/>
</file>

<file path=customXml/itemProps105.xml><?xml version="1.0" encoding="utf-8"?>
<ds:datastoreItem xmlns:ds="http://schemas.openxmlformats.org/officeDocument/2006/customXml" ds:itemID="{FDE801EB-8A7E-484B-9BB4-6162B81B216D}"/>
</file>

<file path=customXml/itemProps106.xml><?xml version="1.0" encoding="utf-8"?>
<ds:datastoreItem xmlns:ds="http://schemas.openxmlformats.org/officeDocument/2006/customXml" ds:itemID="{C3B8573F-44C5-4B88-AC24-1D17FA415EA8}"/>
</file>

<file path=customXml/itemProps107.xml><?xml version="1.0" encoding="utf-8"?>
<ds:datastoreItem xmlns:ds="http://schemas.openxmlformats.org/officeDocument/2006/customXml" ds:itemID="{68CF86A7-4C40-4BEC-A758-9B47C3815AAA}"/>
</file>

<file path=customXml/itemProps108.xml><?xml version="1.0" encoding="utf-8"?>
<ds:datastoreItem xmlns:ds="http://schemas.openxmlformats.org/officeDocument/2006/customXml" ds:itemID="{0A31AC48-122F-47A4-AB24-D66C00DFAB00}"/>
</file>

<file path=customXml/itemProps109.xml><?xml version="1.0" encoding="utf-8"?>
<ds:datastoreItem xmlns:ds="http://schemas.openxmlformats.org/officeDocument/2006/customXml" ds:itemID="{F12D5540-5252-46D1-A41D-CFC0A289E402}"/>
</file>

<file path=customXml/itemProps11.xml><?xml version="1.0" encoding="utf-8"?>
<ds:datastoreItem xmlns:ds="http://schemas.openxmlformats.org/officeDocument/2006/customXml" ds:itemID="{6094D75F-97CD-48A3-A418-A226BF403EA0}"/>
</file>

<file path=customXml/itemProps110.xml><?xml version="1.0" encoding="utf-8"?>
<ds:datastoreItem xmlns:ds="http://schemas.openxmlformats.org/officeDocument/2006/customXml" ds:itemID="{2453E8DB-DD1B-4EC9-8A70-B228BF54AD64}"/>
</file>

<file path=customXml/itemProps111.xml><?xml version="1.0" encoding="utf-8"?>
<ds:datastoreItem xmlns:ds="http://schemas.openxmlformats.org/officeDocument/2006/customXml" ds:itemID="{13687F75-0C1A-4CA2-B55D-2539C250F8AC}"/>
</file>

<file path=customXml/itemProps112.xml><?xml version="1.0" encoding="utf-8"?>
<ds:datastoreItem xmlns:ds="http://schemas.openxmlformats.org/officeDocument/2006/customXml" ds:itemID="{153A707D-245A-48F1-851E-A36987F207F8}"/>
</file>

<file path=customXml/itemProps113.xml><?xml version="1.0" encoding="utf-8"?>
<ds:datastoreItem xmlns:ds="http://schemas.openxmlformats.org/officeDocument/2006/customXml" ds:itemID="{610692AE-3CE7-405D-8DA8-B5C2BE26117D}"/>
</file>

<file path=customXml/itemProps114.xml><?xml version="1.0" encoding="utf-8"?>
<ds:datastoreItem xmlns:ds="http://schemas.openxmlformats.org/officeDocument/2006/customXml" ds:itemID="{2303E962-5CFE-4BDA-B4C5-4647F27E10DD}"/>
</file>

<file path=customXml/itemProps115.xml><?xml version="1.0" encoding="utf-8"?>
<ds:datastoreItem xmlns:ds="http://schemas.openxmlformats.org/officeDocument/2006/customXml" ds:itemID="{97C74A97-7449-40E1-B135-2A46ED7E44F4}"/>
</file>

<file path=customXml/itemProps116.xml><?xml version="1.0" encoding="utf-8"?>
<ds:datastoreItem xmlns:ds="http://schemas.openxmlformats.org/officeDocument/2006/customXml" ds:itemID="{8EB70012-599F-46D1-80FE-46257FCA0649}"/>
</file>

<file path=customXml/itemProps117.xml><?xml version="1.0" encoding="utf-8"?>
<ds:datastoreItem xmlns:ds="http://schemas.openxmlformats.org/officeDocument/2006/customXml" ds:itemID="{1FDE3022-B9CF-45B9-A620-F92DAE29D1D1}"/>
</file>

<file path=customXml/itemProps118.xml><?xml version="1.0" encoding="utf-8"?>
<ds:datastoreItem xmlns:ds="http://schemas.openxmlformats.org/officeDocument/2006/customXml" ds:itemID="{5AE44215-0815-4FBA-A540-6F981A4978AE}"/>
</file>

<file path=customXml/itemProps119.xml><?xml version="1.0" encoding="utf-8"?>
<ds:datastoreItem xmlns:ds="http://schemas.openxmlformats.org/officeDocument/2006/customXml" ds:itemID="{1EFA6684-FB45-4F83-B8DE-825F5F797204}"/>
</file>

<file path=customXml/itemProps12.xml><?xml version="1.0" encoding="utf-8"?>
<ds:datastoreItem xmlns:ds="http://schemas.openxmlformats.org/officeDocument/2006/customXml" ds:itemID="{90799637-BF55-4863-878D-23D1496BC5F3}"/>
</file>

<file path=customXml/itemProps120.xml><?xml version="1.0" encoding="utf-8"?>
<ds:datastoreItem xmlns:ds="http://schemas.openxmlformats.org/officeDocument/2006/customXml" ds:itemID="{BB33481A-8F05-49F9-B9BA-B4B3F0362F5D}"/>
</file>

<file path=customXml/itemProps121.xml><?xml version="1.0" encoding="utf-8"?>
<ds:datastoreItem xmlns:ds="http://schemas.openxmlformats.org/officeDocument/2006/customXml" ds:itemID="{2E04358A-653F-442C-B25D-F776F8582334}"/>
</file>

<file path=customXml/itemProps122.xml><?xml version="1.0" encoding="utf-8"?>
<ds:datastoreItem xmlns:ds="http://schemas.openxmlformats.org/officeDocument/2006/customXml" ds:itemID="{4A7A991F-4281-4D7F-ABC8-1021C82438DA}"/>
</file>

<file path=customXml/itemProps123.xml><?xml version="1.0" encoding="utf-8"?>
<ds:datastoreItem xmlns:ds="http://schemas.openxmlformats.org/officeDocument/2006/customXml" ds:itemID="{30282C63-4342-428B-8FC7-B5BD5F538A82}"/>
</file>

<file path=customXml/itemProps124.xml><?xml version="1.0" encoding="utf-8"?>
<ds:datastoreItem xmlns:ds="http://schemas.openxmlformats.org/officeDocument/2006/customXml" ds:itemID="{5D778B6A-9561-4237-91ED-89AC81835BBD}"/>
</file>

<file path=customXml/itemProps125.xml><?xml version="1.0" encoding="utf-8"?>
<ds:datastoreItem xmlns:ds="http://schemas.openxmlformats.org/officeDocument/2006/customXml" ds:itemID="{2E87AEEB-D926-4288-B5EB-C94F454F9F09}"/>
</file>

<file path=customXml/itemProps126.xml><?xml version="1.0" encoding="utf-8"?>
<ds:datastoreItem xmlns:ds="http://schemas.openxmlformats.org/officeDocument/2006/customXml" ds:itemID="{A61F3B70-952D-4EA8-8484-77D290016A8B}"/>
</file>

<file path=customXml/itemProps127.xml><?xml version="1.0" encoding="utf-8"?>
<ds:datastoreItem xmlns:ds="http://schemas.openxmlformats.org/officeDocument/2006/customXml" ds:itemID="{F1DAD776-2F03-4B58-B05B-1D9A861368DB}"/>
</file>

<file path=customXml/itemProps128.xml><?xml version="1.0" encoding="utf-8"?>
<ds:datastoreItem xmlns:ds="http://schemas.openxmlformats.org/officeDocument/2006/customXml" ds:itemID="{7758E48A-B87B-4EC3-AEA1-050C8013C207}"/>
</file>

<file path=customXml/itemProps129.xml><?xml version="1.0" encoding="utf-8"?>
<ds:datastoreItem xmlns:ds="http://schemas.openxmlformats.org/officeDocument/2006/customXml" ds:itemID="{141658F0-C72E-41E8-BDA6-190DCC2FF373}"/>
</file>

<file path=customXml/itemProps13.xml><?xml version="1.0" encoding="utf-8"?>
<ds:datastoreItem xmlns:ds="http://schemas.openxmlformats.org/officeDocument/2006/customXml" ds:itemID="{A0D6E660-2E4B-482B-B007-216B78BE5042}"/>
</file>

<file path=customXml/itemProps130.xml><?xml version="1.0" encoding="utf-8"?>
<ds:datastoreItem xmlns:ds="http://schemas.openxmlformats.org/officeDocument/2006/customXml" ds:itemID="{51959D6F-0149-44C5-B025-9ACC0F1FC007}"/>
</file>

<file path=customXml/itemProps131.xml><?xml version="1.0" encoding="utf-8"?>
<ds:datastoreItem xmlns:ds="http://schemas.openxmlformats.org/officeDocument/2006/customXml" ds:itemID="{3D8EEB7D-DF2F-4926-821F-EC2722B0CB81}"/>
</file>

<file path=customXml/itemProps132.xml><?xml version="1.0" encoding="utf-8"?>
<ds:datastoreItem xmlns:ds="http://schemas.openxmlformats.org/officeDocument/2006/customXml" ds:itemID="{79775A58-ABA2-4E15-A001-4C1DB4229961}"/>
</file>

<file path=customXml/itemProps133.xml><?xml version="1.0" encoding="utf-8"?>
<ds:datastoreItem xmlns:ds="http://schemas.openxmlformats.org/officeDocument/2006/customXml" ds:itemID="{44C73559-05B6-48BD-B63E-753FDBA921B2}"/>
</file>

<file path=customXml/itemProps134.xml><?xml version="1.0" encoding="utf-8"?>
<ds:datastoreItem xmlns:ds="http://schemas.openxmlformats.org/officeDocument/2006/customXml" ds:itemID="{3C3D9514-B330-4454-A90C-1D9427371701}"/>
</file>

<file path=customXml/itemProps135.xml><?xml version="1.0" encoding="utf-8"?>
<ds:datastoreItem xmlns:ds="http://schemas.openxmlformats.org/officeDocument/2006/customXml" ds:itemID="{0FB56BDC-978D-4949-8374-5F8FE50CF00C}"/>
</file>

<file path=customXml/itemProps136.xml><?xml version="1.0" encoding="utf-8"?>
<ds:datastoreItem xmlns:ds="http://schemas.openxmlformats.org/officeDocument/2006/customXml" ds:itemID="{5E90268C-29FF-4C1E-A878-13EF7F76BA04}"/>
</file>

<file path=customXml/itemProps137.xml><?xml version="1.0" encoding="utf-8"?>
<ds:datastoreItem xmlns:ds="http://schemas.openxmlformats.org/officeDocument/2006/customXml" ds:itemID="{12C5A2C6-3855-4331-A307-6EB8CE84B47D}"/>
</file>

<file path=customXml/itemProps138.xml><?xml version="1.0" encoding="utf-8"?>
<ds:datastoreItem xmlns:ds="http://schemas.openxmlformats.org/officeDocument/2006/customXml" ds:itemID="{BD02C407-400E-4BFB-9041-9E40CFA75F00}"/>
</file>

<file path=customXml/itemProps139.xml><?xml version="1.0" encoding="utf-8"?>
<ds:datastoreItem xmlns:ds="http://schemas.openxmlformats.org/officeDocument/2006/customXml" ds:itemID="{B31A4828-E046-4D25-B63E-23858CE0B407}"/>
</file>

<file path=customXml/itemProps14.xml><?xml version="1.0" encoding="utf-8"?>
<ds:datastoreItem xmlns:ds="http://schemas.openxmlformats.org/officeDocument/2006/customXml" ds:itemID="{15781280-5A11-4A5A-9863-4C458EF6A0C3}"/>
</file>

<file path=customXml/itemProps140.xml><?xml version="1.0" encoding="utf-8"?>
<ds:datastoreItem xmlns:ds="http://schemas.openxmlformats.org/officeDocument/2006/customXml" ds:itemID="{DC043E1A-FF0D-4C25-8E09-2960AE00032E}"/>
</file>

<file path=customXml/itemProps141.xml><?xml version="1.0" encoding="utf-8"?>
<ds:datastoreItem xmlns:ds="http://schemas.openxmlformats.org/officeDocument/2006/customXml" ds:itemID="{28E8FB53-B4EC-4543-B5B5-0C4264505EB8}"/>
</file>

<file path=customXml/itemProps142.xml><?xml version="1.0" encoding="utf-8"?>
<ds:datastoreItem xmlns:ds="http://schemas.openxmlformats.org/officeDocument/2006/customXml" ds:itemID="{5C846379-3AAD-4C3A-88A2-B6A68E9D0212}"/>
</file>

<file path=customXml/itemProps143.xml><?xml version="1.0" encoding="utf-8"?>
<ds:datastoreItem xmlns:ds="http://schemas.openxmlformats.org/officeDocument/2006/customXml" ds:itemID="{00619699-1970-4EE1-B6B0-BB63F0904C9F}"/>
</file>

<file path=customXml/itemProps144.xml><?xml version="1.0" encoding="utf-8"?>
<ds:datastoreItem xmlns:ds="http://schemas.openxmlformats.org/officeDocument/2006/customXml" ds:itemID="{CC064552-EC67-4F44-9A77-2146894105A9}"/>
</file>

<file path=customXml/itemProps145.xml><?xml version="1.0" encoding="utf-8"?>
<ds:datastoreItem xmlns:ds="http://schemas.openxmlformats.org/officeDocument/2006/customXml" ds:itemID="{3261356F-0DA2-46F3-84C2-75F292D31C2C}"/>
</file>

<file path=customXml/itemProps146.xml><?xml version="1.0" encoding="utf-8"?>
<ds:datastoreItem xmlns:ds="http://schemas.openxmlformats.org/officeDocument/2006/customXml" ds:itemID="{3E0C5B47-45C4-4167-B610-CDCCFD221FBF}"/>
</file>

<file path=customXml/itemProps147.xml><?xml version="1.0" encoding="utf-8"?>
<ds:datastoreItem xmlns:ds="http://schemas.openxmlformats.org/officeDocument/2006/customXml" ds:itemID="{96329478-6919-46E9-9757-00FE6801823F}"/>
</file>

<file path=customXml/itemProps148.xml><?xml version="1.0" encoding="utf-8"?>
<ds:datastoreItem xmlns:ds="http://schemas.openxmlformats.org/officeDocument/2006/customXml" ds:itemID="{426D6F44-2306-45FE-BB46-7A238673672F}"/>
</file>

<file path=customXml/itemProps149.xml><?xml version="1.0" encoding="utf-8"?>
<ds:datastoreItem xmlns:ds="http://schemas.openxmlformats.org/officeDocument/2006/customXml" ds:itemID="{7D48CE0E-F87B-49E9-906D-18E95C4E82C2}"/>
</file>

<file path=customXml/itemProps15.xml><?xml version="1.0" encoding="utf-8"?>
<ds:datastoreItem xmlns:ds="http://schemas.openxmlformats.org/officeDocument/2006/customXml" ds:itemID="{576C2A18-E4E9-4A2F-BF82-E476112E8E18}"/>
</file>

<file path=customXml/itemProps150.xml><?xml version="1.0" encoding="utf-8"?>
<ds:datastoreItem xmlns:ds="http://schemas.openxmlformats.org/officeDocument/2006/customXml" ds:itemID="{DDCFF623-9428-4130-B976-BE15CD702D17}"/>
</file>

<file path=customXml/itemProps151.xml><?xml version="1.0" encoding="utf-8"?>
<ds:datastoreItem xmlns:ds="http://schemas.openxmlformats.org/officeDocument/2006/customXml" ds:itemID="{98D1ED69-FA15-4DE8-BB2D-B1EAC598105C}"/>
</file>

<file path=customXml/itemProps152.xml><?xml version="1.0" encoding="utf-8"?>
<ds:datastoreItem xmlns:ds="http://schemas.openxmlformats.org/officeDocument/2006/customXml" ds:itemID="{D514C8EC-A9B4-437B-A647-B9B8C8EC1377}"/>
</file>

<file path=customXml/itemProps153.xml><?xml version="1.0" encoding="utf-8"?>
<ds:datastoreItem xmlns:ds="http://schemas.openxmlformats.org/officeDocument/2006/customXml" ds:itemID="{244A5671-A614-44B5-8012-11CDD64F2110}"/>
</file>

<file path=customXml/itemProps154.xml><?xml version="1.0" encoding="utf-8"?>
<ds:datastoreItem xmlns:ds="http://schemas.openxmlformats.org/officeDocument/2006/customXml" ds:itemID="{F204774F-71D1-4DDC-9157-76F1E6BAC1C3}"/>
</file>

<file path=customXml/itemProps155.xml><?xml version="1.0" encoding="utf-8"?>
<ds:datastoreItem xmlns:ds="http://schemas.openxmlformats.org/officeDocument/2006/customXml" ds:itemID="{63932067-C735-4D29-AA82-A198F0B0215E}"/>
</file>

<file path=customXml/itemProps156.xml><?xml version="1.0" encoding="utf-8"?>
<ds:datastoreItem xmlns:ds="http://schemas.openxmlformats.org/officeDocument/2006/customXml" ds:itemID="{097F888D-C308-4DB3-9F14-FFCADA9DB148}"/>
</file>

<file path=customXml/itemProps157.xml><?xml version="1.0" encoding="utf-8"?>
<ds:datastoreItem xmlns:ds="http://schemas.openxmlformats.org/officeDocument/2006/customXml" ds:itemID="{C7BED16B-632A-486B-A24E-6E0B646E4446}"/>
</file>

<file path=customXml/itemProps158.xml><?xml version="1.0" encoding="utf-8"?>
<ds:datastoreItem xmlns:ds="http://schemas.openxmlformats.org/officeDocument/2006/customXml" ds:itemID="{95C6650F-DA09-40A4-A0A1-1B4869B8000A}"/>
</file>

<file path=customXml/itemProps159.xml><?xml version="1.0" encoding="utf-8"?>
<ds:datastoreItem xmlns:ds="http://schemas.openxmlformats.org/officeDocument/2006/customXml" ds:itemID="{40C9D7B8-FA6C-4393-8706-A69D75B93AB9}"/>
</file>

<file path=customXml/itemProps16.xml><?xml version="1.0" encoding="utf-8"?>
<ds:datastoreItem xmlns:ds="http://schemas.openxmlformats.org/officeDocument/2006/customXml" ds:itemID="{E6A46C5D-C058-42C3-AC1A-60E2BCDE38AB}"/>
</file>

<file path=customXml/itemProps160.xml><?xml version="1.0" encoding="utf-8"?>
<ds:datastoreItem xmlns:ds="http://schemas.openxmlformats.org/officeDocument/2006/customXml" ds:itemID="{AA29A7DE-B28E-46A1-BDC4-0572118BE1BD}"/>
</file>

<file path=customXml/itemProps17.xml><?xml version="1.0" encoding="utf-8"?>
<ds:datastoreItem xmlns:ds="http://schemas.openxmlformats.org/officeDocument/2006/customXml" ds:itemID="{99F91E5F-09F9-4564-94C9-344E5A3B4869}"/>
</file>

<file path=customXml/itemProps18.xml><?xml version="1.0" encoding="utf-8"?>
<ds:datastoreItem xmlns:ds="http://schemas.openxmlformats.org/officeDocument/2006/customXml" ds:itemID="{632362CC-5D66-4002-891A-566A2B65873D}"/>
</file>

<file path=customXml/itemProps19.xml><?xml version="1.0" encoding="utf-8"?>
<ds:datastoreItem xmlns:ds="http://schemas.openxmlformats.org/officeDocument/2006/customXml" ds:itemID="{CBD74A2E-CA28-444A-9E1D-3C7871532F7F}"/>
</file>

<file path=customXml/itemProps2.xml><?xml version="1.0" encoding="utf-8"?>
<ds:datastoreItem xmlns:ds="http://schemas.openxmlformats.org/officeDocument/2006/customXml" ds:itemID="{1B672AE3-4DD9-48E1-B005-9204B56228A1}"/>
</file>

<file path=customXml/itemProps20.xml><?xml version="1.0" encoding="utf-8"?>
<ds:datastoreItem xmlns:ds="http://schemas.openxmlformats.org/officeDocument/2006/customXml" ds:itemID="{BC36FC55-6D43-45CF-8FDA-4698D9F20710}"/>
</file>

<file path=customXml/itemProps21.xml><?xml version="1.0" encoding="utf-8"?>
<ds:datastoreItem xmlns:ds="http://schemas.openxmlformats.org/officeDocument/2006/customXml" ds:itemID="{944B1655-29AC-46F7-A0CC-B62D08F7DEFC}"/>
</file>

<file path=customXml/itemProps22.xml><?xml version="1.0" encoding="utf-8"?>
<ds:datastoreItem xmlns:ds="http://schemas.openxmlformats.org/officeDocument/2006/customXml" ds:itemID="{0BE5B9D9-1190-4882-B36B-ED80B72CFC89}"/>
</file>

<file path=customXml/itemProps23.xml><?xml version="1.0" encoding="utf-8"?>
<ds:datastoreItem xmlns:ds="http://schemas.openxmlformats.org/officeDocument/2006/customXml" ds:itemID="{DE463FD9-4595-4113-B063-02FE09FC3A5C}"/>
</file>

<file path=customXml/itemProps24.xml><?xml version="1.0" encoding="utf-8"?>
<ds:datastoreItem xmlns:ds="http://schemas.openxmlformats.org/officeDocument/2006/customXml" ds:itemID="{C8C109FD-C42C-4838-A12E-A4E1BD62509C}"/>
</file>

<file path=customXml/itemProps25.xml><?xml version="1.0" encoding="utf-8"?>
<ds:datastoreItem xmlns:ds="http://schemas.openxmlformats.org/officeDocument/2006/customXml" ds:itemID="{A885B72F-1ADE-4807-B5C2-509BE2061C8D}"/>
</file>

<file path=customXml/itemProps26.xml><?xml version="1.0" encoding="utf-8"?>
<ds:datastoreItem xmlns:ds="http://schemas.openxmlformats.org/officeDocument/2006/customXml" ds:itemID="{136C9EA6-C696-484E-AB3B-5C46C9F2556B}"/>
</file>

<file path=customXml/itemProps27.xml><?xml version="1.0" encoding="utf-8"?>
<ds:datastoreItem xmlns:ds="http://schemas.openxmlformats.org/officeDocument/2006/customXml" ds:itemID="{A96B95CE-190E-42E8-9444-E48B3D601C0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03E5292-C06D-4097-8898-DCA6B9C59BF1}"/>
</file>

<file path=customXml/itemProps3.xml><?xml version="1.0" encoding="utf-8"?>
<ds:datastoreItem xmlns:ds="http://schemas.openxmlformats.org/officeDocument/2006/customXml" ds:itemID="{F1FD4C55-44F8-492E-B240-F1067B42B6C0}"/>
</file>

<file path=customXml/itemProps30.xml><?xml version="1.0" encoding="utf-8"?>
<ds:datastoreItem xmlns:ds="http://schemas.openxmlformats.org/officeDocument/2006/customXml" ds:itemID="{553C5E6D-E255-4AFD-AD46-F71960C7877C}"/>
</file>

<file path=customXml/itemProps31.xml><?xml version="1.0" encoding="utf-8"?>
<ds:datastoreItem xmlns:ds="http://schemas.openxmlformats.org/officeDocument/2006/customXml" ds:itemID="{7D4613B7-3BA3-40BD-996F-5C805DB77627}"/>
</file>

<file path=customXml/itemProps32.xml><?xml version="1.0" encoding="utf-8"?>
<ds:datastoreItem xmlns:ds="http://schemas.openxmlformats.org/officeDocument/2006/customXml" ds:itemID="{F41DCAFF-0115-4D32-8F98-FCC39F2ECEE6}"/>
</file>

<file path=customXml/itemProps33.xml><?xml version="1.0" encoding="utf-8"?>
<ds:datastoreItem xmlns:ds="http://schemas.openxmlformats.org/officeDocument/2006/customXml" ds:itemID="{9BFDC32B-1ED5-4DA5-B608-696A1C1845DB}"/>
</file>

<file path=customXml/itemProps34.xml><?xml version="1.0" encoding="utf-8"?>
<ds:datastoreItem xmlns:ds="http://schemas.openxmlformats.org/officeDocument/2006/customXml" ds:itemID="{78381BAB-704F-4E51-BB0D-A80A98D81301}"/>
</file>

<file path=customXml/itemProps35.xml><?xml version="1.0" encoding="utf-8"?>
<ds:datastoreItem xmlns:ds="http://schemas.openxmlformats.org/officeDocument/2006/customXml" ds:itemID="{7CAB858D-2D3C-4327-B25B-F0406347CB20}"/>
</file>

<file path=customXml/itemProps36.xml><?xml version="1.0" encoding="utf-8"?>
<ds:datastoreItem xmlns:ds="http://schemas.openxmlformats.org/officeDocument/2006/customXml" ds:itemID="{1C396661-D16B-436C-9B38-4CD78BB67816}"/>
</file>

<file path=customXml/itemProps37.xml><?xml version="1.0" encoding="utf-8"?>
<ds:datastoreItem xmlns:ds="http://schemas.openxmlformats.org/officeDocument/2006/customXml" ds:itemID="{69A16753-68AA-4B8B-BE72-FE800DDF802B}"/>
</file>

<file path=customXml/itemProps38.xml><?xml version="1.0" encoding="utf-8"?>
<ds:datastoreItem xmlns:ds="http://schemas.openxmlformats.org/officeDocument/2006/customXml" ds:itemID="{71E2F5E1-A667-4BD1-8CC2-7FB8CED60B0E}"/>
</file>

<file path=customXml/itemProps39.xml><?xml version="1.0" encoding="utf-8"?>
<ds:datastoreItem xmlns:ds="http://schemas.openxmlformats.org/officeDocument/2006/customXml" ds:itemID="{E13F55A6-8711-4AFC-AB6B-A2C07E04C9E1}"/>
</file>

<file path=customXml/itemProps4.xml><?xml version="1.0" encoding="utf-8"?>
<ds:datastoreItem xmlns:ds="http://schemas.openxmlformats.org/officeDocument/2006/customXml" ds:itemID="{CEB685FC-41C8-4554-865E-66CC6ACB1684}"/>
</file>

<file path=customXml/itemProps40.xml><?xml version="1.0" encoding="utf-8"?>
<ds:datastoreItem xmlns:ds="http://schemas.openxmlformats.org/officeDocument/2006/customXml" ds:itemID="{AA4E4806-8DF5-4006-9F10-9F0AE584FC3E}"/>
</file>

<file path=customXml/itemProps41.xml><?xml version="1.0" encoding="utf-8"?>
<ds:datastoreItem xmlns:ds="http://schemas.openxmlformats.org/officeDocument/2006/customXml" ds:itemID="{65FB12ED-6591-4523-9F0F-22F3B03AB512}"/>
</file>

<file path=customXml/itemProps42.xml><?xml version="1.0" encoding="utf-8"?>
<ds:datastoreItem xmlns:ds="http://schemas.openxmlformats.org/officeDocument/2006/customXml" ds:itemID="{F5BDA591-365E-4F55-B770-B95414C0CC8C}"/>
</file>

<file path=customXml/itemProps43.xml><?xml version="1.0" encoding="utf-8"?>
<ds:datastoreItem xmlns:ds="http://schemas.openxmlformats.org/officeDocument/2006/customXml" ds:itemID="{483E4DCC-7957-4194-AE11-833CF6F30B51}"/>
</file>

<file path=customXml/itemProps44.xml><?xml version="1.0" encoding="utf-8"?>
<ds:datastoreItem xmlns:ds="http://schemas.openxmlformats.org/officeDocument/2006/customXml" ds:itemID="{F9B87755-096B-47AC-B6F3-D16D936FFF69}"/>
</file>

<file path=customXml/itemProps45.xml><?xml version="1.0" encoding="utf-8"?>
<ds:datastoreItem xmlns:ds="http://schemas.openxmlformats.org/officeDocument/2006/customXml" ds:itemID="{7739E7C4-110F-475E-AF4E-4794DA7F8CB6}"/>
</file>

<file path=customXml/itemProps46.xml><?xml version="1.0" encoding="utf-8"?>
<ds:datastoreItem xmlns:ds="http://schemas.openxmlformats.org/officeDocument/2006/customXml" ds:itemID="{518D1955-BA46-4BC6-9A27-543B814F81A7}"/>
</file>

<file path=customXml/itemProps47.xml><?xml version="1.0" encoding="utf-8"?>
<ds:datastoreItem xmlns:ds="http://schemas.openxmlformats.org/officeDocument/2006/customXml" ds:itemID="{8F72AA50-5E8E-4BD1-AE25-DCC8DF5BECB9}"/>
</file>

<file path=customXml/itemProps48.xml><?xml version="1.0" encoding="utf-8"?>
<ds:datastoreItem xmlns:ds="http://schemas.openxmlformats.org/officeDocument/2006/customXml" ds:itemID="{2E882AB5-2DD0-43B2-AF55-9ECE83FCDB89}"/>
</file>

<file path=customXml/itemProps49.xml><?xml version="1.0" encoding="utf-8"?>
<ds:datastoreItem xmlns:ds="http://schemas.openxmlformats.org/officeDocument/2006/customXml" ds:itemID="{E27124AD-772E-4E5E-9591-23B5B66E16F3}"/>
</file>

<file path=customXml/itemProps5.xml><?xml version="1.0" encoding="utf-8"?>
<ds:datastoreItem xmlns:ds="http://schemas.openxmlformats.org/officeDocument/2006/customXml" ds:itemID="{7CD9B156-D467-43B7-A999-38A8A4532FB7}"/>
</file>

<file path=customXml/itemProps50.xml><?xml version="1.0" encoding="utf-8"?>
<ds:datastoreItem xmlns:ds="http://schemas.openxmlformats.org/officeDocument/2006/customXml" ds:itemID="{7F9F9C92-B667-4A1C-9D9B-6D172AF4331D}"/>
</file>

<file path=customXml/itemProps51.xml><?xml version="1.0" encoding="utf-8"?>
<ds:datastoreItem xmlns:ds="http://schemas.openxmlformats.org/officeDocument/2006/customXml" ds:itemID="{00DE4641-3547-45B1-93C3-E54FDCB05FE6}"/>
</file>

<file path=customXml/itemProps52.xml><?xml version="1.0" encoding="utf-8"?>
<ds:datastoreItem xmlns:ds="http://schemas.openxmlformats.org/officeDocument/2006/customXml" ds:itemID="{0AB69580-061C-497C-862C-2BE4C28742D7}"/>
</file>

<file path=customXml/itemProps53.xml><?xml version="1.0" encoding="utf-8"?>
<ds:datastoreItem xmlns:ds="http://schemas.openxmlformats.org/officeDocument/2006/customXml" ds:itemID="{985016D5-EF98-4DEE-AE84-5CF16D629E5C}"/>
</file>

<file path=customXml/itemProps54.xml><?xml version="1.0" encoding="utf-8"?>
<ds:datastoreItem xmlns:ds="http://schemas.openxmlformats.org/officeDocument/2006/customXml" ds:itemID="{83E9D9C2-674F-4913-8041-5F9AF27943A8}"/>
</file>

<file path=customXml/itemProps55.xml><?xml version="1.0" encoding="utf-8"?>
<ds:datastoreItem xmlns:ds="http://schemas.openxmlformats.org/officeDocument/2006/customXml" ds:itemID="{74798674-0657-497C-BEB6-EC69E15FBF66}"/>
</file>

<file path=customXml/itemProps56.xml><?xml version="1.0" encoding="utf-8"?>
<ds:datastoreItem xmlns:ds="http://schemas.openxmlformats.org/officeDocument/2006/customXml" ds:itemID="{7BD268EE-84EC-48B9-83E5-E7648729025B}"/>
</file>

<file path=customXml/itemProps57.xml><?xml version="1.0" encoding="utf-8"?>
<ds:datastoreItem xmlns:ds="http://schemas.openxmlformats.org/officeDocument/2006/customXml" ds:itemID="{83787541-6DD9-4D8B-ADD1-762B1AF8333C}"/>
</file>

<file path=customXml/itemProps58.xml><?xml version="1.0" encoding="utf-8"?>
<ds:datastoreItem xmlns:ds="http://schemas.openxmlformats.org/officeDocument/2006/customXml" ds:itemID="{455A64A5-E6F4-4924-A532-5341A86CDD5F}"/>
</file>

<file path=customXml/itemProps59.xml><?xml version="1.0" encoding="utf-8"?>
<ds:datastoreItem xmlns:ds="http://schemas.openxmlformats.org/officeDocument/2006/customXml" ds:itemID="{01B64C3C-01AF-4344-A043-E00EA2254101}"/>
</file>

<file path=customXml/itemProps6.xml><?xml version="1.0" encoding="utf-8"?>
<ds:datastoreItem xmlns:ds="http://schemas.openxmlformats.org/officeDocument/2006/customXml" ds:itemID="{31785F1F-86C3-4564-9A34-EDA7D3F261DD}"/>
</file>

<file path=customXml/itemProps60.xml><?xml version="1.0" encoding="utf-8"?>
<ds:datastoreItem xmlns:ds="http://schemas.openxmlformats.org/officeDocument/2006/customXml" ds:itemID="{4708A083-C81F-4440-B040-1270D4DA43AB}"/>
</file>

<file path=customXml/itemProps61.xml><?xml version="1.0" encoding="utf-8"?>
<ds:datastoreItem xmlns:ds="http://schemas.openxmlformats.org/officeDocument/2006/customXml" ds:itemID="{BC2BE93D-4FCD-4520-BFC2-44F9E9E70079}"/>
</file>

<file path=customXml/itemProps62.xml><?xml version="1.0" encoding="utf-8"?>
<ds:datastoreItem xmlns:ds="http://schemas.openxmlformats.org/officeDocument/2006/customXml" ds:itemID="{FC8969EA-7214-4DB4-8AEF-D26B5F42F848}"/>
</file>

<file path=customXml/itemProps63.xml><?xml version="1.0" encoding="utf-8"?>
<ds:datastoreItem xmlns:ds="http://schemas.openxmlformats.org/officeDocument/2006/customXml" ds:itemID="{D9F6B378-07ED-4B1D-BA3A-3E476BD1A7C3}"/>
</file>

<file path=customXml/itemProps64.xml><?xml version="1.0" encoding="utf-8"?>
<ds:datastoreItem xmlns:ds="http://schemas.openxmlformats.org/officeDocument/2006/customXml" ds:itemID="{6D3DFA8B-434D-42C8-B9F2-8F1FF3C0D271}"/>
</file>

<file path=customXml/itemProps65.xml><?xml version="1.0" encoding="utf-8"?>
<ds:datastoreItem xmlns:ds="http://schemas.openxmlformats.org/officeDocument/2006/customXml" ds:itemID="{13884307-05D3-4C88-8BA5-DE17B7E582C7}"/>
</file>

<file path=customXml/itemProps66.xml><?xml version="1.0" encoding="utf-8"?>
<ds:datastoreItem xmlns:ds="http://schemas.openxmlformats.org/officeDocument/2006/customXml" ds:itemID="{94D8DD67-A5E9-4EAF-BE8E-ADCF7E6D2554}"/>
</file>

<file path=customXml/itemProps67.xml><?xml version="1.0" encoding="utf-8"?>
<ds:datastoreItem xmlns:ds="http://schemas.openxmlformats.org/officeDocument/2006/customXml" ds:itemID="{18564ABF-6D12-4FDA-BB9F-E25D1D247634}"/>
</file>

<file path=customXml/itemProps68.xml><?xml version="1.0" encoding="utf-8"?>
<ds:datastoreItem xmlns:ds="http://schemas.openxmlformats.org/officeDocument/2006/customXml" ds:itemID="{B0A41B1E-8EB8-42E7-AA1F-538254B3E8FC}"/>
</file>

<file path=customXml/itemProps69.xml><?xml version="1.0" encoding="utf-8"?>
<ds:datastoreItem xmlns:ds="http://schemas.openxmlformats.org/officeDocument/2006/customXml" ds:itemID="{13B9A534-4E50-49AD-808E-FEA5EEECA864}"/>
</file>

<file path=customXml/itemProps7.xml><?xml version="1.0" encoding="utf-8"?>
<ds:datastoreItem xmlns:ds="http://schemas.openxmlformats.org/officeDocument/2006/customXml" ds:itemID="{E3CD8B39-E678-4D67-A3B5-5F7F5159EB79}"/>
</file>

<file path=customXml/itemProps70.xml><?xml version="1.0" encoding="utf-8"?>
<ds:datastoreItem xmlns:ds="http://schemas.openxmlformats.org/officeDocument/2006/customXml" ds:itemID="{628C4A0F-379C-48B5-AD92-250B0A99C265}"/>
</file>

<file path=customXml/itemProps71.xml><?xml version="1.0" encoding="utf-8"?>
<ds:datastoreItem xmlns:ds="http://schemas.openxmlformats.org/officeDocument/2006/customXml" ds:itemID="{CC81E27C-C989-4D6C-AC4A-5FBD9B3AE06F}"/>
</file>

<file path=customXml/itemProps72.xml><?xml version="1.0" encoding="utf-8"?>
<ds:datastoreItem xmlns:ds="http://schemas.openxmlformats.org/officeDocument/2006/customXml" ds:itemID="{0E70DD86-9808-4C96-A12F-E24516C66D6F}"/>
</file>

<file path=customXml/itemProps73.xml><?xml version="1.0" encoding="utf-8"?>
<ds:datastoreItem xmlns:ds="http://schemas.openxmlformats.org/officeDocument/2006/customXml" ds:itemID="{ED1F07C9-F720-4EDD-86B4-676F70F64EB7}"/>
</file>

<file path=customXml/itemProps74.xml><?xml version="1.0" encoding="utf-8"?>
<ds:datastoreItem xmlns:ds="http://schemas.openxmlformats.org/officeDocument/2006/customXml" ds:itemID="{ED4EC7CB-3E74-42F4-A948-D2BA6AA75486}"/>
</file>

<file path=customXml/itemProps75.xml><?xml version="1.0" encoding="utf-8"?>
<ds:datastoreItem xmlns:ds="http://schemas.openxmlformats.org/officeDocument/2006/customXml" ds:itemID="{D76F2BC0-6394-4011-8FC4-5E7918C10620}"/>
</file>

<file path=customXml/itemProps76.xml><?xml version="1.0" encoding="utf-8"?>
<ds:datastoreItem xmlns:ds="http://schemas.openxmlformats.org/officeDocument/2006/customXml" ds:itemID="{8B0B5DA4-F87F-46DA-AAE0-83A9A10DF19F}"/>
</file>

<file path=customXml/itemProps77.xml><?xml version="1.0" encoding="utf-8"?>
<ds:datastoreItem xmlns:ds="http://schemas.openxmlformats.org/officeDocument/2006/customXml" ds:itemID="{282F0085-15BE-4020-92E3-61478427A7D6}"/>
</file>

<file path=customXml/itemProps78.xml><?xml version="1.0" encoding="utf-8"?>
<ds:datastoreItem xmlns:ds="http://schemas.openxmlformats.org/officeDocument/2006/customXml" ds:itemID="{1609201F-26CD-4A7C-BAA9-8E4B6DCA1997}"/>
</file>

<file path=customXml/itemProps79.xml><?xml version="1.0" encoding="utf-8"?>
<ds:datastoreItem xmlns:ds="http://schemas.openxmlformats.org/officeDocument/2006/customXml" ds:itemID="{98E03656-08F7-40AD-B777-421AA704AB82}"/>
</file>

<file path=customXml/itemProps8.xml><?xml version="1.0" encoding="utf-8"?>
<ds:datastoreItem xmlns:ds="http://schemas.openxmlformats.org/officeDocument/2006/customXml" ds:itemID="{02E2A5A5-5F6A-45D3-9217-9C796075381D}"/>
</file>

<file path=customXml/itemProps80.xml><?xml version="1.0" encoding="utf-8"?>
<ds:datastoreItem xmlns:ds="http://schemas.openxmlformats.org/officeDocument/2006/customXml" ds:itemID="{5075B17D-C14E-4BFA-9EC4-5BDD0DB06CF0}"/>
</file>

<file path=customXml/itemProps81.xml><?xml version="1.0" encoding="utf-8"?>
<ds:datastoreItem xmlns:ds="http://schemas.openxmlformats.org/officeDocument/2006/customXml" ds:itemID="{A8140DD5-73FA-4F93-8543-C93614F330A4}"/>
</file>

<file path=customXml/itemProps82.xml><?xml version="1.0" encoding="utf-8"?>
<ds:datastoreItem xmlns:ds="http://schemas.openxmlformats.org/officeDocument/2006/customXml" ds:itemID="{D228DB52-7628-4A29-ACC7-8FDB0121357D}"/>
</file>

<file path=customXml/itemProps83.xml><?xml version="1.0" encoding="utf-8"?>
<ds:datastoreItem xmlns:ds="http://schemas.openxmlformats.org/officeDocument/2006/customXml" ds:itemID="{60D2661E-B106-45CD-8554-27ECC47F2BFC}"/>
</file>

<file path=customXml/itemProps84.xml><?xml version="1.0" encoding="utf-8"?>
<ds:datastoreItem xmlns:ds="http://schemas.openxmlformats.org/officeDocument/2006/customXml" ds:itemID="{2BCBBCF8-D0E7-4FDD-ACF3-17989695681D}"/>
</file>

<file path=customXml/itemProps85.xml><?xml version="1.0" encoding="utf-8"?>
<ds:datastoreItem xmlns:ds="http://schemas.openxmlformats.org/officeDocument/2006/customXml" ds:itemID="{ACD5BA14-2F17-4D01-8A5D-0BCC4F6C3469}"/>
</file>

<file path=customXml/itemProps86.xml><?xml version="1.0" encoding="utf-8"?>
<ds:datastoreItem xmlns:ds="http://schemas.openxmlformats.org/officeDocument/2006/customXml" ds:itemID="{7F28645F-3156-4C3E-9948-E04A9E28033F}"/>
</file>

<file path=customXml/itemProps87.xml><?xml version="1.0" encoding="utf-8"?>
<ds:datastoreItem xmlns:ds="http://schemas.openxmlformats.org/officeDocument/2006/customXml" ds:itemID="{B11D6A21-839B-4373-88FA-9E0938750D08}"/>
</file>

<file path=customXml/itemProps88.xml><?xml version="1.0" encoding="utf-8"?>
<ds:datastoreItem xmlns:ds="http://schemas.openxmlformats.org/officeDocument/2006/customXml" ds:itemID="{33F80C11-36C5-4E04-9797-F9B48B4870B3}"/>
</file>

<file path=customXml/itemProps89.xml><?xml version="1.0" encoding="utf-8"?>
<ds:datastoreItem xmlns:ds="http://schemas.openxmlformats.org/officeDocument/2006/customXml" ds:itemID="{6E3F20C9-D621-4F13-9FCF-8C4C1CA327CE}"/>
</file>

<file path=customXml/itemProps9.xml><?xml version="1.0" encoding="utf-8"?>
<ds:datastoreItem xmlns:ds="http://schemas.openxmlformats.org/officeDocument/2006/customXml" ds:itemID="{CDE75E41-7396-4B9F-A3BE-0414ADF89616}"/>
</file>

<file path=customXml/itemProps90.xml><?xml version="1.0" encoding="utf-8"?>
<ds:datastoreItem xmlns:ds="http://schemas.openxmlformats.org/officeDocument/2006/customXml" ds:itemID="{B69D5E3D-1C05-4D1F-8D96-5B401C35F827}"/>
</file>

<file path=customXml/itemProps91.xml><?xml version="1.0" encoding="utf-8"?>
<ds:datastoreItem xmlns:ds="http://schemas.openxmlformats.org/officeDocument/2006/customXml" ds:itemID="{8DFC67C5-AC88-4FD6-8B63-96400F7C0478}"/>
</file>

<file path=customXml/itemProps92.xml><?xml version="1.0" encoding="utf-8"?>
<ds:datastoreItem xmlns:ds="http://schemas.openxmlformats.org/officeDocument/2006/customXml" ds:itemID="{1E5A41EB-3534-45CE-B6F3-897B16AD56A1}"/>
</file>

<file path=customXml/itemProps93.xml><?xml version="1.0" encoding="utf-8"?>
<ds:datastoreItem xmlns:ds="http://schemas.openxmlformats.org/officeDocument/2006/customXml" ds:itemID="{B1B77C65-D806-402F-90F9-19BBE288A41E}"/>
</file>

<file path=customXml/itemProps94.xml><?xml version="1.0" encoding="utf-8"?>
<ds:datastoreItem xmlns:ds="http://schemas.openxmlformats.org/officeDocument/2006/customXml" ds:itemID="{DDD0D15B-640B-465A-8130-27D8A198B86F}"/>
</file>

<file path=customXml/itemProps95.xml><?xml version="1.0" encoding="utf-8"?>
<ds:datastoreItem xmlns:ds="http://schemas.openxmlformats.org/officeDocument/2006/customXml" ds:itemID="{3C593CE4-8C6F-485E-9404-674C288F33D1}"/>
</file>

<file path=customXml/itemProps96.xml><?xml version="1.0" encoding="utf-8"?>
<ds:datastoreItem xmlns:ds="http://schemas.openxmlformats.org/officeDocument/2006/customXml" ds:itemID="{13C45140-9256-4FEC-B265-C34D957F739B}"/>
</file>

<file path=customXml/itemProps97.xml><?xml version="1.0" encoding="utf-8"?>
<ds:datastoreItem xmlns:ds="http://schemas.openxmlformats.org/officeDocument/2006/customXml" ds:itemID="{6581D7F9-DD25-4794-87BA-7B87E6910CFB}"/>
</file>

<file path=customXml/itemProps98.xml><?xml version="1.0" encoding="utf-8"?>
<ds:datastoreItem xmlns:ds="http://schemas.openxmlformats.org/officeDocument/2006/customXml" ds:itemID="{1246A695-4309-41C7-8648-83D682C18E0A}"/>
</file>

<file path=customXml/itemProps99.xml><?xml version="1.0" encoding="utf-8"?>
<ds:datastoreItem xmlns:ds="http://schemas.openxmlformats.org/officeDocument/2006/customXml" ds:itemID="{C76D11BE-BB02-4C57-A3BE-7AF151B8F24A}"/>
</file>

<file path=docProps/app.xml><?xml version="1.0" encoding="utf-8"?>
<Properties xmlns="http://schemas.openxmlformats.org/officeDocument/2006/extended-properties" xmlns:vt="http://schemas.openxmlformats.org/officeDocument/2006/docPropsVTypes">
  <Template>Normal</Template>
  <TotalTime>87</TotalTime>
  <Pages>54</Pages>
  <Words>15957</Words>
  <Characters>90961</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106705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Gordana Blazić</cp:lastModifiedBy>
  <cp:revision>175</cp:revision>
  <cp:lastPrinted>2020-02-11T10:31:00Z</cp:lastPrinted>
  <dcterms:created xsi:type="dcterms:W3CDTF">2020-02-06T08:48:00Z</dcterms:created>
  <dcterms:modified xsi:type="dcterms:W3CDTF">2020-07-07T11:53:00Z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